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91B1" w14:textId="068B9595" w:rsidR="00E024DD" w:rsidRPr="00FE6643" w:rsidRDefault="00E024DD" w:rsidP="00620C31">
      <w:pPr>
        <w:pStyle w:val="Header"/>
        <w:rPr>
          <w:b/>
          <w:bCs/>
          <w:sz w:val="24"/>
          <w:szCs w:val="24"/>
        </w:rPr>
      </w:pPr>
      <w:r w:rsidRPr="00FE6643">
        <w:rPr>
          <w:b/>
          <w:bCs/>
          <w:sz w:val="24"/>
          <w:szCs w:val="24"/>
        </w:rPr>
        <w:t>O</w:t>
      </w:r>
      <w:r w:rsidR="00BA6648" w:rsidRPr="00FE6643">
        <w:rPr>
          <w:b/>
          <w:bCs/>
          <w:sz w:val="24"/>
          <w:szCs w:val="24"/>
        </w:rPr>
        <w:t>pis študijného programu</w:t>
      </w:r>
    </w:p>
    <w:p w14:paraId="19C9628E" w14:textId="77777777" w:rsidR="00E024DD" w:rsidRPr="00550F84" w:rsidRDefault="00E024DD" w:rsidP="00620C31">
      <w:pPr>
        <w:spacing w:after="0"/>
        <w:rPr>
          <w:rFonts w:cstheme="minorHAnsi"/>
          <w:b/>
          <w:bCs/>
          <w:sz w:val="20"/>
          <w:szCs w:val="20"/>
        </w:rPr>
      </w:pPr>
    </w:p>
    <w:p w14:paraId="0A1A7560" w14:textId="77777777" w:rsidR="00C650A2" w:rsidRPr="00F626E2" w:rsidRDefault="00C650A2" w:rsidP="00620C31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Názov vysokej školy: </w:t>
      </w:r>
      <w:r w:rsidRPr="00F626E2">
        <w:rPr>
          <w:rFonts w:cstheme="minorHAnsi"/>
          <w:i/>
          <w:iCs/>
          <w:sz w:val="20"/>
          <w:szCs w:val="20"/>
        </w:rPr>
        <w:t>Technická univerzita v Košiciach</w:t>
      </w:r>
    </w:p>
    <w:p w14:paraId="3415A5BD" w14:textId="77777777" w:rsidR="00C650A2" w:rsidRPr="00F626E2" w:rsidRDefault="00C650A2" w:rsidP="00620C31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Sídlo vysokej školy: </w:t>
      </w:r>
      <w:r w:rsidRPr="00F626E2">
        <w:rPr>
          <w:rFonts w:cstheme="minorHAnsi"/>
          <w:i/>
          <w:iCs/>
          <w:sz w:val="20"/>
          <w:szCs w:val="20"/>
        </w:rPr>
        <w:t>Letná 1/9, 042 00 Košice-Sever</w:t>
      </w:r>
    </w:p>
    <w:p w14:paraId="3D841089" w14:textId="77777777" w:rsidR="00C650A2" w:rsidRPr="00F626E2" w:rsidRDefault="00C650A2" w:rsidP="00620C31">
      <w:pPr>
        <w:spacing w:after="0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Identifikačné číslo vysokej školy: </w:t>
      </w:r>
      <w:r w:rsidRPr="00F626E2">
        <w:rPr>
          <w:rFonts w:cstheme="minorHAnsi"/>
          <w:i/>
          <w:iCs/>
          <w:sz w:val="20"/>
          <w:szCs w:val="20"/>
        </w:rPr>
        <w:t>709000000</w:t>
      </w:r>
    </w:p>
    <w:p w14:paraId="0E7B3F8C" w14:textId="5B31D467" w:rsidR="00C650A2" w:rsidRPr="00F626E2" w:rsidRDefault="00C650A2" w:rsidP="00620C31">
      <w:pPr>
        <w:spacing w:after="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Názov fakulty: </w:t>
      </w: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>Fakulta baníctva, ekológie, riadenia a geotechnológií</w:t>
      </w:r>
    </w:p>
    <w:p w14:paraId="2941A74A" w14:textId="77777777" w:rsidR="00C650A2" w:rsidRPr="00F626E2" w:rsidRDefault="00C650A2" w:rsidP="00620C31">
      <w:pPr>
        <w:spacing w:after="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Sídlo fakulty: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Letná 1/9, 042 00 Košice-Sever </w:t>
      </w:r>
    </w:p>
    <w:p w14:paraId="20BDD696" w14:textId="77777777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14:paraId="31A57005" w14:textId="45C04E85" w:rsidR="00B04F60" w:rsidRPr="00F626E2" w:rsidRDefault="00B04F60" w:rsidP="00620C31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Orgán </w:t>
      </w:r>
      <w:r w:rsidR="00602161" w:rsidRPr="00F626E2">
        <w:rPr>
          <w:rFonts w:cstheme="minorHAnsi"/>
          <w:sz w:val="20"/>
          <w:szCs w:val="20"/>
        </w:rPr>
        <w:t xml:space="preserve">vysokej školy na </w:t>
      </w:r>
      <w:r w:rsidRPr="00F626E2">
        <w:rPr>
          <w:rFonts w:cstheme="minorHAnsi"/>
          <w:sz w:val="20"/>
          <w:szCs w:val="20"/>
        </w:rPr>
        <w:t>schvaľovani</w:t>
      </w:r>
      <w:r w:rsidR="00602161" w:rsidRPr="00F626E2">
        <w:rPr>
          <w:rFonts w:cstheme="minorHAnsi"/>
          <w:sz w:val="20"/>
          <w:szCs w:val="20"/>
        </w:rPr>
        <w:t>e</w:t>
      </w:r>
      <w:r w:rsidRPr="00F626E2">
        <w:rPr>
          <w:rFonts w:cstheme="minorHAnsi"/>
          <w:sz w:val="20"/>
          <w:szCs w:val="20"/>
        </w:rPr>
        <w:t xml:space="preserve"> študijného programu:</w:t>
      </w:r>
      <w:r w:rsidR="007F7378" w:rsidRPr="00F626E2">
        <w:rPr>
          <w:rFonts w:cstheme="minorHAnsi"/>
          <w:sz w:val="20"/>
          <w:szCs w:val="20"/>
        </w:rPr>
        <w:t xml:space="preserve"> </w:t>
      </w:r>
      <w:r w:rsidR="0015799F" w:rsidRPr="00F626E2">
        <w:rPr>
          <w:rFonts w:cstheme="minorHAnsi"/>
          <w:i/>
          <w:iCs/>
          <w:sz w:val="20"/>
          <w:szCs w:val="20"/>
        </w:rPr>
        <w:t>Akreditačná komisia TUKE</w:t>
      </w:r>
    </w:p>
    <w:p w14:paraId="27D05D33" w14:textId="22F2A7AB" w:rsidR="00B04F60" w:rsidRPr="00F626E2" w:rsidRDefault="00DC18D9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Dátum schválenia študijného programu</w:t>
      </w:r>
      <w:r w:rsidR="0038454B" w:rsidRPr="00F626E2">
        <w:rPr>
          <w:rFonts w:cstheme="minorHAnsi"/>
          <w:sz w:val="20"/>
          <w:szCs w:val="20"/>
        </w:rPr>
        <w:t xml:space="preserve"> </w:t>
      </w:r>
      <w:r w:rsidR="003F3DBE" w:rsidRPr="00F626E2">
        <w:rPr>
          <w:rFonts w:cstheme="minorHAnsi"/>
          <w:sz w:val="20"/>
          <w:szCs w:val="20"/>
        </w:rPr>
        <w:t>alebo úpravy študijného programu</w:t>
      </w:r>
      <w:r w:rsidRPr="00F626E2">
        <w:rPr>
          <w:rFonts w:cstheme="minorHAnsi"/>
          <w:sz w:val="20"/>
          <w:szCs w:val="20"/>
        </w:rPr>
        <w:t xml:space="preserve">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2C5F0C46" w14:textId="7C4C8867" w:rsidR="00826F0C" w:rsidRPr="00F626E2" w:rsidRDefault="00826F0C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Dátum ostatnej zmeny </w:t>
      </w:r>
      <w:r w:rsidR="00EF5EBE" w:rsidRPr="00F626E2">
        <w:rPr>
          <w:rFonts w:cstheme="minorHAnsi"/>
          <w:sz w:val="20"/>
          <w:szCs w:val="20"/>
        </w:rPr>
        <w:t xml:space="preserve">opisu </w:t>
      </w:r>
      <w:r w:rsidRPr="00F626E2">
        <w:rPr>
          <w:rFonts w:cstheme="minorHAnsi"/>
          <w:sz w:val="20"/>
          <w:szCs w:val="20"/>
        </w:rPr>
        <w:t xml:space="preserve">študijného programu: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5D9FB313" w14:textId="3F26ACDA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Odkaz na výsledky</w:t>
      </w:r>
      <w:r w:rsidR="00AF47E9" w:rsidRPr="00F626E2">
        <w:rPr>
          <w:rFonts w:cstheme="minorHAnsi"/>
          <w:sz w:val="20"/>
          <w:szCs w:val="20"/>
        </w:rPr>
        <w:t xml:space="preserve"> </w:t>
      </w:r>
      <w:r w:rsidR="00834033" w:rsidRPr="00F626E2">
        <w:rPr>
          <w:rFonts w:cstheme="minorHAnsi"/>
          <w:sz w:val="20"/>
          <w:szCs w:val="20"/>
        </w:rPr>
        <w:t xml:space="preserve">ostatného </w:t>
      </w:r>
      <w:r w:rsidR="00AF47E9" w:rsidRPr="00F626E2">
        <w:rPr>
          <w:rFonts w:cstheme="minorHAnsi"/>
          <w:sz w:val="20"/>
          <w:szCs w:val="20"/>
        </w:rPr>
        <w:t xml:space="preserve">periodického </w:t>
      </w:r>
      <w:r w:rsidRPr="00F626E2">
        <w:rPr>
          <w:rFonts w:cstheme="minorHAnsi"/>
          <w:sz w:val="20"/>
          <w:szCs w:val="20"/>
        </w:rPr>
        <w:t>hodnotenia študijného programu</w:t>
      </w:r>
      <w:r w:rsidR="008D1AA1" w:rsidRPr="00F626E2">
        <w:rPr>
          <w:rFonts w:cstheme="minorHAnsi"/>
          <w:sz w:val="20"/>
          <w:szCs w:val="20"/>
        </w:rPr>
        <w:t xml:space="preserve"> vysokou školou</w:t>
      </w:r>
      <w:r w:rsidRPr="00F626E2">
        <w:rPr>
          <w:rFonts w:cstheme="minorHAnsi"/>
          <w:sz w:val="20"/>
          <w:szCs w:val="20"/>
        </w:rPr>
        <w:t xml:space="preserve">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7C0CBFBA" w14:textId="130BE85B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hodnotiacu správu k žiadosti o akreditáciu študijného programu </w:t>
      </w:r>
      <w:r w:rsidRPr="00F626E2">
        <w:rPr>
          <w:rFonts w:cstheme="minorHAnsi"/>
          <w:sz w:val="20"/>
          <w:szCs w:val="20"/>
          <w:lang w:eastAsia="sk-SK"/>
        </w:rPr>
        <w:t xml:space="preserve">podľa § 30 zákona </w:t>
      </w:r>
      <w:r w:rsidR="00825F10" w:rsidRPr="00F626E2">
        <w:rPr>
          <w:rFonts w:cstheme="minorHAnsi"/>
          <w:sz w:val="20"/>
          <w:szCs w:val="20"/>
          <w:lang w:eastAsia="sk-SK"/>
        </w:rPr>
        <w:t xml:space="preserve">č. </w:t>
      </w:r>
      <w:r w:rsidRPr="00F626E2">
        <w:rPr>
          <w:rFonts w:cstheme="minorHAnsi"/>
          <w:sz w:val="20"/>
          <w:szCs w:val="20"/>
          <w:lang w:eastAsia="sk-SK"/>
        </w:rPr>
        <w:t>269/2018 Z. z.:</w:t>
      </w:r>
      <w:r w:rsidR="00D230BE" w:rsidRPr="00F626E2">
        <w:rPr>
          <w:rFonts w:cstheme="minorHAnsi"/>
          <w:sz w:val="20"/>
          <w:szCs w:val="20"/>
          <w:lang w:eastAsia="sk-SK"/>
        </w:rPr>
        <w:t xml:space="preserve">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398F2E47" w14:textId="2548D04F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14:paraId="4449CB1C" w14:textId="4AE7C30B" w:rsidR="00111AAB" w:rsidRPr="00F626E2" w:rsidRDefault="004A4FA4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Základné údaje o študijnom programe </w:t>
      </w:r>
    </w:p>
    <w:p w14:paraId="396CE437" w14:textId="4A72FD7D" w:rsidR="00B04F6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N</w:t>
      </w:r>
      <w:r w:rsidR="00161A02" w:rsidRPr="00F626E2">
        <w:rPr>
          <w:rFonts w:cstheme="minorHAnsi"/>
          <w:sz w:val="20"/>
          <w:szCs w:val="20"/>
        </w:rPr>
        <w:t>ázov študijného programu</w:t>
      </w:r>
      <w:r w:rsidR="00A5358B" w:rsidRPr="00F626E2">
        <w:rPr>
          <w:rFonts w:cstheme="minorHAnsi"/>
          <w:sz w:val="20"/>
          <w:szCs w:val="20"/>
        </w:rPr>
        <w:t xml:space="preserve"> a číslo podľa registra</w:t>
      </w:r>
      <w:r w:rsidR="008943E2" w:rsidRPr="00F626E2">
        <w:rPr>
          <w:rFonts w:cstheme="minorHAnsi"/>
          <w:sz w:val="20"/>
          <w:szCs w:val="20"/>
        </w:rPr>
        <w:t xml:space="preserve"> študijných programov</w:t>
      </w:r>
      <w:r w:rsidR="00275A29" w:rsidRPr="00F626E2">
        <w:rPr>
          <w:rFonts w:cstheme="minorHAnsi"/>
          <w:sz w:val="20"/>
          <w:szCs w:val="20"/>
        </w:rPr>
        <w:t>.</w:t>
      </w:r>
    </w:p>
    <w:p w14:paraId="44CD0BBF" w14:textId="069B1934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automatizácia a riadenie procesov získavania a spracovania surovín, číslo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175405</w:t>
      </w:r>
    </w:p>
    <w:p w14:paraId="673A649C" w14:textId="20F8C210" w:rsidR="008943E2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S</w:t>
      </w:r>
      <w:r w:rsidR="008943E2" w:rsidRPr="00F626E2">
        <w:rPr>
          <w:rFonts w:cstheme="minorHAnsi"/>
          <w:sz w:val="20"/>
          <w:szCs w:val="20"/>
        </w:rPr>
        <w:t>tupeň vysokoškolského štúdia a ISCED-F kód stupňa vzdelávania</w:t>
      </w:r>
      <w:r w:rsidRPr="00F626E2">
        <w:rPr>
          <w:rFonts w:cstheme="minorHAnsi"/>
          <w:sz w:val="20"/>
          <w:szCs w:val="20"/>
        </w:rPr>
        <w:t>.</w:t>
      </w:r>
    </w:p>
    <w:p w14:paraId="0239B4EF" w14:textId="57B6219C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1. stupeň, ISCED kód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645
</w:t>
      </w:r>
    </w:p>
    <w:p w14:paraId="2577B034" w14:textId="69B280A1" w:rsidR="00B04F6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M</w:t>
      </w:r>
      <w:r w:rsidR="00B04F60" w:rsidRPr="00F626E2">
        <w:rPr>
          <w:rFonts w:cstheme="minorHAnsi"/>
          <w:sz w:val="20"/>
          <w:szCs w:val="20"/>
        </w:rPr>
        <w:t>iesto</w:t>
      </w:r>
      <w:r w:rsidR="004977E4" w:rsidRPr="00F626E2">
        <w:rPr>
          <w:rFonts w:cstheme="minorHAnsi"/>
          <w:sz w:val="20"/>
          <w:szCs w:val="20"/>
        </w:rPr>
        <w:t>/-</w:t>
      </w:r>
      <w:r w:rsidR="00A5358B" w:rsidRPr="00F626E2">
        <w:rPr>
          <w:rFonts w:cstheme="minorHAnsi"/>
          <w:sz w:val="20"/>
          <w:szCs w:val="20"/>
        </w:rPr>
        <w:t>a</w:t>
      </w:r>
      <w:r w:rsidR="00B04F60" w:rsidRPr="00F626E2">
        <w:rPr>
          <w:rFonts w:cstheme="minorHAnsi"/>
          <w:sz w:val="20"/>
          <w:szCs w:val="20"/>
        </w:rPr>
        <w:t xml:space="preserve"> uskutočňovania študijného programu</w:t>
      </w:r>
      <w:r w:rsidRPr="00F626E2">
        <w:rPr>
          <w:rFonts w:cstheme="minorHAnsi"/>
          <w:sz w:val="20"/>
          <w:szCs w:val="20"/>
        </w:rPr>
        <w:t xml:space="preserve">. </w:t>
      </w:r>
    </w:p>
    <w:p w14:paraId="7FFD9A65" w14:textId="457BE4D1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sídl</w:t>
      </w:r>
      <w:r w:rsidR="002714B4" w:rsidRPr="00F626E2">
        <w:rPr>
          <w:rFonts w:cstheme="minorHAnsi"/>
          <w:i/>
          <w:iCs/>
          <w:sz w:val="20"/>
          <w:szCs w:val="20"/>
        </w:rPr>
        <w:t>o</w:t>
      </w:r>
      <w:r w:rsidRPr="00F626E2">
        <w:rPr>
          <w:rFonts w:cstheme="minorHAnsi"/>
          <w:i/>
          <w:iCs/>
          <w:sz w:val="20"/>
          <w:szCs w:val="20"/>
        </w:rPr>
        <w:t xml:space="preserve"> fakulty</w:t>
      </w:r>
    </w:p>
    <w:p w14:paraId="046EB3EE" w14:textId="2C0A0C32" w:rsidR="00D272CD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N</w:t>
      </w:r>
      <w:r w:rsidR="00A5358B" w:rsidRPr="00F626E2">
        <w:rPr>
          <w:rFonts w:cstheme="minorHAnsi"/>
          <w:sz w:val="20"/>
          <w:szCs w:val="20"/>
        </w:rPr>
        <w:t>ázov a číslo študijného odboru</w:t>
      </w:r>
      <w:r w:rsidR="00161A02" w:rsidRPr="00F626E2">
        <w:rPr>
          <w:rFonts w:cstheme="minorHAnsi"/>
          <w:sz w:val="20"/>
          <w:szCs w:val="20"/>
        </w:rPr>
        <w:t>, v ktorom sa absolvovaním študijného programu získa vysokoškolské vzdelanie, alebo kombinácia dvoch študijných odborov, v ktorých sa absolvovaním študijného programu získa vysokoškolské vzdelanie</w:t>
      </w:r>
      <w:r w:rsidRPr="00F626E2">
        <w:rPr>
          <w:rFonts w:cstheme="minorHAnsi"/>
          <w:color w:val="000000"/>
          <w:sz w:val="20"/>
          <w:szCs w:val="20"/>
        </w:rPr>
        <w:t xml:space="preserve"> </w:t>
      </w:r>
    </w:p>
    <w:p w14:paraId="3DADE6D6" w14:textId="1DE57800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kybernetika</w:t>
      </w:r>
    </w:p>
    <w:p w14:paraId="32D119C0" w14:textId="70483A18" w:rsidR="003F2B57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T</w:t>
      </w:r>
      <w:r w:rsidR="003F2B57" w:rsidRPr="00F626E2">
        <w:rPr>
          <w:rFonts w:cstheme="minorHAnsi"/>
          <w:color w:val="000000"/>
          <w:sz w:val="20"/>
          <w:szCs w:val="20"/>
        </w:rPr>
        <w:t>yp študijného programu:</w:t>
      </w:r>
      <w:r w:rsidR="004D3F71" w:rsidRPr="00F626E2">
        <w:rPr>
          <w:rFonts w:cstheme="minorHAnsi"/>
          <w:color w:val="000000"/>
          <w:sz w:val="20"/>
          <w:szCs w:val="20"/>
        </w:rPr>
        <w:t xml:space="preserve">  </w:t>
      </w:r>
      <w:r w:rsidR="003F2B57" w:rsidRPr="00F626E2">
        <w:rPr>
          <w:rFonts w:cstheme="minorHAnsi"/>
          <w:color w:val="000000"/>
          <w:sz w:val="20"/>
          <w:szCs w:val="20"/>
        </w:rPr>
        <w:t>akademicky orientovaný,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3F2B57" w:rsidRPr="00F626E2">
        <w:rPr>
          <w:rFonts w:cstheme="minorHAnsi"/>
          <w:color w:val="000000"/>
          <w:sz w:val="20"/>
          <w:szCs w:val="20"/>
        </w:rPr>
        <w:t>profesijne orientovaný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3F2B57" w:rsidRPr="00F626E2">
        <w:rPr>
          <w:rFonts w:cstheme="minorHAnsi"/>
          <w:color w:val="000000"/>
          <w:sz w:val="20"/>
          <w:szCs w:val="20"/>
        </w:rPr>
        <w:t xml:space="preserve"> </w:t>
      </w:r>
      <w:r w:rsidR="002926D2" w:rsidRPr="00F626E2">
        <w:rPr>
          <w:rFonts w:cstheme="minorHAnsi"/>
          <w:color w:val="000000"/>
          <w:sz w:val="20"/>
          <w:szCs w:val="20"/>
        </w:rPr>
        <w:t xml:space="preserve">prekladateľský, </w:t>
      </w:r>
      <w:r w:rsidR="003F2B57" w:rsidRPr="00F626E2">
        <w:rPr>
          <w:rFonts w:cstheme="minorHAnsi"/>
          <w:color w:val="000000"/>
          <w:sz w:val="20"/>
          <w:szCs w:val="20"/>
        </w:rPr>
        <w:t xml:space="preserve">prekladateľský kombinačný </w:t>
      </w:r>
      <w:r w:rsidR="001C62E1" w:rsidRPr="00F626E2">
        <w:rPr>
          <w:rFonts w:cstheme="minorHAnsi"/>
          <w:color w:val="000000"/>
          <w:sz w:val="20"/>
          <w:szCs w:val="20"/>
        </w:rPr>
        <w:t>(s uvedením aprobácií)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2926D2" w:rsidRPr="00F626E2">
        <w:rPr>
          <w:rFonts w:cstheme="minorHAnsi"/>
          <w:color w:val="000000"/>
          <w:sz w:val="20"/>
          <w:szCs w:val="20"/>
        </w:rPr>
        <w:t xml:space="preserve">učiteľský, </w:t>
      </w:r>
      <w:r w:rsidR="003F2B57" w:rsidRPr="00F626E2">
        <w:rPr>
          <w:rFonts w:cstheme="minorHAnsi"/>
          <w:color w:val="000000"/>
          <w:sz w:val="20"/>
          <w:szCs w:val="20"/>
        </w:rPr>
        <w:t>učiteľský kombinačný študijný program</w:t>
      </w:r>
      <w:r w:rsidR="001C62E1" w:rsidRPr="00F626E2">
        <w:rPr>
          <w:rFonts w:cstheme="minorHAnsi"/>
          <w:color w:val="000000"/>
          <w:sz w:val="20"/>
          <w:szCs w:val="20"/>
        </w:rPr>
        <w:t xml:space="preserve"> (s uvedením aprobácií)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D63BB2" w:rsidRPr="00F626E2">
        <w:rPr>
          <w:rFonts w:cstheme="minorHAnsi"/>
          <w:color w:val="000000"/>
          <w:sz w:val="20"/>
          <w:szCs w:val="20"/>
        </w:rPr>
        <w:t xml:space="preserve">umelecký, </w:t>
      </w:r>
      <w:r w:rsidR="00245CA9" w:rsidRPr="00F626E2">
        <w:rPr>
          <w:rFonts w:cstheme="minorHAnsi"/>
          <w:color w:val="000000"/>
          <w:sz w:val="20"/>
          <w:szCs w:val="20"/>
        </w:rPr>
        <w:t xml:space="preserve">inžiniersky, </w:t>
      </w:r>
      <w:r w:rsidR="005172CA" w:rsidRPr="00F626E2">
        <w:rPr>
          <w:rFonts w:cstheme="minorHAnsi"/>
          <w:color w:val="000000"/>
          <w:sz w:val="20"/>
          <w:szCs w:val="20"/>
        </w:rPr>
        <w:t xml:space="preserve">doktorský, </w:t>
      </w:r>
      <w:r w:rsidR="003F2B57" w:rsidRPr="00F626E2">
        <w:rPr>
          <w:rFonts w:cstheme="minorHAnsi"/>
          <w:color w:val="000000"/>
          <w:sz w:val="20"/>
          <w:szCs w:val="20"/>
        </w:rPr>
        <w:t>príprava na výkon regulovaného povolania</w:t>
      </w:r>
      <w:r w:rsidR="00E35076" w:rsidRPr="00F626E2">
        <w:rPr>
          <w:rFonts w:cstheme="minorHAnsi"/>
          <w:color w:val="000000"/>
          <w:sz w:val="20"/>
          <w:szCs w:val="20"/>
        </w:rPr>
        <w:t xml:space="preserve">, </w:t>
      </w:r>
      <w:r w:rsidR="00F24512" w:rsidRPr="00F626E2">
        <w:rPr>
          <w:rFonts w:cstheme="minorHAnsi"/>
          <w:color w:val="000000"/>
          <w:sz w:val="20"/>
          <w:szCs w:val="20"/>
        </w:rPr>
        <w:t>spoločný študijný program, interdisciplinárne štúdiá.</w:t>
      </w:r>
    </w:p>
    <w:p w14:paraId="1DE9B138" w14:textId="72B74EBA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000000"/>
          <w:sz w:val="20"/>
          <w:szCs w:val="20"/>
        </w:rPr>
      </w:pPr>
      <w:r w:rsidRPr="00F626E2">
        <w:rPr>
          <w:rFonts w:cstheme="minorHAnsi"/>
          <w:i/>
          <w:iCs/>
          <w:color w:val="000000"/>
          <w:sz w:val="20"/>
          <w:szCs w:val="20"/>
        </w:rPr>
        <w:t>akademicky orientovaný</w:t>
      </w:r>
    </w:p>
    <w:p w14:paraId="1917B7F9" w14:textId="21524DAE" w:rsidR="002E7394" w:rsidRPr="00F626E2" w:rsidRDefault="002E7394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Udeľovaný akademický titul.</w:t>
      </w:r>
    </w:p>
    <w:p w14:paraId="6D7AD7F6" w14:textId="512C10F9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Bc.</w:t>
      </w:r>
    </w:p>
    <w:p w14:paraId="70B7C89C" w14:textId="3E3436A5" w:rsidR="00EC7726" w:rsidRPr="00F626E2" w:rsidRDefault="00EC7726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Forma štúdia</w:t>
      </w:r>
      <w:r w:rsidR="00E25DD7" w:rsidRPr="00F626E2">
        <w:rPr>
          <w:rFonts w:cstheme="minorHAnsi"/>
          <w:sz w:val="20"/>
          <w:szCs w:val="20"/>
        </w:rPr>
        <w:t>.</w:t>
      </w:r>
      <w:r w:rsidRPr="00F626E2">
        <w:rPr>
          <w:rFonts w:cstheme="minorHAnsi"/>
          <w:sz w:val="20"/>
          <w:szCs w:val="20"/>
        </w:rPr>
        <w:t xml:space="preserve"> </w:t>
      </w:r>
    </w:p>
    <w:p w14:paraId="74213D17" w14:textId="25B3AABD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denná
</w:t>
      </w:r>
    </w:p>
    <w:p w14:paraId="1B366FA1" w14:textId="78A9D9D1" w:rsidR="00625B05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P</w:t>
      </w:r>
      <w:r w:rsidR="00625B05" w:rsidRPr="00F626E2">
        <w:rPr>
          <w:rFonts w:cstheme="minorHAnsi"/>
          <w:sz w:val="20"/>
          <w:szCs w:val="20"/>
        </w:rPr>
        <w:t>ri spoločných študijných programoch spolupracujúce vysoké školy a vymedzenie, ktoré študijné povinnosti plní študent na ktorej vysokej škole</w:t>
      </w:r>
      <w:r w:rsidR="009C64AF" w:rsidRPr="00F626E2">
        <w:rPr>
          <w:rFonts w:cstheme="minorHAnsi"/>
          <w:sz w:val="20"/>
          <w:szCs w:val="20"/>
        </w:rPr>
        <w:t xml:space="preserve"> (§ 54a zákona o vysokých školách)</w:t>
      </w:r>
      <w:r w:rsidR="00AF04F1" w:rsidRPr="00F626E2">
        <w:rPr>
          <w:rFonts w:cstheme="minorHAnsi"/>
          <w:sz w:val="20"/>
          <w:szCs w:val="20"/>
        </w:rPr>
        <w:t>.</w:t>
      </w:r>
    </w:p>
    <w:p w14:paraId="271619DE" w14:textId="15EB25B4" w:rsidR="008E77A9" w:rsidRPr="00F626E2" w:rsidRDefault="008E77A9" w:rsidP="0019623C">
      <w:pPr>
        <w:pStyle w:val="ListParagraph"/>
        <w:autoSpaceDE w:val="0"/>
        <w:autoSpaceDN w:val="0"/>
        <w:adjustRightInd w:val="0"/>
        <w:spacing w:after="0" w:line="240" w:lineRule="auto"/>
        <w:ind w:left="708" w:hanging="348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-</w:t>
      </w:r>
    </w:p>
    <w:p w14:paraId="126537FA" w14:textId="492A2723" w:rsidR="00625B05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sz w:val="20"/>
          <w:szCs w:val="20"/>
        </w:rPr>
        <w:t>J</w:t>
      </w:r>
      <w:r w:rsidR="00625B05" w:rsidRPr="00F626E2">
        <w:rPr>
          <w:rFonts w:cstheme="minorHAnsi"/>
          <w:sz w:val="20"/>
          <w:szCs w:val="20"/>
        </w:rPr>
        <w:t>azyk alebo jazyky, v ktorých sa študijný program uskutočňuje</w:t>
      </w:r>
      <w:r w:rsidR="002E54B1" w:rsidRPr="00F626E2">
        <w:rPr>
          <w:rFonts w:cstheme="minorHAnsi"/>
          <w:sz w:val="20"/>
          <w:szCs w:val="20"/>
        </w:rPr>
        <w:t xml:space="preserve">. </w:t>
      </w:r>
    </w:p>
    <w:p w14:paraId="6A33F1AF" w14:textId="77777777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         anglický jazyk
</w:t>
      </w:r>
    </w:p>
    <w:p w14:paraId="5021260B" w14:textId="46E5217F" w:rsidR="001425FC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Š</w:t>
      </w:r>
      <w:r w:rsidR="001425FC" w:rsidRPr="00F626E2">
        <w:rPr>
          <w:rFonts w:cstheme="minorHAnsi"/>
          <w:sz w:val="20"/>
          <w:szCs w:val="20"/>
        </w:rPr>
        <w:t>tandardná dĺžka štúdia vyjadrená v akademických rokoch</w:t>
      </w:r>
      <w:r w:rsidRPr="00F626E2">
        <w:rPr>
          <w:rFonts w:cstheme="minorHAnsi"/>
          <w:sz w:val="20"/>
          <w:szCs w:val="20"/>
        </w:rPr>
        <w:t>.</w:t>
      </w:r>
    </w:p>
    <w:p w14:paraId="5F42EBDD" w14:textId="2266223D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3</w:t>
      </w:r>
    </w:p>
    <w:p w14:paraId="5BA473DA" w14:textId="4ADDA128" w:rsidR="006022A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K</w:t>
      </w:r>
      <w:r w:rsidR="006022A0" w:rsidRPr="00F626E2">
        <w:rPr>
          <w:rFonts w:cstheme="minorHAnsi"/>
          <w:sz w:val="20"/>
          <w:szCs w:val="20"/>
        </w:rPr>
        <w:t>apacita študijné</w:t>
      </w:r>
      <w:r w:rsidR="00A85240" w:rsidRPr="00F626E2">
        <w:rPr>
          <w:rFonts w:cstheme="minorHAnsi"/>
          <w:sz w:val="20"/>
          <w:szCs w:val="20"/>
        </w:rPr>
        <w:t>ho</w:t>
      </w:r>
      <w:r w:rsidR="006022A0" w:rsidRPr="00F626E2">
        <w:rPr>
          <w:rFonts w:cstheme="minorHAnsi"/>
          <w:sz w:val="20"/>
          <w:szCs w:val="20"/>
        </w:rPr>
        <w:t xml:space="preserve"> programu</w:t>
      </w:r>
      <w:r w:rsidR="00862CAB" w:rsidRPr="00F626E2">
        <w:rPr>
          <w:rFonts w:cstheme="minorHAnsi"/>
          <w:sz w:val="20"/>
          <w:szCs w:val="20"/>
        </w:rPr>
        <w:t xml:space="preserve"> (p</w:t>
      </w:r>
      <w:r w:rsidR="006B6E7F" w:rsidRPr="00F626E2">
        <w:rPr>
          <w:rFonts w:cstheme="minorHAnsi"/>
          <w:sz w:val="20"/>
          <w:szCs w:val="20"/>
        </w:rPr>
        <w:t>lánovaný počet študentov</w:t>
      </w:r>
      <w:r w:rsidR="00862CAB" w:rsidRPr="00F626E2">
        <w:rPr>
          <w:rFonts w:cstheme="minorHAnsi"/>
          <w:sz w:val="20"/>
          <w:szCs w:val="20"/>
        </w:rPr>
        <w:t>)</w:t>
      </w:r>
      <w:r w:rsidR="006022A0" w:rsidRPr="00F626E2">
        <w:rPr>
          <w:rFonts w:cstheme="minorHAnsi"/>
          <w:sz w:val="20"/>
          <w:szCs w:val="20"/>
        </w:rPr>
        <w:t xml:space="preserve">, </w:t>
      </w:r>
      <w:r w:rsidR="006B6E7F" w:rsidRPr="00F626E2">
        <w:rPr>
          <w:rFonts w:cstheme="minorHAnsi"/>
          <w:sz w:val="20"/>
          <w:szCs w:val="20"/>
        </w:rPr>
        <w:t xml:space="preserve">skutočný </w:t>
      </w:r>
      <w:r w:rsidR="006022A0" w:rsidRPr="00F626E2">
        <w:rPr>
          <w:rFonts w:cstheme="minorHAnsi"/>
          <w:sz w:val="20"/>
          <w:szCs w:val="20"/>
        </w:rPr>
        <w:t>počet uchádzačov a počet študentov</w:t>
      </w:r>
      <w:r w:rsidR="00A75CFA" w:rsidRPr="00F626E2">
        <w:rPr>
          <w:rFonts w:cstheme="minorHAnsi"/>
          <w:sz w:val="20"/>
          <w:szCs w:val="20"/>
        </w:rPr>
        <w:t xml:space="preserve">. </w:t>
      </w:r>
    </w:p>
    <w:p w14:paraId="22BD64FD" w14:textId="2679015D" w:rsidR="004A4FA4" w:rsidRPr="00F626E2" w:rsidRDefault="008627F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2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https://tuke.sk/wps/portal/tuke/university/vyrocne-spravy-a-dokumenty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7BC20E79" w14:textId="77777777" w:rsidR="00D230BE" w:rsidRPr="00F626E2" w:rsidRDefault="00D230B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6D81474" w14:textId="2D6E6843" w:rsidR="00161A02" w:rsidRPr="00F626E2" w:rsidRDefault="004A4FA4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P</w:t>
      </w:r>
      <w:r w:rsidR="00161A02" w:rsidRPr="00F626E2">
        <w:rPr>
          <w:rFonts w:cstheme="minorHAnsi"/>
          <w:b/>
          <w:bCs/>
          <w:sz w:val="20"/>
          <w:szCs w:val="20"/>
        </w:rPr>
        <w:t>rofil absolventa</w:t>
      </w:r>
    </w:p>
    <w:p w14:paraId="70508A52" w14:textId="3D8BF85A" w:rsidR="003F2B5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Charakteristika študijného programu</w:t>
      </w:r>
      <w:r w:rsidR="008667AF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1D9B64DE" w14:textId="7BE0B6FD" w:rsidR="0010039B" w:rsidRDefault="009E67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000000"/>
          <w:sz w:val="20"/>
          <w:szCs w:val="20"/>
        </w:rPr>
      </w:pPr>
      <w:r w:rsidRPr="009E672B">
        <w:rPr>
          <w:rFonts w:cstheme="minorHAnsi"/>
          <w:i/>
          <w:iCs/>
          <w:color w:val="000000"/>
          <w:sz w:val="20"/>
          <w:szCs w:val="20"/>
        </w:rPr>
        <w:t/>
      </w:r>
      <w:r w:rsidR="00C70ED0">
        <w:rPr>
          <w:rFonts w:cstheme="minorHAnsi"/>
          <w:i/>
          <w:iCs/>
          <w:color w:val="000000"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color w:val="000000"/>
          <w:sz w:val="20"/>
          <w:szCs w:val="20"/>
        </w:rPr>
        <w:t/>
      </w:r>
      <w:r w:rsidRPr="009E672B">
        <w:rPr>
          <w:rFonts w:cstheme="minorHAnsi"/>
          <w:i/>
          <w:iCs/>
          <w:color w:val="000000"/>
          <w:sz w:val="20"/>
          <w:szCs w:val="20"/>
        </w:rPr>
        <w:t/>
      </w:r>
      <w:proofErr w:type="spellEnd"/>
      <w:r w:rsidRPr="009E672B">
        <w:rPr>
          <w:rFonts w:cstheme="minorHAnsi"/>
          <w:i/>
          <w:iCs/>
          <w:color w:val="000000"/>
          <w:sz w:val="20"/>
          <w:szCs w:val="20"/>
        </w:rPr>
        <w:t>Študijný program Automatizácia a riadenie procesov získavania a spracovania surovín poskytne absolventom širší odborný profil s možnosťou uplatnenia vo výrobe, vo funkciách odborných pracovníkov a manažérov na rôznych organizačných stupňoch vo firmách, priemyselných podnikoch a obchodných organizáciách zameraných na priemysel a automatizáciu. Prierezový charakter automatizácie nevylučuje uplatnenie absolventov aj v iných odvetviach, vrátane ekonomicko - sociálnej sféry. Absolventi majú vedomosti a predpoklady pre kvalifikované zvládnutie funkcie operátora zložitých automatizovaných celkov. Absolventi sú schopní prevádzkovať a navrhovať jednoduché aplikácie z oblasti automatizácie a riadenia procesov.</w:t>
      </w:r>
    </w:p>
    <w:p w14:paraId="2DE59F44" w14:textId="77777777" w:rsidR="009E672B" w:rsidRPr="00F626E2" w:rsidRDefault="009E67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32DBF70" w14:textId="17CCA221" w:rsidR="009B116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Ciele vzdelávania</w:t>
      </w:r>
      <w:r w:rsidR="00D8257E" w:rsidRPr="00F626E2">
        <w:rPr>
          <w:rFonts w:cstheme="minorHAnsi"/>
          <w:color w:val="000000"/>
          <w:sz w:val="20"/>
          <w:szCs w:val="20"/>
        </w:rPr>
        <w:t>.</w:t>
      </w:r>
    </w:p>
    <w:p w14:paraId="2F1FD75B" w14:textId="7F66AEDD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Cieľom vzdelávania je poskytnúť absolventovi študijného programu základné informácie z oblasti kybernetiky so zameraním na oblasť automatizácie a riadenia procesov. Absolvent študijného programu Automatizácia a riadenie procesov získavania a spracovania surovín, bakalársky stupeň, je schopný na profesionálnej úrovni automatizovať zber, spracovanie údajov z procesu ich monitorovanie, vizualizáciu (informatizovať procesy), zavádzať a zabezpečovať funkčnú prevádzku riadiacich a informačných systémov výrobných a technologických procesov získavania a spracovania surovín. Jeho špecifickou znalosťou bude dobré poznanie vnútorných procesov technológie výroby. Pri príprave týchto absolventov bude dôraz kladený na veľmi dobré zvládnutie typových procesov ťažkého priemyslu a im adekvátnych matematických modelov. To dáva predpoklady pre kvalifikované zvládnutie operátora zložitých automatizovaných celkov. </w:t>
      </w:r>
    </w:p>
    <w:p w14:paraId="207477AC" w14:textId="77777777" w:rsidR="00550F84" w:rsidRPr="00F626E2" w:rsidRDefault="00550F84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37A572C3" w14:textId="78068008" w:rsidR="00E25DD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Výstupu vzdelávania</w:t>
      </w:r>
      <w:r w:rsidR="00C5011E" w:rsidRPr="00F626E2">
        <w:rPr>
          <w:rFonts w:cstheme="minorHAnsi"/>
          <w:color w:val="000000"/>
          <w:sz w:val="20"/>
          <w:szCs w:val="20"/>
        </w:rPr>
        <w:t>.</w:t>
      </w:r>
    </w:p>
    <w:p w14:paraId="3D41AF74" w14:textId="7844355D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Z hľadiska bližšej špecifikácie profilu štúdia bude absolvent ovládať aktívne programovanie klasickej aj špeciálnej výpočtovej techniky. Pri tvorbe algoritmov bude schopný využiť základné metódy matematického modelovania procesov a riadenia. Tak isto bude schopný zavádzať do praxe moderné informačné technológie. Absolventi teda budú mať vedomosti zo všeobecných metód analýzy, návrhu a implementácie systémov automatického riadenia, z analýzy výrobných, technologických zariadení a procesov, z informačných technológií, návrhu technických a programových prostriedkov a ich implementácie v konkrétnej aplikácii. Majú na zodpovedajúcej úrovni aj vedomosti z prírodných vied, informatiky, ekonomických, environmentálnych a spoločenských vied. Sú schopní a zruční prevádzkovať a navrhovať jednoduché aplikácie z oblasti automatizácie a riadenia procesov. Majú kompetencie uplatniť sa ako odborní pracovníci v prevádzkach vo funkciách dispečerov a prevádzkovateľov automatizovaných a automatických systémov riadenia. Majú aj dostatočne rozvinuté  zručnosti vzdelávať sa a pokračovať v ďalšom štúdiu s vysokým stupňom samostatnost v nadväzujúcom študijnom programe 2. stupňa v danom odbore.</w:t>
        <w:br/>
        <w:t/>
        <w:br/>
        <w:t>Profilové predmety:</w:t>
        <w:br/>
        <w:t>- Automatizácia technologických procesov (Laciak)</w:t>
        <w:br/>
        <w:t>- Matematické prostriedky automatizácie (Škovránek)</w:t>
        <w:br/>
        <w:t>- Programovanie riadiacich automatov (Petráš)</w:t>
        <w:br/>
        <w:t>- Automatizované systémy merania a spracovania dát (Durdán)</w:t>
        <w:br/>
        <w:t>- Matematické základy automatizácie (Škovránek)</w:t>
        <w:br/>
        <w:t>- Informatizácia procesov (Kačur)</w:t>
        <w:br/>
        <w:t>- Teória automatického riadenia (Petráš)</w:t>
        <w:br/>
        <w:t>- Automatizácia baní (Laciak)</w:t>
        <w:br/>
        <w:t>- Automatizácia lomov (Laciak)</w:t>
        <w:br/>
        <w:t>- Teória procesov (Durdán)</w:t>
        <w:br/>
        <w:t>- Identifikácia procesov (Laciak)</w:t>
        <w:br/>
        <w:t>- Riadenie technologických procesov (Laciak)</w:t>
        <w:br/>
        <w:t>- Optimalizácia procesov (Laciak)</w:t>
        <w:br/>
        <w:t>- Moderné trendy v automatizácii (Petráš)</w:t>
        <w:br/>
      </w:r>
    </w:p>
    <w:p w14:paraId="7A9232F8" w14:textId="77777777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3D85B9D" w14:textId="6B6BEE43" w:rsidR="0048758C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Povolania</w:t>
      </w:r>
      <w:r w:rsidR="004E3395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468F9788" w14:textId="060194AB" w:rsidR="0048758C" w:rsidRPr="00F626E2" w:rsidRDefault="00EB5294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</w:rPr>
      </w:pPr>
      <w:r w:rsidRPr="00F626E2">
        <w:rPr>
          <w:rFonts w:cstheme="minorHAnsi"/>
          <w:i/>
          <w:iCs/>
          <w:color w:val="000000"/>
          <w:sz w:val="20"/>
          <w:szCs w:val="20"/>
        </w:rPr>
        <w:lastRenderedPageBreak/>
        <w:t/>
      </w:r>
      <w:proofErr w:type="spellStart"/>
      <w:r w:rsidRPr="00F626E2">
        <w:rPr>
          <w:rFonts w:cstheme="minorHAnsi"/>
          <w:i/>
          <w:iCs/>
          <w:color w:val="000000"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color w:val="000000"/>
          <w:sz w:val="20"/>
          <w:szCs w:val="20"/>
        </w:rPr>
        <w:t/>
        <w:t xml:space="preserve">          PLC programátor 4</w:t>
        <w:br/>
        <w:t xml:space="preserve">          Strojársky technik automatizácie 4</w:t>
        <w:br/>
        <w:t xml:space="preserve">          Technik automatizovaných riadiacich systémov energetick... 6</w:t>
        <w:br/>
        <w:t xml:space="preserve">          Aplikačný programátor 6</w:t>
        <w:br/>
        <w:t xml:space="preserve">          Automatizér technologických a výrobných procesov</w:t>
        <w:br/>
      </w:r>
    </w:p>
    <w:p w14:paraId="05B111E8" w14:textId="77777777" w:rsidR="00EB5294" w:rsidRPr="00F626E2" w:rsidRDefault="00EB5294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8BB97C8" w14:textId="0B5DD196" w:rsidR="0048758C" w:rsidRPr="00F626E2" w:rsidRDefault="0048758C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626E2">
        <w:rPr>
          <w:rFonts w:cstheme="minorHAnsi"/>
          <w:b/>
          <w:bCs/>
          <w:color w:val="000000"/>
          <w:sz w:val="20"/>
          <w:szCs w:val="20"/>
        </w:rPr>
        <w:t>Uplatniteľnosť</w:t>
      </w:r>
      <w:r w:rsidR="00495197" w:rsidRPr="00F626E2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14:paraId="70529905" w14:textId="7928503F" w:rsidR="005A3545" w:rsidRPr="00F626E2" w:rsidRDefault="005A3545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Hodnotenie uplatniteľnosti absolventov študijného programu.</w:t>
      </w:r>
      <w:r w:rsidR="00080896" w:rsidRPr="00F626E2">
        <w:rPr>
          <w:rFonts w:cstheme="minorHAnsi"/>
          <w:color w:val="000000"/>
          <w:sz w:val="20"/>
          <w:szCs w:val="20"/>
        </w:rPr>
        <w:t xml:space="preserve"> </w:t>
      </w:r>
    </w:p>
    <w:p w14:paraId="5B43DAA2" w14:textId="48913B4F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</w:p>
    <w:p w14:paraId="1A9B84D7" w14:textId="77777777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12B2C91" w14:textId="0E63C1AB" w:rsidR="00126A2B" w:rsidRPr="00F626E2" w:rsidRDefault="00F12ED9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Prípad</w:t>
      </w:r>
      <w:r w:rsidR="00C3591B" w:rsidRPr="00F626E2">
        <w:rPr>
          <w:rFonts w:cstheme="minorHAnsi"/>
          <w:color w:val="000000"/>
          <w:sz w:val="20"/>
          <w:szCs w:val="20"/>
        </w:rPr>
        <w:t>ne</w:t>
      </w:r>
      <w:r w:rsidRPr="00F626E2">
        <w:rPr>
          <w:rFonts w:cstheme="minorHAnsi"/>
          <w:color w:val="000000"/>
          <w:sz w:val="20"/>
          <w:szCs w:val="20"/>
        </w:rPr>
        <w:t xml:space="preserve"> uviesť ú</w:t>
      </w:r>
      <w:r w:rsidR="005A3545" w:rsidRPr="00F626E2">
        <w:rPr>
          <w:rFonts w:cstheme="minorHAnsi"/>
          <w:color w:val="000000"/>
          <w:sz w:val="20"/>
          <w:szCs w:val="20"/>
        </w:rPr>
        <w:t>spešn</w:t>
      </w:r>
      <w:r w:rsidRPr="00F626E2">
        <w:rPr>
          <w:rFonts w:cstheme="minorHAnsi"/>
          <w:color w:val="000000"/>
          <w:sz w:val="20"/>
          <w:szCs w:val="20"/>
        </w:rPr>
        <w:t xml:space="preserve">ých </w:t>
      </w:r>
      <w:r w:rsidR="005A3545" w:rsidRPr="00F626E2">
        <w:rPr>
          <w:rFonts w:cstheme="minorHAnsi"/>
          <w:color w:val="000000"/>
          <w:sz w:val="20"/>
          <w:szCs w:val="20"/>
        </w:rPr>
        <w:t>absolvent</w:t>
      </w:r>
      <w:r w:rsidRPr="00F626E2">
        <w:rPr>
          <w:rFonts w:cstheme="minorHAnsi"/>
          <w:color w:val="000000"/>
          <w:sz w:val="20"/>
          <w:szCs w:val="20"/>
        </w:rPr>
        <w:t>ov</w:t>
      </w:r>
      <w:r w:rsidR="005A3545" w:rsidRPr="00F626E2">
        <w:rPr>
          <w:rFonts w:cstheme="minorHAnsi"/>
          <w:color w:val="000000"/>
          <w:sz w:val="20"/>
          <w:szCs w:val="20"/>
        </w:rPr>
        <w:t xml:space="preserve"> </w:t>
      </w:r>
      <w:r w:rsidRPr="00F626E2">
        <w:rPr>
          <w:rFonts w:cstheme="minorHAnsi"/>
          <w:color w:val="000000"/>
          <w:sz w:val="20"/>
          <w:szCs w:val="20"/>
        </w:rPr>
        <w:t xml:space="preserve">študijného </w:t>
      </w:r>
      <w:r w:rsidR="005A3545" w:rsidRPr="00F626E2">
        <w:rPr>
          <w:rFonts w:cstheme="minorHAnsi"/>
          <w:color w:val="000000"/>
          <w:sz w:val="20"/>
          <w:szCs w:val="20"/>
        </w:rPr>
        <w:t>programu</w:t>
      </w:r>
      <w:r w:rsidR="00447323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367A7F7D" w14:textId="532655F2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Nerelevantné. Všetci absolventi bakalárskeho stupňa doposiaľ pokračovali na 2. stupni štúdia v nadväzujúcom alebo súvisiacom študijnom programe. </w:t>
      </w:r>
    </w:p>
    <w:p w14:paraId="3C75E050" w14:textId="77777777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279417FF" w14:textId="0082959E" w:rsidR="005A3545" w:rsidRPr="00F626E2" w:rsidRDefault="00A8061E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Hodnotenie kvality študijného programu zamestnávateľmi</w:t>
      </w:r>
      <w:r w:rsidR="007D0F4F" w:rsidRPr="00F626E2">
        <w:rPr>
          <w:rFonts w:cstheme="minorHAnsi"/>
          <w:color w:val="000000"/>
          <w:sz w:val="20"/>
          <w:szCs w:val="20"/>
        </w:rPr>
        <w:t xml:space="preserve"> (spätná väzba). </w:t>
      </w:r>
    </w:p>
    <w:p w14:paraId="2CB28A45" w14:textId="46824B49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Viď vyplnený formulár „Vyjadrenie autority z praxe k ŠP“ od zástupcov zamestnávateľov, ktorý je prílohou opisu študijného programu.
</w:t>
      </w:r>
    </w:p>
    <w:p w14:paraId="022F3500" w14:textId="389CD9EB" w:rsidR="005A3545" w:rsidRPr="00F626E2" w:rsidRDefault="005A3545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2CA8EE37" w14:textId="77F94320" w:rsidR="0046747F" w:rsidRPr="00F626E2" w:rsidRDefault="0046747F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Štruktúra </w:t>
      </w:r>
      <w:r w:rsidR="00E93C18" w:rsidRPr="00F626E2">
        <w:rPr>
          <w:rFonts w:cstheme="minorHAnsi"/>
          <w:b/>
          <w:bCs/>
          <w:sz w:val="20"/>
          <w:szCs w:val="20"/>
        </w:rPr>
        <w:t xml:space="preserve">a obsah </w:t>
      </w:r>
      <w:r w:rsidRPr="00F626E2">
        <w:rPr>
          <w:rFonts w:cstheme="minorHAnsi"/>
          <w:b/>
          <w:bCs/>
          <w:sz w:val="20"/>
          <w:szCs w:val="20"/>
        </w:rPr>
        <w:t>študijného programu</w:t>
      </w:r>
    </w:p>
    <w:p w14:paraId="576016E0" w14:textId="61AAACD5" w:rsidR="00EC50D8" w:rsidRPr="0038151A" w:rsidRDefault="00EC50D8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38151A">
        <w:rPr>
          <w:rFonts w:cstheme="minorHAnsi"/>
          <w:i/>
          <w:iCs/>
          <w:sz w:val="20"/>
          <w:szCs w:val="20"/>
        </w:rPr>
        <w:t>Vysoká škola popíše pravidlá na utváranie študijných plánov v študijnom programe.</w:t>
      </w:r>
    </w:p>
    <w:p w14:paraId="2BC1096D" w14:textId="24EE5121" w:rsidR="00657DDA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Vysoká škola zostaví odporúčané </w:t>
      </w:r>
      <w:r w:rsidR="004D3F71" w:rsidRPr="00F626E2">
        <w:rPr>
          <w:rFonts w:cstheme="minorHAnsi"/>
          <w:i/>
          <w:iCs/>
          <w:sz w:val="20"/>
          <w:szCs w:val="20"/>
        </w:rPr>
        <w:t>študijn</w:t>
      </w:r>
      <w:r w:rsidR="00F31273" w:rsidRPr="00F626E2">
        <w:rPr>
          <w:rFonts w:cstheme="minorHAnsi"/>
          <w:i/>
          <w:iCs/>
          <w:sz w:val="20"/>
          <w:szCs w:val="20"/>
        </w:rPr>
        <w:t>é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r w:rsidR="004D3F71" w:rsidRPr="00F626E2">
        <w:rPr>
          <w:rFonts w:cstheme="minorHAnsi"/>
          <w:i/>
          <w:iCs/>
          <w:sz w:val="20"/>
          <w:szCs w:val="20"/>
        </w:rPr>
        <w:t>plán</w:t>
      </w:r>
      <w:r w:rsidRPr="00F626E2">
        <w:rPr>
          <w:rFonts w:cstheme="minorHAnsi"/>
          <w:i/>
          <w:iCs/>
          <w:sz w:val="20"/>
          <w:szCs w:val="20"/>
        </w:rPr>
        <w:t>y pre jednotlivé cesty v</w:t>
      </w:r>
      <w:r w:rsidR="00631293" w:rsidRPr="00F626E2">
        <w:rPr>
          <w:rFonts w:cstheme="minorHAnsi"/>
          <w:i/>
          <w:iCs/>
          <w:sz w:val="20"/>
          <w:szCs w:val="20"/>
        </w:rPr>
        <w:t> </w:t>
      </w:r>
      <w:r w:rsidRPr="00F626E2">
        <w:rPr>
          <w:rFonts w:cstheme="minorHAnsi"/>
          <w:i/>
          <w:iCs/>
          <w:sz w:val="20"/>
          <w:szCs w:val="20"/>
        </w:rPr>
        <w:t>štúdiu</w:t>
      </w:r>
      <w:r w:rsidR="00631293" w:rsidRPr="00F626E2">
        <w:rPr>
          <w:rFonts w:cstheme="minorHAnsi"/>
          <w:i/>
          <w:iCs/>
          <w:sz w:val="20"/>
          <w:szCs w:val="20"/>
        </w:rPr>
        <w:t xml:space="preserve">. </w:t>
      </w:r>
    </w:p>
    <w:p w14:paraId="192C73C0" w14:textId="59795464" w:rsidR="00BE1681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 študijnom pláne</w:t>
      </w:r>
      <w:r w:rsidR="00F62931" w:rsidRPr="00F626E2">
        <w:rPr>
          <w:rFonts w:cstheme="minorHAnsi"/>
          <w:i/>
          <w:iCs/>
          <w:sz w:val="20"/>
          <w:szCs w:val="20"/>
        </w:rPr>
        <w:t xml:space="preserve"> spravidla uvedie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: </w:t>
      </w:r>
    </w:p>
    <w:p w14:paraId="3D4E4BC2" w14:textId="2B649391" w:rsidR="001909DE" w:rsidRPr="00F626E2" w:rsidRDefault="00607B72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jednotlivé časti študijného programu (</w:t>
      </w:r>
      <w:r w:rsidR="0046747F" w:rsidRPr="00F626E2">
        <w:rPr>
          <w:rFonts w:cstheme="minorHAnsi"/>
          <w:i/>
          <w:iCs/>
          <w:sz w:val="20"/>
          <w:szCs w:val="20"/>
        </w:rPr>
        <w:t>modul</w:t>
      </w:r>
      <w:r w:rsidRPr="00F626E2">
        <w:rPr>
          <w:rFonts w:cstheme="minorHAnsi"/>
          <w:i/>
          <w:iCs/>
          <w:sz w:val="20"/>
          <w:szCs w:val="20"/>
        </w:rPr>
        <w:t>y</w:t>
      </w:r>
      <w:r w:rsidR="0046747F" w:rsidRPr="00F626E2">
        <w:rPr>
          <w:rFonts w:cstheme="minorHAnsi"/>
          <w:i/>
          <w:iCs/>
          <w:sz w:val="20"/>
          <w:szCs w:val="20"/>
        </w:rPr>
        <w:t xml:space="preserve">, </w:t>
      </w:r>
      <w:r w:rsidRPr="00F626E2">
        <w:rPr>
          <w:rFonts w:cstheme="minorHAnsi"/>
          <w:i/>
          <w:iCs/>
          <w:sz w:val="20"/>
          <w:szCs w:val="20"/>
        </w:rPr>
        <w:t>predmety</w:t>
      </w:r>
      <w:r w:rsidR="004D3F71" w:rsidRPr="00F626E2">
        <w:rPr>
          <w:rFonts w:cstheme="minorHAnsi"/>
          <w:i/>
          <w:iCs/>
          <w:sz w:val="20"/>
          <w:szCs w:val="20"/>
        </w:rPr>
        <w:t xml:space="preserve"> 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a iné </w:t>
      </w:r>
      <w:r w:rsidR="0046747F" w:rsidRPr="00F626E2">
        <w:rPr>
          <w:rFonts w:cstheme="minorHAnsi"/>
          <w:i/>
          <w:iCs/>
          <w:sz w:val="20"/>
          <w:szCs w:val="20"/>
        </w:rPr>
        <w:t>relevantn</w:t>
      </w:r>
      <w:r w:rsidRPr="00F626E2">
        <w:rPr>
          <w:rFonts w:cstheme="minorHAnsi"/>
          <w:i/>
          <w:iCs/>
          <w:sz w:val="20"/>
          <w:szCs w:val="20"/>
        </w:rPr>
        <w:t xml:space="preserve">é </w:t>
      </w:r>
      <w:r w:rsidR="001D6EEC" w:rsidRPr="00F626E2">
        <w:rPr>
          <w:rFonts w:cstheme="minorHAnsi"/>
          <w:i/>
          <w:iCs/>
          <w:sz w:val="20"/>
          <w:szCs w:val="20"/>
        </w:rPr>
        <w:t>školské a</w:t>
      </w:r>
      <w:r w:rsidR="0046747F" w:rsidRPr="00F626E2">
        <w:rPr>
          <w:rFonts w:cstheme="minorHAnsi"/>
          <w:i/>
          <w:iCs/>
          <w:sz w:val="20"/>
          <w:szCs w:val="20"/>
        </w:rPr>
        <w:t xml:space="preserve"> </w:t>
      </w:r>
      <w:r w:rsidR="006D020D" w:rsidRPr="00F626E2">
        <w:rPr>
          <w:rFonts w:cstheme="minorHAnsi"/>
          <w:i/>
          <w:iCs/>
          <w:sz w:val="20"/>
          <w:szCs w:val="20"/>
        </w:rPr>
        <w:t xml:space="preserve">mimoškolské </w:t>
      </w:r>
      <w:r w:rsidRPr="00F626E2">
        <w:rPr>
          <w:rFonts w:cstheme="minorHAnsi"/>
          <w:i/>
          <w:iCs/>
          <w:sz w:val="20"/>
          <w:szCs w:val="20"/>
        </w:rPr>
        <w:t xml:space="preserve">činnosti </w:t>
      </w:r>
      <w:r w:rsidR="0046747F" w:rsidRPr="00F626E2">
        <w:rPr>
          <w:rFonts w:cstheme="minorHAnsi"/>
          <w:i/>
          <w:iCs/>
          <w:sz w:val="20"/>
          <w:szCs w:val="20"/>
        </w:rPr>
        <w:t>za predpokladu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, že </w:t>
      </w:r>
      <w:r w:rsidR="00370783" w:rsidRPr="00F626E2">
        <w:rPr>
          <w:rFonts w:cstheme="minorHAnsi"/>
          <w:i/>
          <w:iCs/>
          <w:sz w:val="20"/>
          <w:szCs w:val="20"/>
        </w:rPr>
        <w:t xml:space="preserve">prispievajú </w:t>
      </w:r>
      <w:r w:rsidR="00304029" w:rsidRPr="00F626E2">
        <w:rPr>
          <w:rFonts w:cstheme="minorHAnsi"/>
          <w:i/>
          <w:iCs/>
          <w:sz w:val="20"/>
          <w:szCs w:val="20"/>
        </w:rPr>
        <w:t xml:space="preserve">k </w:t>
      </w:r>
      <w:r w:rsidR="00370783" w:rsidRPr="00F626E2">
        <w:rPr>
          <w:rFonts w:cstheme="minorHAnsi"/>
          <w:i/>
          <w:iCs/>
          <w:sz w:val="20"/>
          <w:szCs w:val="20"/>
        </w:rPr>
        <w:t xml:space="preserve">dosahovaniu </w:t>
      </w:r>
      <w:r w:rsidR="006D020D" w:rsidRPr="00F626E2">
        <w:rPr>
          <w:rFonts w:cstheme="minorHAnsi"/>
          <w:i/>
          <w:iCs/>
          <w:sz w:val="20"/>
          <w:szCs w:val="20"/>
        </w:rPr>
        <w:t xml:space="preserve">želaných výstupov vzdelávania </w:t>
      </w:r>
      <w:r w:rsidR="0046747F" w:rsidRPr="00F626E2">
        <w:rPr>
          <w:rFonts w:cstheme="minorHAnsi"/>
          <w:i/>
          <w:iCs/>
          <w:sz w:val="20"/>
          <w:szCs w:val="20"/>
        </w:rPr>
        <w:t>a prinášajú kredity</w:t>
      </w:r>
      <w:r w:rsidR="006D020D" w:rsidRPr="00F626E2">
        <w:rPr>
          <w:rFonts w:cstheme="minorHAnsi"/>
          <w:i/>
          <w:iCs/>
          <w:sz w:val="20"/>
          <w:szCs w:val="20"/>
        </w:rPr>
        <w:t>)</w:t>
      </w:r>
      <w:r w:rsidR="00EC50D8" w:rsidRPr="00F626E2">
        <w:rPr>
          <w:rFonts w:cstheme="minorHAnsi"/>
          <w:i/>
          <w:iCs/>
          <w:sz w:val="20"/>
          <w:szCs w:val="20"/>
        </w:rPr>
        <w:t xml:space="preserve"> v štruktúre povinné, povinne voliteľné a výberové predmety</w:t>
      </w:r>
      <w:r w:rsidR="001909DE" w:rsidRPr="00F626E2">
        <w:rPr>
          <w:rFonts w:cstheme="minorHAnsi"/>
          <w:i/>
          <w:iCs/>
          <w:sz w:val="20"/>
          <w:szCs w:val="20"/>
        </w:rPr>
        <w:t>,</w:t>
      </w:r>
    </w:p>
    <w:p w14:paraId="615F2E16" w14:textId="601C7DF6" w:rsidR="00BE1681" w:rsidRPr="00F626E2" w:rsidRDefault="001909DE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 študijnom programe </w:t>
      </w:r>
      <w:r w:rsidR="00AF6F44" w:rsidRPr="00F626E2">
        <w:rPr>
          <w:rFonts w:cstheme="minorHAnsi"/>
          <w:i/>
          <w:iCs/>
          <w:sz w:val="20"/>
          <w:szCs w:val="20"/>
        </w:rPr>
        <w:t>vyznač</w:t>
      </w:r>
      <w:r w:rsidRPr="00F626E2">
        <w:rPr>
          <w:rFonts w:cstheme="minorHAnsi"/>
          <w:i/>
          <w:iCs/>
          <w:sz w:val="20"/>
          <w:szCs w:val="20"/>
        </w:rPr>
        <w:t xml:space="preserve">í </w:t>
      </w:r>
      <w:r w:rsidR="00AF6F44" w:rsidRPr="00F626E2">
        <w:rPr>
          <w:rFonts w:cstheme="minorHAnsi"/>
          <w:b/>
          <w:bCs/>
          <w:i/>
          <w:iCs/>
          <w:sz w:val="20"/>
          <w:szCs w:val="20"/>
        </w:rPr>
        <w:t>profil</w:t>
      </w:r>
      <w:r w:rsidR="00B719A6" w:rsidRPr="00F626E2">
        <w:rPr>
          <w:rFonts w:cstheme="minorHAnsi"/>
          <w:b/>
          <w:bCs/>
          <w:i/>
          <w:iCs/>
          <w:sz w:val="20"/>
          <w:szCs w:val="20"/>
        </w:rPr>
        <w:t>ové</w:t>
      </w:r>
      <w:r w:rsidR="00242650" w:rsidRPr="00F626E2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AF6F44" w:rsidRPr="00F626E2">
        <w:rPr>
          <w:rFonts w:cstheme="minorHAnsi"/>
          <w:b/>
          <w:bCs/>
          <w:i/>
          <w:iCs/>
          <w:sz w:val="20"/>
          <w:szCs w:val="20"/>
        </w:rPr>
        <w:t>predmet</w:t>
      </w:r>
      <w:r w:rsidR="00242650" w:rsidRPr="00F626E2">
        <w:rPr>
          <w:rFonts w:cstheme="minorHAnsi"/>
          <w:b/>
          <w:bCs/>
          <w:i/>
          <w:iCs/>
          <w:sz w:val="20"/>
          <w:szCs w:val="20"/>
        </w:rPr>
        <w:t xml:space="preserve">y </w:t>
      </w:r>
      <w:r w:rsidR="00AF6F44" w:rsidRPr="00F626E2">
        <w:rPr>
          <w:rFonts w:cstheme="minorHAnsi"/>
          <w:i/>
          <w:iCs/>
          <w:sz w:val="20"/>
          <w:szCs w:val="20"/>
        </w:rPr>
        <w:t>príslušnej cesty v štúdiu (špecializácie)</w:t>
      </w:r>
      <w:r w:rsidR="009C000B" w:rsidRPr="00F626E2">
        <w:rPr>
          <w:rFonts w:cstheme="minorHAnsi"/>
          <w:i/>
          <w:iCs/>
          <w:sz w:val="20"/>
          <w:szCs w:val="20"/>
        </w:rPr>
        <w:t>,</w:t>
      </w:r>
    </w:p>
    <w:p w14:paraId="216DEEFD" w14:textId="7FA51388" w:rsidR="009C000B" w:rsidRPr="00F626E2" w:rsidRDefault="009C000B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pre každú vzdelávaciu časť/ predmet definuje výstupy vzdelávania a súvisiace kritéri</w:t>
      </w:r>
      <w:r w:rsidR="001E53F3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a pravidlá ich hodnotenia tak</w:t>
      </w:r>
      <w:r w:rsidR="001E53F3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aby boli naplnené všetky vzdelávacie ciele študijného programu</w:t>
      </w:r>
      <w:r w:rsidR="008221F2" w:rsidRPr="00F626E2">
        <w:rPr>
          <w:rFonts w:cstheme="minorHAnsi"/>
          <w:i/>
          <w:iCs/>
          <w:sz w:val="20"/>
          <w:szCs w:val="20"/>
        </w:rPr>
        <w:t xml:space="preserve"> </w:t>
      </w:r>
      <w:r w:rsidRPr="00F626E2">
        <w:rPr>
          <w:rFonts w:cstheme="minorHAnsi"/>
          <w:i/>
          <w:iCs/>
          <w:sz w:val="20"/>
          <w:szCs w:val="20"/>
        </w:rPr>
        <w:t xml:space="preserve">(môžu byť uvedené 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len </w:t>
      </w:r>
      <w:r w:rsidR="00A25656" w:rsidRPr="00F626E2">
        <w:rPr>
          <w:rFonts w:cstheme="minorHAnsi"/>
          <w:i/>
          <w:iCs/>
          <w:sz w:val="20"/>
          <w:szCs w:val="20"/>
        </w:rPr>
        <w:t>v I</w:t>
      </w:r>
      <w:r w:rsidRPr="00F626E2">
        <w:rPr>
          <w:rFonts w:cstheme="minorHAnsi"/>
          <w:i/>
          <w:iCs/>
          <w:sz w:val="20"/>
          <w:szCs w:val="20"/>
        </w:rPr>
        <w:t>nformačných listoch predmetov</w:t>
      </w:r>
      <w:r w:rsidR="00483D23" w:rsidRPr="00F626E2">
        <w:rPr>
          <w:rFonts w:cstheme="minorHAnsi"/>
          <w:i/>
          <w:iCs/>
          <w:sz w:val="20"/>
          <w:szCs w:val="20"/>
        </w:rPr>
        <w:t xml:space="preserve"> v časti Výsledky vzdelávania a v časti Podmienky absolvovania predmetu</w:t>
      </w:r>
      <w:r w:rsidR="001C693F" w:rsidRPr="00F626E2">
        <w:rPr>
          <w:rFonts w:cstheme="minorHAnsi"/>
          <w:i/>
          <w:iCs/>
          <w:sz w:val="20"/>
          <w:szCs w:val="20"/>
        </w:rPr>
        <w:t>)</w:t>
      </w:r>
      <w:r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11761F87" w14:textId="417C906B" w:rsidR="009C000B" w:rsidRPr="00F626E2" w:rsidRDefault="009C000B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proofErr w:type="spellStart"/>
      <w:r w:rsidRPr="00F626E2">
        <w:rPr>
          <w:rFonts w:cstheme="minorHAnsi"/>
          <w:i/>
          <w:iCs/>
          <w:sz w:val="20"/>
          <w:szCs w:val="20"/>
        </w:rPr>
        <w:t>prerekvizit</w:t>
      </w:r>
      <w:r w:rsidR="00C7264A" w:rsidRPr="00F626E2">
        <w:rPr>
          <w:rFonts w:cstheme="minorHAnsi"/>
          <w:i/>
          <w:iCs/>
          <w:sz w:val="20"/>
          <w:szCs w:val="20"/>
        </w:rPr>
        <w:t>y</w:t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>korekvizit</w:t>
      </w:r>
      <w:r w:rsidR="00C7264A" w:rsidRPr="00F626E2">
        <w:rPr>
          <w:rFonts w:cstheme="minorHAnsi"/>
          <w:i/>
          <w:iCs/>
          <w:sz w:val="20"/>
          <w:szCs w:val="20"/>
        </w:rPr>
        <w:t>y</w:t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a odporúčania pri tvorbe </w:t>
      </w:r>
      <w:r w:rsidR="00801661" w:rsidRPr="00F626E2">
        <w:rPr>
          <w:rFonts w:cstheme="minorHAnsi"/>
          <w:i/>
          <w:iCs/>
          <w:sz w:val="20"/>
          <w:szCs w:val="20"/>
        </w:rPr>
        <w:t xml:space="preserve">študijného </w:t>
      </w:r>
      <w:r w:rsidRPr="00F626E2">
        <w:rPr>
          <w:rFonts w:cstheme="minorHAnsi"/>
          <w:i/>
          <w:iCs/>
          <w:sz w:val="20"/>
          <w:szCs w:val="20"/>
        </w:rPr>
        <w:t xml:space="preserve">plánu, </w:t>
      </w:r>
    </w:p>
    <w:p w14:paraId="50D0F099" w14:textId="79C27FDE" w:rsidR="00636D21" w:rsidRPr="00F626E2" w:rsidRDefault="001D6EE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pre </w:t>
      </w:r>
      <w:r w:rsidR="00B219BD" w:rsidRPr="00F626E2">
        <w:rPr>
          <w:rFonts w:cstheme="minorHAnsi"/>
          <w:i/>
          <w:iCs/>
          <w:sz w:val="20"/>
          <w:szCs w:val="20"/>
        </w:rPr>
        <w:t xml:space="preserve">každú vzdelávaciu časť študijného plánu/predmet </w:t>
      </w:r>
      <w:r w:rsidRPr="00F626E2">
        <w:rPr>
          <w:rFonts w:cstheme="minorHAnsi"/>
          <w:i/>
          <w:iCs/>
          <w:sz w:val="20"/>
          <w:szCs w:val="20"/>
        </w:rPr>
        <w:t xml:space="preserve">stanoví </w:t>
      </w:r>
      <w:r w:rsidR="00BE1681" w:rsidRPr="00F626E2">
        <w:rPr>
          <w:rFonts w:cstheme="minorHAnsi"/>
          <w:i/>
          <w:iCs/>
          <w:sz w:val="20"/>
          <w:szCs w:val="20"/>
        </w:rPr>
        <w:t>používané vzdeláva</w:t>
      </w:r>
      <w:r w:rsidR="003216FC" w:rsidRPr="00F626E2">
        <w:rPr>
          <w:rFonts w:cstheme="minorHAnsi"/>
          <w:i/>
          <w:iCs/>
          <w:sz w:val="20"/>
          <w:szCs w:val="20"/>
        </w:rPr>
        <w:t xml:space="preserve">cie 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činnosti </w:t>
      </w:r>
      <w:r w:rsidR="004D3F71" w:rsidRPr="00F626E2">
        <w:rPr>
          <w:rFonts w:cstheme="minorHAnsi"/>
          <w:i/>
          <w:iCs/>
          <w:sz w:val="20"/>
          <w:szCs w:val="20"/>
        </w:rPr>
        <w:t>(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prednáška, seminár, cvičenie, záverečná práca, projektová práca, laboratórne práce, stáž, exkurzia, </w:t>
      </w:r>
      <w:r w:rsidR="002F43F4" w:rsidRPr="00F626E2">
        <w:rPr>
          <w:rFonts w:cstheme="minorHAnsi"/>
          <w:i/>
          <w:iCs/>
          <w:sz w:val="20"/>
          <w:szCs w:val="20"/>
        </w:rPr>
        <w:t xml:space="preserve">terénne praktikum, </w:t>
      </w:r>
      <w:r w:rsidR="00BE1681" w:rsidRPr="00F626E2">
        <w:rPr>
          <w:rFonts w:cstheme="minorHAnsi"/>
          <w:i/>
          <w:iCs/>
          <w:sz w:val="20"/>
          <w:szCs w:val="20"/>
        </w:rPr>
        <w:t>odborná prax, štátna skúška a</w:t>
      </w:r>
      <w:r w:rsidR="00CE2215" w:rsidRPr="00F626E2">
        <w:rPr>
          <w:rFonts w:cstheme="minorHAnsi"/>
          <w:i/>
          <w:iCs/>
          <w:sz w:val="20"/>
          <w:szCs w:val="20"/>
        </w:rPr>
        <w:t> </w:t>
      </w:r>
      <w:r w:rsidR="003216FC" w:rsidRPr="00F626E2">
        <w:rPr>
          <w:rFonts w:cstheme="minorHAnsi"/>
          <w:i/>
          <w:iCs/>
          <w:sz w:val="20"/>
          <w:szCs w:val="20"/>
        </w:rPr>
        <w:t>ďalšie</w:t>
      </w:r>
      <w:r w:rsidR="00CE2215" w:rsidRPr="00F626E2">
        <w:rPr>
          <w:rFonts w:cstheme="minorHAnsi"/>
          <w:i/>
          <w:iCs/>
          <w:sz w:val="20"/>
          <w:szCs w:val="20"/>
        </w:rPr>
        <w:t xml:space="preserve">, prípadne ich </w:t>
      </w:r>
      <w:r w:rsidR="00BE1681" w:rsidRPr="00F626E2">
        <w:rPr>
          <w:rFonts w:cstheme="minorHAnsi"/>
          <w:i/>
          <w:iCs/>
          <w:sz w:val="20"/>
          <w:szCs w:val="20"/>
        </w:rPr>
        <w:t>kombinácie</w:t>
      </w:r>
      <w:r w:rsidR="003216FC" w:rsidRPr="00F626E2">
        <w:rPr>
          <w:rFonts w:cstheme="minorHAnsi"/>
          <w:i/>
          <w:iCs/>
          <w:sz w:val="20"/>
          <w:szCs w:val="20"/>
        </w:rPr>
        <w:t>)</w:t>
      </w:r>
      <w:r w:rsidRPr="00F626E2">
        <w:rPr>
          <w:rFonts w:cstheme="minorHAnsi"/>
          <w:i/>
          <w:iCs/>
          <w:sz w:val="20"/>
          <w:szCs w:val="20"/>
        </w:rPr>
        <w:t xml:space="preserve"> vhodné na dosahovanie výstupov vzdelávania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7C31DA56" w14:textId="13E7D3D2" w:rsidR="000C36B4" w:rsidRPr="00F626E2" w:rsidRDefault="006709DD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metódy</w:t>
      </w:r>
      <w:r w:rsidR="00CE2215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akými sa vzdelávacia činnosť uskutočňuje</w:t>
      </w:r>
      <w:r w:rsidR="00182778" w:rsidRPr="00F626E2">
        <w:rPr>
          <w:rFonts w:cstheme="minorHAnsi"/>
          <w:i/>
          <w:iCs/>
          <w:sz w:val="20"/>
          <w:szCs w:val="20"/>
        </w:rPr>
        <w:t xml:space="preserve"> – </w:t>
      </w:r>
      <w:r w:rsidRPr="00F626E2">
        <w:rPr>
          <w:rFonts w:cstheme="minorHAnsi"/>
          <w:i/>
          <w:iCs/>
          <w:sz w:val="20"/>
          <w:szCs w:val="20"/>
        </w:rPr>
        <w:t>prezenčná, dištančná, kombinovaná</w:t>
      </w:r>
      <w:r w:rsidR="00C67D23" w:rsidRPr="00F626E2">
        <w:rPr>
          <w:rFonts w:cstheme="minorHAnsi"/>
          <w:i/>
          <w:iCs/>
          <w:sz w:val="20"/>
          <w:szCs w:val="20"/>
        </w:rPr>
        <w:t xml:space="preserve"> (</w:t>
      </w:r>
      <w:r w:rsidR="007B70CF" w:rsidRPr="00F626E2">
        <w:rPr>
          <w:rFonts w:cstheme="minorHAnsi"/>
          <w:i/>
          <w:iCs/>
          <w:sz w:val="20"/>
          <w:szCs w:val="20"/>
        </w:rPr>
        <w:t xml:space="preserve">v súlade s </w:t>
      </w:r>
      <w:r w:rsidR="00C67D23" w:rsidRPr="00F626E2">
        <w:rPr>
          <w:rFonts w:cstheme="minorHAnsi"/>
          <w:i/>
          <w:iCs/>
          <w:sz w:val="20"/>
          <w:szCs w:val="20"/>
        </w:rPr>
        <w:t>I</w:t>
      </w:r>
      <w:r w:rsidR="00417AE1" w:rsidRPr="00F626E2">
        <w:rPr>
          <w:rFonts w:cstheme="minorHAnsi"/>
          <w:i/>
          <w:iCs/>
          <w:sz w:val="20"/>
          <w:szCs w:val="20"/>
        </w:rPr>
        <w:t>nformačný</w:t>
      </w:r>
      <w:r w:rsidR="007B70CF" w:rsidRPr="00F626E2">
        <w:rPr>
          <w:rFonts w:cstheme="minorHAnsi"/>
          <w:i/>
          <w:iCs/>
          <w:sz w:val="20"/>
          <w:szCs w:val="20"/>
        </w:rPr>
        <w:t>mi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 list</w:t>
      </w:r>
      <w:r w:rsidR="007B70CF" w:rsidRPr="00F626E2">
        <w:rPr>
          <w:rFonts w:cstheme="minorHAnsi"/>
          <w:i/>
          <w:iCs/>
          <w:sz w:val="20"/>
          <w:szCs w:val="20"/>
        </w:rPr>
        <w:t xml:space="preserve">ami </w:t>
      </w:r>
      <w:r w:rsidR="00C67D23" w:rsidRPr="00F626E2">
        <w:rPr>
          <w:rFonts w:cstheme="minorHAnsi"/>
          <w:i/>
          <w:iCs/>
          <w:sz w:val="20"/>
          <w:szCs w:val="20"/>
        </w:rPr>
        <w:t>predmetov),</w:t>
      </w:r>
    </w:p>
    <w:p w14:paraId="30A7F1D4" w14:textId="3A86F0E4" w:rsidR="000C36B4" w:rsidRPr="00F626E2" w:rsidRDefault="00483D23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osnovu</w:t>
      </w:r>
      <w:r w:rsidR="00C02195" w:rsidRPr="00F626E2">
        <w:rPr>
          <w:rFonts w:cstheme="minorHAnsi"/>
          <w:i/>
          <w:iCs/>
          <w:sz w:val="20"/>
          <w:szCs w:val="20"/>
        </w:rPr>
        <w:t xml:space="preserve">/ sylaby </w:t>
      </w:r>
      <w:r w:rsidRPr="00F626E2">
        <w:rPr>
          <w:rFonts w:cstheme="minorHAnsi"/>
          <w:i/>
          <w:iCs/>
          <w:sz w:val="20"/>
          <w:szCs w:val="20"/>
        </w:rPr>
        <w:t>predmetu</w:t>
      </w:r>
      <w:r w:rsidR="00EE7005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66963ACC" w14:textId="117F3665" w:rsidR="00B33340" w:rsidRPr="00F626E2" w:rsidRDefault="003216F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pracovné zaťaženie študenta</w:t>
      </w:r>
      <w:r w:rsidR="00B33340" w:rsidRPr="00F626E2">
        <w:rPr>
          <w:rFonts w:cstheme="minorHAnsi"/>
          <w:i/>
          <w:iCs/>
          <w:sz w:val="20"/>
          <w:szCs w:val="20"/>
        </w:rPr>
        <w:t xml:space="preserve"> („rozsah“ pre jednotlivé </w:t>
      </w:r>
      <w:r w:rsidR="009A2D95" w:rsidRPr="00F626E2">
        <w:rPr>
          <w:rFonts w:cstheme="minorHAnsi"/>
          <w:i/>
          <w:iCs/>
          <w:sz w:val="20"/>
          <w:szCs w:val="20"/>
        </w:rPr>
        <w:t xml:space="preserve">predmety a </w:t>
      </w:r>
      <w:r w:rsidR="00B33340" w:rsidRPr="00F626E2">
        <w:rPr>
          <w:rFonts w:cstheme="minorHAnsi"/>
          <w:i/>
          <w:iCs/>
          <w:sz w:val="20"/>
          <w:szCs w:val="20"/>
        </w:rPr>
        <w:t>vzdeláva</w:t>
      </w:r>
      <w:r w:rsidR="00182778" w:rsidRPr="00F626E2">
        <w:rPr>
          <w:rFonts w:cstheme="minorHAnsi"/>
          <w:i/>
          <w:iCs/>
          <w:sz w:val="20"/>
          <w:szCs w:val="20"/>
        </w:rPr>
        <w:t>c</w:t>
      </w:r>
      <w:r w:rsidR="00B33340" w:rsidRPr="00F626E2">
        <w:rPr>
          <w:rFonts w:cstheme="minorHAnsi"/>
          <w:i/>
          <w:iCs/>
          <w:sz w:val="20"/>
          <w:szCs w:val="20"/>
        </w:rPr>
        <w:t xml:space="preserve">ie činnosti samostatne), </w:t>
      </w:r>
    </w:p>
    <w:p w14:paraId="266A45D4" w14:textId="5CB86E54" w:rsidR="004D3F71" w:rsidRPr="00F626E2" w:rsidRDefault="006D020D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kredity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 pridelené</w:t>
      </w:r>
      <w:r w:rsidR="00260945" w:rsidRPr="00F626E2">
        <w:rPr>
          <w:rFonts w:cstheme="minorHAnsi"/>
          <w:i/>
          <w:iCs/>
          <w:sz w:val="20"/>
          <w:szCs w:val="20"/>
        </w:rPr>
        <w:t xml:space="preserve"> 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každej </w:t>
      </w:r>
      <w:r w:rsidR="0080082E" w:rsidRPr="00F626E2">
        <w:rPr>
          <w:rFonts w:cstheme="minorHAnsi"/>
          <w:i/>
          <w:iCs/>
          <w:sz w:val="20"/>
          <w:szCs w:val="20"/>
        </w:rPr>
        <w:t xml:space="preserve">časti 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na základe </w:t>
      </w:r>
      <w:r w:rsidR="0080082E" w:rsidRPr="00F626E2">
        <w:rPr>
          <w:rFonts w:cstheme="minorHAnsi"/>
          <w:i/>
          <w:iCs/>
          <w:sz w:val="20"/>
          <w:szCs w:val="20"/>
        </w:rPr>
        <w:t xml:space="preserve">dosahovaných </w:t>
      </w:r>
      <w:r w:rsidR="00F70B18" w:rsidRPr="00F626E2">
        <w:rPr>
          <w:rFonts w:cstheme="minorHAnsi"/>
          <w:i/>
          <w:iCs/>
          <w:sz w:val="20"/>
          <w:szCs w:val="20"/>
        </w:rPr>
        <w:t>výstupov vzdelávania a súvisiaceho pracovného zaťaženia</w:t>
      </w:r>
      <w:r w:rsidR="00991059" w:rsidRPr="00F626E2">
        <w:rPr>
          <w:rFonts w:cstheme="minorHAnsi"/>
          <w:i/>
          <w:iCs/>
          <w:sz w:val="20"/>
          <w:szCs w:val="20"/>
        </w:rPr>
        <w:t>,</w:t>
      </w:r>
      <w:r w:rsidR="001D6EEC"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01121CE9" w14:textId="3EC3133E" w:rsidR="003216FC" w:rsidRPr="00F626E2" w:rsidRDefault="003216F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osob</w:t>
      </w:r>
      <w:r w:rsidR="008A3A20" w:rsidRPr="00F626E2">
        <w:rPr>
          <w:rFonts w:cstheme="minorHAnsi"/>
          <w:i/>
          <w:iCs/>
          <w:sz w:val="20"/>
          <w:szCs w:val="20"/>
        </w:rPr>
        <w:t>u</w:t>
      </w:r>
      <w:r w:rsidR="001D6EEC" w:rsidRPr="00F626E2">
        <w:rPr>
          <w:rFonts w:cstheme="minorHAnsi"/>
          <w:i/>
          <w:iCs/>
          <w:sz w:val="20"/>
          <w:szCs w:val="20"/>
        </w:rPr>
        <w:t xml:space="preserve"> </w:t>
      </w:r>
      <w:r w:rsidRPr="00F626E2">
        <w:rPr>
          <w:rFonts w:cstheme="minorHAnsi"/>
          <w:i/>
          <w:iCs/>
          <w:sz w:val="20"/>
          <w:szCs w:val="20"/>
        </w:rPr>
        <w:t>zabezpečujúc</w:t>
      </w:r>
      <w:r w:rsidR="008A3A20" w:rsidRPr="00F626E2">
        <w:rPr>
          <w:rFonts w:cstheme="minorHAnsi"/>
          <w:i/>
          <w:iCs/>
          <w:sz w:val="20"/>
          <w:szCs w:val="20"/>
        </w:rPr>
        <w:t>u</w:t>
      </w:r>
      <w:r w:rsidRPr="00F626E2">
        <w:rPr>
          <w:rFonts w:cstheme="minorHAnsi"/>
          <w:i/>
          <w:iCs/>
          <w:sz w:val="20"/>
          <w:szCs w:val="20"/>
        </w:rPr>
        <w:t xml:space="preserve"> predmet </w:t>
      </w:r>
      <w:r w:rsidR="00D50820" w:rsidRPr="00F626E2">
        <w:rPr>
          <w:rFonts w:cstheme="minorHAnsi"/>
          <w:i/>
          <w:iCs/>
          <w:sz w:val="20"/>
          <w:szCs w:val="20"/>
        </w:rPr>
        <w:t>(alebo partnerskú organizáciu a</w:t>
      </w:r>
      <w:r w:rsidR="00EC3AD1" w:rsidRPr="00F626E2">
        <w:rPr>
          <w:rFonts w:cstheme="minorHAnsi"/>
          <w:i/>
          <w:iCs/>
          <w:sz w:val="20"/>
          <w:szCs w:val="20"/>
        </w:rPr>
        <w:t> </w:t>
      </w:r>
      <w:r w:rsidR="00D50820" w:rsidRPr="00F626E2">
        <w:rPr>
          <w:rFonts w:cstheme="minorHAnsi"/>
          <w:i/>
          <w:iCs/>
          <w:sz w:val="20"/>
          <w:szCs w:val="20"/>
        </w:rPr>
        <w:t xml:space="preserve">osobu) </w:t>
      </w:r>
      <w:r w:rsidRPr="00F626E2">
        <w:rPr>
          <w:rFonts w:cstheme="minorHAnsi"/>
          <w:i/>
          <w:iCs/>
          <w:sz w:val="20"/>
          <w:szCs w:val="20"/>
        </w:rPr>
        <w:t>s</w:t>
      </w:r>
      <w:r w:rsidR="000A5290" w:rsidRPr="00F626E2">
        <w:rPr>
          <w:rFonts w:cstheme="minorHAnsi"/>
          <w:i/>
          <w:iCs/>
          <w:sz w:val="20"/>
          <w:szCs w:val="20"/>
        </w:rPr>
        <w:t xml:space="preserve"> uvedením </w:t>
      </w:r>
      <w:r w:rsidRPr="00F626E2">
        <w:rPr>
          <w:rFonts w:cstheme="minorHAnsi"/>
          <w:i/>
          <w:iCs/>
          <w:sz w:val="20"/>
          <w:szCs w:val="20"/>
        </w:rPr>
        <w:t>kontakt</w:t>
      </w:r>
      <w:r w:rsidR="000A5290" w:rsidRPr="00F626E2">
        <w:rPr>
          <w:rFonts w:cstheme="minorHAnsi"/>
          <w:i/>
          <w:iCs/>
          <w:sz w:val="20"/>
          <w:szCs w:val="20"/>
        </w:rPr>
        <w:t>u</w:t>
      </w:r>
      <w:r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41D22CC7" w14:textId="3CCA194E" w:rsidR="008A3A20" w:rsidRPr="00F626E2" w:rsidRDefault="008A3A20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učiteľov predmetu </w:t>
      </w:r>
      <w:r w:rsidR="00CC6722" w:rsidRPr="00F626E2">
        <w:rPr>
          <w:rFonts w:cstheme="minorHAnsi"/>
          <w:i/>
          <w:iCs/>
          <w:sz w:val="20"/>
          <w:szCs w:val="20"/>
        </w:rPr>
        <w:t xml:space="preserve">(alebo podieľajúce sa partnerské organizácie a osoby) </w:t>
      </w:r>
      <w:r w:rsidRPr="00F626E2">
        <w:rPr>
          <w:rFonts w:cstheme="minorHAnsi"/>
          <w:i/>
          <w:iCs/>
          <w:sz w:val="20"/>
          <w:szCs w:val="20"/>
        </w:rPr>
        <w:t>(môžu byť uveden</w:t>
      </w:r>
      <w:r w:rsidR="00CC6722" w:rsidRPr="00F626E2">
        <w:rPr>
          <w:rFonts w:cstheme="minorHAnsi"/>
          <w:i/>
          <w:iCs/>
          <w:sz w:val="20"/>
          <w:szCs w:val="20"/>
        </w:rPr>
        <w:t>é</w:t>
      </w:r>
      <w:r w:rsidRPr="00F626E2">
        <w:rPr>
          <w:rFonts w:cstheme="minorHAnsi"/>
          <w:i/>
          <w:iCs/>
          <w:sz w:val="20"/>
          <w:szCs w:val="20"/>
        </w:rPr>
        <w:t xml:space="preserve"> aj v IL predmetov), </w:t>
      </w:r>
    </w:p>
    <w:p w14:paraId="637E95E6" w14:textId="00507610" w:rsidR="003C34BA" w:rsidRPr="00F626E2" w:rsidRDefault="003C34BA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miesto uskutočňovania predmetu (ak sa študijný programu uskutočňuje na viacerých pracoviskách)</w:t>
      </w:r>
      <w:r w:rsidR="009C000B" w:rsidRPr="00F626E2">
        <w:rPr>
          <w:rFonts w:cstheme="minorHAnsi"/>
          <w:i/>
          <w:iCs/>
          <w:sz w:val="20"/>
          <w:szCs w:val="20"/>
        </w:rPr>
        <w:t>.</w:t>
      </w:r>
    </w:p>
    <w:p w14:paraId="2F9A8CE5" w14:textId="3DEE25AC" w:rsidR="00FD0E18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Vysoká škola 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uvedie</w:t>
      </w: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počet kreditov, ktorého dosiahnutie je podmienkou riadneho skončenia štúdia a ďalšie podmienky, ktoré musí študent splniť v priebehu štúdia študijného programu a na jeho riadne skončenie</w:t>
      </w:r>
      <w:r w:rsidR="005F5D1B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,</w:t>
      </w:r>
      <w:r w:rsidR="00F646F3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vrátane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</w:t>
      </w:r>
      <w:r w:rsidR="00F646F3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podmienok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</w:t>
      </w:r>
      <w:r w:rsidR="005F5D1B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š</w:t>
      </w: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tátnych skúšok</w:t>
      </w:r>
      <w:r w:rsidR="00E52176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, 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pravidiel na 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opakovani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e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štúdia</w:t>
      </w:r>
      <w:r w:rsidR="00E52176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a pravidiel na predĺženie, prerušenie štúdia. </w:t>
      </w:r>
    </w:p>
    <w:p w14:paraId="75E66C15" w14:textId="409D54AE" w:rsidR="00104D2A" w:rsidRPr="00F626E2" w:rsidRDefault="00854880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Vysoká škola </w:t>
      </w:r>
      <w:r w:rsidR="00892052" w:rsidRPr="00F626E2">
        <w:rPr>
          <w:rFonts w:cstheme="minorHAnsi"/>
          <w:i/>
          <w:iCs/>
          <w:sz w:val="20"/>
          <w:szCs w:val="20"/>
        </w:rPr>
        <w:t xml:space="preserve">pre jednotlivé študijné plány </w:t>
      </w:r>
      <w:r w:rsidR="005D3722" w:rsidRPr="00F626E2">
        <w:rPr>
          <w:rFonts w:cstheme="minorHAnsi"/>
          <w:i/>
          <w:iCs/>
          <w:sz w:val="20"/>
          <w:szCs w:val="20"/>
        </w:rPr>
        <w:t>uvedie</w:t>
      </w:r>
      <w:r w:rsidRPr="00F626E2">
        <w:rPr>
          <w:rFonts w:cstheme="minorHAnsi"/>
          <w:i/>
          <w:iCs/>
          <w:sz w:val="20"/>
          <w:szCs w:val="20"/>
        </w:rPr>
        <w:t xml:space="preserve"> podmienky </w:t>
      </w:r>
      <w:r w:rsidR="00365287" w:rsidRPr="00F626E2">
        <w:rPr>
          <w:rFonts w:cstheme="minorHAnsi"/>
          <w:i/>
          <w:iCs/>
          <w:sz w:val="20"/>
          <w:szCs w:val="20"/>
        </w:rPr>
        <w:t>absolvovania</w:t>
      </w:r>
      <w:r w:rsidRPr="00F626E2">
        <w:rPr>
          <w:rFonts w:cstheme="minorHAnsi"/>
          <w:i/>
          <w:iCs/>
          <w:sz w:val="20"/>
          <w:szCs w:val="20"/>
        </w:rPr>
        <w:t xml:space="preserve"> jednotlivých čast</w:t>
      </w:r>
      <w:r w:rsidR="00945BD5" w:rsidRPr="00F626E2">
        <w:rPr>
          <w:rFonts w:cstheme="minorHAnsi"/>
          <w:i/>
          <w:iCs/>
          <w:sz w:val="20"/>
          <w:szCs w:val="20"/>
        </w:rPr>
        <w:t>í</w:t>
      </w:r>
      <w:r w:rsidRPr="00F626E2">
        <w:rPr>
          <w:rFonts w:cstheme="minorHAnsi"/>
          <w:i/>
          <w:iCs/>
          <w:sz w:val="20"/>
          <w:szCs w:val="20"/>
        </w:rPr>
        <w:t xml:space="preserve"> študijného programu a postup študenta v študijnom programe</w:t>
      </w:r>
      <w:r w:rsidR="00F624EB" w:rsidRPr="00F626E2">
        <w:rPr>
          <w:rFonts w:cstheme="minorHAnsi"/>
          <w:i/>
          <w:iCs/>
          <w:sz w:val="20"/>
          <w:szCs w:val="20"/>
        </w:rPr>
        <w:t xml:space="preserve"> v štruktúre: </w:t>
      </w:r>
    </w:p>
    <w:p w14:paraId="727C57B2" w14:textId="3E3DBEF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807F32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povinné predmety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273D3E5A" w14:textId="53940756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592347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povinne voliteľné predmety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47FDB56E" w14:textId="70EA4037" w:rsidR="00BE4510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za výberové predmety 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22B45811" w14:textId="62E625B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skončenie štúdia/ukončenie časti štúdia za spoločný základ a za príslušn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ú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aprobáciu,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ak ide o učiteľský 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kombinačný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študijný program,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alebo 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prekladateľský kombinačný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študijný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program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7BA34955" w14:textId="6E3AB02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záverečnú prácu a obhajobu záverečnej práce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1D7069EE" w14:textId="6FDA6222" w:rsidR="003127FA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093C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odbornú prax 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424134D2" w14:textId="54043AC2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riadne skončenie štúdia/ ukončenie časti štúdia za projektovú prácu s</w:t>
      </w:r>
      <w:r w:rsidR="000821D6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 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uvedením</w:t>
      </w:r>
      <w:r w:rsidR="000821D6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príslušných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predmetov v inžinierskych študijných programoch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5A942857" w14:textId="070CEF85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lastRenderedPageBreak/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riadne skončenie štúdia/ ukončenie časti štúdia za umelecké výkony okrem záverečnej práce v umeleckých študijných programoch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. </w:t>
      </w:r>
    </w:p>
    <w:p w14:paraId="7E65E468" w14:textId="0A69D586" w:rsidR="00A17AC4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popíše pravidlá pre overovanie výstupov vzdelávania a</w:t>
      </w:r>
      <w:r w:rsidR="00713472" w:rsidRPr="00F626E2">
        <w:rPr>
          <w:rFonts w:cstheme="minorHAnsi"/>
          <w:i/>
          <w:iCs/>
          <w:sz w:val="20"/>
          <w:szCs w:val="20"/>
        </w:rPr>
        <w:t> </w:t>
      </w:r>
      <w:r w:rsidRPr="00F626E2">
        <w:rPr>
          <w:rFonts w:cstheme="minorHAnsi"/>
          <w:i/>
          <w:iCs/>
          <w:sz w:val="20"/>
          <w:szCs w:val="20"/>
        </w:rPr>
        <w:t>hodnotenie</w:t>
      </w:r>
      <w:r w:rsidR="00713472" w:rsidRPr="00F626E2">
        <w:rPr>
          <w:rFonts w:cstheme="minorHAnsi"/>
          <w:i/>
          <w:iCs/>
          <w:sz w:val="20"/>
          <w:szCs w:val="20"/>
        </w:rPr>
        <w:t xml:space="preserve"> študentov</w:t>
      </w:r>
      <w:r w:rsidRPr="00F626E2">
        <w:rPr>
          <w:rFonts w:cstheme="minorHAnsi"/>
          <w:i/>
          <w:iCs/>
          <w:sz w:val="20"/>
          <w:szCs w:val="20"/>
        </w:rPr>
        <w:t xml:space="preserve"> a možnosti opravných postupov voči tomuto hodnoteniu. </w:t>
      </w:r>
    </w:p>
    <w:p w14:paraId="37EE99B8" w14:textId="053F92F1" w:rsidR="005D3722" w:rsidRPr="00F626E2" w:rsidRDefault="005D3722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Podmienky uznávania štúdia, alebo časti štúdia. </w:t>
      </w:r>
    </w:p>
    <w:p w14:paraId="624CA78A" w14:textId="304BD09A" w:rsidR="007E30C7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uvedie t</w:t>
      </w:r>
      <w:r w:rsidR="00DA55AF" w:rsidRPr="00F626E2">
        <w:rPr>
          <w:rFonts w:cstheme="minorHAnsi"/>
          <w:i/>
          <w:iCs/>
          <w:sz w:val="20"/>
          <w:szCs w:val="20"/>
        </w:rPr>
        <w:t xml:space="preserve">émy </w:t>
      </w:r>
      <w:r w:rsidR="0057099A" w:rsidRPr="00F626E2">
        <w:rPr>
          <w:rFonts w:cstheme="minorHAnsi"/>
          <w:i/>
          <w:iCs/>
          <w:sz w:val="20"/>
          <w:szCs w:val="20"/>
        </w:rPr>
        <w:t>záverečných prác študijného programu (alebo odkaz na zoznam)</w:t>
      </w:r>
      <w:r w:rsidR="002E54B1" w:rsidRPr="00F626E2">
        <w:rPr>
          <w:rFonts w:cstheme="minorHAnsi"/>
          <w:i/>
          <w:iCs/>
          <w:sz w:val="20"/>
          <w:szCs w:val="20"/>
        </w:rPr>
        <w:t xml:space="preserve">. </w:t>
      </w:r>
    </w:p>
    <w:p w14:paraId="57FE8216" w14:textId="2E41F306" w:rsidR="00A4496E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popíše alebo sa odkáže na</w:t>
      </w:r>
      <w:r w:rsidR="001F3EAE" w:rsidRPr="00F626E2">
        <w:rPr>
          <w:rFonts w:cstheme="minorHAnsi"/>
          <w:i/>
          <w:iCs/>
          <w:sz w:val="20"/>
          <w:szCs w:val="20"/>
        </w:rPr>
        <w:t>:</w:t>
      </w:r>
    </w:p>
    <w:p w14:paraId="1BE798AD" w14:textId="3FE899ED" w:rsidR="00A4496E" w:rsidRPr="00F626E2" w:rsidRDefault="00A17AC4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pravidl</w:t>
      </w:r>
      <w:r w:rsidR="003E67EF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pri zadávaní, spracovaní, oponovaní, obhajobe a hodnotení záverečných prác v študijnom programe</w:t>
      </w:r>
      <w:r w:rsidR="00A4496E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65E424D0" w14:textId="50217858" w:rsidR="00A4496E" w:rsidRPr="00F626E2" w:rsidRDefault="00BA1D31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možnosti a postupy </w:t>
      </w:r>
      <w:r w:rsidR="00A4496E" w:rsidRPr="00F626E2">
        <w:rPr>
          <w:rFonts w:cstheme="minorHAnsi"/>
          <w:i/>
          <w:iCs/>
          <w:sz w:val="20"/>
          <w:szCs w:val="20"/>
        </w:rPr>
        <w:t>účasti na mobilitách</w:t>
      </w:r>
      <w:r w:rsidRPr="00F626E2">
        <w:rPr>
          <w:rFonts w:cstheme="minorHAnsi"/>
          <w:i/>
          <w:iCs/>
          <w:sz w:val="20"/>
          <w:szCs w:val="20"/>
        </w:rPr>
        <w:t xml:space="preserve"> štud</w:t>
      </w:r>
      <w:r w:rsidR="009B1989" w:rsidRPr="00F626E2">
        <w:rPr>
          <w:rFonts w:cstheme="minorHAnsi"/>
          <w:i/>
          <w:iCs/>
          <w:sz w:val="20"/>
          <w:szCs w:val="20"/>
        </w:rPr>
        <w:t>e</w:t>
      </w:r>
      <w:r w:rsidRPr="00F626E2">
        <w:rPr>
          <w:rFonts w:cstheme="minorHAnsi"/>
          <w:i/>
          <w:iCs/>
          <w:sz w:val="20"/>
          <w:szCs w:val="20"/>
        </w:rPr>
        <w:t>ntov</w:t>
      </w:r>
      <w:r w:rsidR="00A4496E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5B7C5897" w14:textId="35DB7C37" w:rsidR="00A17AC4" w:rsidRPr="00F626E2" w:rsidRDefault="00A17AC4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pravidl</w:t>
      </w:r>
      <w:r w:rsidR="003E67EF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dodržiavania </w:t>
      </w:r>
      <w:r w:rsidR="001A0122" w:rsidRPr="00F626E2">
        <w:rPr>
          <w:rFonts w:cstheme="minorHAnsi"/>
          <w:i/>
          <w:iCs/>
          <w:sz w:val="20"/>
          <w:szCs w:val="20"/>
        </w:rPr>
        <w:t>akademickej etiky</w:t>
      </w:r>
      <w:r w:rsidR="00CE4F66" w:rsidRPr="00F626E2">
        <w:rPr>
          <w:rFonts w:cstheme="minorHAnsi"/>
          <w:i/>
          <w:iCs/>
          <w:sz w:val="20"/>
          <w:szCs w:val="20"/>
        </w:rPr>
        <w:t xml:space="preserve"> a</w:t>
      </w:r>
      <w:r w:rsidR="00AD069D" w:rsidRPr="00F626E2">
        <w:rPr>
          <w:rFonts w:cstheme="minorHAnsi"/>
          <w:i/>
          <w:iCs/>
          <w:sz w:val="20"/>
          <w:szCs w:val="20"/>
        </w:rPr>
        <w:t> vyvodzovania dôsledkov</w:t>
      </w:r>
      <w:r w:rsidR="00B269DC" w:rsidRPr="00F626E2">
        <w:rPr>
          <w:rFonts w:cstheme="minorHAnsi"/>
          <w:i/>
          <w:iCs/>
          <w:sz w:val="20"/>
          <w:szCs w:val="20"/>
        </w:rPr>
        <w:t>,</w:t>
      </w:r>
      <w:r w:rsidR="00CE4F66"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3BC2148F" w14:textId="6B4B1F05" w:rsidR="00BA1D31" w:rsidRPr="00F626E2" w:rsidRDefault="00BA1D31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postupy aplikovateľné pre študentov so špeciálnymi potrebami</w:t>
      </w:r>
      <w:r w:rsidR="00B269DC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52B78EA6" w14:textId="66B0B9E8" w:rsidR="001A0122" w:rsidRPr="00F626E2" w:rsidRDefault="001A0122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postupy podávania po</w:t>
      </w:r>
      <w:r w:rsidR="00093B72" w:rsidRPr="00F626E2">
        <w:rPr>
          <w:rFonts w:cstheme="minorHAnsi"/>
          <w:i/>
          <w:iCs/>
          <w:sz w:val="20"/>
          <w:szCs w:val="20"/>
        </w:rPr>
        <w:t>dnetov</w:t>
      </w:r>
      <w:r w:rsidR="00553613" w:rsidRPr="00F626E2">
        <w:rPr>
          <w:rFonts w:cstheme="minorHAnsi"/>
          <w:i/>
          <w:iCs/>
          <w:sz w:val="20"/>
          <w:szCs w:val="20"/>
        </w:rPr>
        <w:t xml:space="preserve"> a</w:t>
      </w:r>
      <w:r w:rsidR="00490701" w:rsidRPr="00F626E2">
        <w:rPr>
          <w:rFonts w:cstheme="minorHAnsi"/>
          <w:i/>
          <w:iCs/>
          <w:sz w:val="20"/>
          <w:szCs w:val="20"/>
        </w:rPr>
        <w:t> </w:t>
      </w:r>
      <w:r w:rsidR="00553613" w:rsidRPr="00F626E2">
        <w:rPr>
          <w:rFonts w:cstheme="minorHAnsi"/>
          <w:i/>
          <w:iCs/>
          <w:sz w:val="20"/>
          <w:szCs w:val="20"/>
        </w:rPr>
        <w:t>odvolaní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r w:rsidR="00BC7FF6" w:rsidRPr="00F626E2">
        <w:rPr>
          <w:rFonts w:cstheme="minorHAnsi"/>
          <w:i/>
          <w:iCs/>
          <w:sz w:val="20"/>
          <w:szCs w:val="20"/>
        </w:rPr>
        <w:t>z</w:t>
      </w:r>
      <w:r w:rsidRPr="00F626E2">
        <w:rPr>
          <w:rFonts w:cstheme="minorHAnsi"/>
          <w:i/>
          <w:iCs/>
          <w:sz w:val="20"/>
          <w:szCs w:val="20"/>
        </w:rPr>
        <w:t xml:space="preserve">o strany študenta. </w:t>
      </w:r>
    </w:p>
    <w:p w14:paraId="4F77E566" w14:textId="0B932F1F" w:rsidR="00E41537" w:rsidRPr="00F626E2" w:rsidRDefault="00E41537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</w:p>
    <w:p w14:paraId="0096D3B7" w14:textId="33CE63D4" w:rsidR="00CB7D7D" w:rsidRPr="00F626E2" w:rsidRDefault="00CB7D7D" w:rsidP="00620C31">
      <w:pPr>
        <w:pStyle w:val="ListParagraph"/>
        <w:spacing w:after="0" w:line="240" w:lineRule="auto"/>
        <w:ind w:left="360"/>
        <w:rPr>
          <w:rStyle w:val="Hyperlink"/>
          <w:rFonts w:cstheme="minorHAnsi"/>
          <w:bCs/>
          <w:sz w:val="20"/>
          <w:szCs w:val="20"/>
        </w:rPr>
      </w:pPr>
      <w:r w:rsidRPr="00F626E2">
        <w:rPr>
          <w:rFonts w:cstheme="minorHAnsi"/>
          <w:bCs/>
          <w:i/>
          <w:iCs/>
          <w:sz w:val="20"/>
          <w:szCs w:val="20"/>
        </w:rPr>
        <w:t>Vnútorný systém zabezpečovania kvality vysokoškolského vzdelávania na TUKE:</w:t>
      </w:r>
      <w:r w:rsidRPr="00F626E2">
        <w:rPr>
          <w:rFonts w:cstheme="minorHAnsi"/>
          <w:bCs/>
          <w:sz w:val="20"/>
          <w:szCs w:val="20"/>
        </w:rPr>
        <w:t xml:space="preserve"> </w:t>
      </w: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3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https://tuke.sk/wps/portal/tuke/university/vnutorny-system-kvality/studijne-programy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544B1FA" w14:textId="77777777" w:rsidR="00CB7D7D" w:rsidRPr="00F626E2" w:rsidRDefault="00CB7D7D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276C9AE4" w14:textId="77777777" w:rsidR="00CB7D7D" w:rsidRPr="00BE3694" w:rsidRDefault="00CB7D7D" w:rsidP="00620C31">
      <w:pPr>
        <w:pStyle w:val="NoSpacing"/>
        <w:ind w:firstLine="360"/>
        <w:rPr>
          <w:rFonts w:cstheme="minorHAnsi"/>
          <w:i/>
          <w:iCs/>
          <w:sz w:val="20"/>
          <w:szCs w:val="20"/>
        </w:rPr>
      </w:pPr>
      <w:r w:rsidRPr="00BE3694">
        <w:rPr>
          <w:rFonts w:cstheme="minorHAnsi"/>
          <w:i/>
          <w:iCs/>
          <w:sz w:val="20"/>
          <w:szCs w:val="20"/>
        </w:rPr>
        <w:t>Základné vnútorné predpisy:</w:t>
      </w:r>
    </w:p>
    <w:p w14:paraId="0C7EDE5B" w14:textId="02672AD5" w:rsidR="00CB7D7D" w:rsidRPr="00F626E2" w:rsidRDefault="00CB7D7D" w:rsidP="00620C31">
      <w:pPr>
        <w:pStyle w:val="NoSpacing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4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https://tuke.sk/wps/portal/tuke/university/legislativa-univerzity/interne-predpisy-a-smernice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7A2509C2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  <w:highlight w:val="yellow"/>
        </w:rPr>
      </w:pPr>
    </w:p>
    <w:p w14:paraId="79F43E9D" w14:textId="77777777" w:rsidR="00CB7D7D" w:rsidRPr="00BE3694" w:rsidRDefault="00CB7D7D" w:rsidP="00620C31">
      <w:pPr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BE3694">
        <w:rPr>
          <w:rFonts w:cstheme="minorHAnsi"/>
          <w:i/>
          <w:iCs/>
          <w:sz w:val="20"/>
          <w:szCs w:val="20"/>
        </w:rPr>
        <w:t xml:space="preserve">Dokumentácia systému manažérstva kvality na TUKE: </w:t>
      </w:r>
    </w:p>
    <w:p w14:paraId="2A12FB42" w14:textId="79C84689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1F1294E2" w14:textId="77777777" w:rsidR="00CB7D7D" w:rsidRPr="00F626E2" w:rsidRDefault="00CB7D7D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  <w:highlight w:val="yellow"/>
        </w:rPr>
      </w:pPr>
    </w:p>
    <w:p w14:paraId="1575DD5B" w14:textId="77777777" w:rsidR="00BE3694" w:rsidRDefault="0038151A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38151A">
        <w:rPr>
          <w:rFonts w:cstheme="minorHAnsi"/>
          <w:i/>
          <w:iCs/>
          <w:sz w:val="20"/>
          <w:szCs w:val="20"/>
        </w:rPr>
        <w:t xml:space="preserve">Študijný plán je </w:t>
      </w:r>
      <w:r w:rsidR="00AD14B3" w:rsidRPr="0038151A">
        <w:rPr>
          <w:rFonts w:cstheme="minorHAnsi"/>
          <w:i/>
          <w:iCs/>
          <w:sz w:val="20"/>
          <w:szCs w:val="20"/>
        </w:rPr>
        <w:t>dostupn</w:t>
      </w:r>
      <w:r w:rsidRPr="0038151A">
        <w:rPr>
          <w:rFonts w:cstheme="minorHAnsi"/>
          <w:i/>
          <w:iCs/>
          <w:sz w:val="20"/>
          <w:szCs w:val="20"/>
        </w:rPr>
        <w:t>ý</w:t>
      </w:r>
      <w:r w:rsidR="00AD14B3" w:rsidRPr="0038151A">
        <w:rPr>
          <w:rFonts w:cstheme="minorHAnsi"/>
          <w:i/>
          <w:iCs/>
          <w:sz w:val="20"/>
          <w:szCs w:val="20"/>
        </w:rPr>
        <w:t xml:space="preserve"> v systéme MAIS</w:t>
      </w:r>
      <w:r w:rsidR="00BE3694">
        <w:rPr>
          <w:rFonts w:cstheme="minorHAnsi"/>
          <w:i/>
          <w:iCs/>
          <w:sz w:val="20"/>
          <w:szCs w:val="20"/>
        </w:rPr>
        <w:t>:</w:t>
      </w:r>
    </w:p>
    <w:p w14:paraId="7011C765" w14:textId="12C91B5C" w:rsidR="00AD14B3" w:rsidRPr="00E13D16" w:rsidRDefault="00AD14B3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0"/>
          <w:szCs w:val="20"/>
        </w:rPr>
      </w:pPr>
      <w:r w:rsidRPr="00E13D16">
        <w:rPr>
          <w:rFonts w:cstheme="minorHAnsi"/>
          <w:sz w:val="20"/>
          <w:szCs w:val="20"/>
        </w:rPr>
        <w:t/>
      </w:r>
      <w:r w:rsidR="00C70ED0" w:rsidRPr="00E13D16">
        <w:rPr>
          <w:rFonts w:cstheme="minorHAnsi"/>
          <w:sz w:val="20"/>
          <w:szCs w:val="20"/>
        </w:rPr>
        <w:t/>
      </w:r>
      <w:proofErr w:type="spellStart"/>
      <w:r w:rsidR="00C70ED0" w:rsidRPr="00E13D16">
        <w:rPr>
          <w:rFonts w:cstheme="minorHAnsi"/>
          <w:sz w:val="20"/>
          <w:szCs w:val="20"/>
        </w:rPr>
        <w:t/>
      </w:r>
      <w:r w:rsidRPr="00E13D16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https://maisportal.tuke.sk/portal/studijneProgramy.mais?spsId=49501989&amp;arksId=47507289&amp;fakultaId=6874&amp;lang=en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6F6E286D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4F34C882" w14:textId="019A728D" w:rsidR="00D9058C" w:rsidRPr="00F626E2" w:rsidRDefault="00FA6611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I</w:t>
      </w:r>
      <w:r w:rsidR="007E30C7" w:rsidRPr="00F626E2">
        <w:rPr>
          <w:rFonts w:cstheme="minorHAnsi"/>
          <w:b/>
          <w:bCs/>
          <w:sz w:val="20"/>
          <w:szCs w:val="20"/>
        </w:rPr>
        <w:t>nformačn</w:t>
      </w:r>
      <w:r w:rsidRPr="00F626E2">
        <w:rPr>
          <w:rFonts w:cstheme="minorHAnsi"/>
          <w:b/>
          <w:bCs/>
          <w:sz w:val="20"/>
          <w:szCs w:val="20"/>
        </w:rPr>
        <w:t>é</w:t>
      </w:r>
      <w:r w:rsidR="007E30C7" w:rsidRPr="00F626E2">
        <w:rPr>
          <w:rFonts w:cstheme="minorHAnsi"/>
          <w:b/>
          <w:bCs/>
          <w:sz w:val="20"/>
          <w:szCs w:val="20"/>
        </w:rPr>
        <w:t xml:space="preserve"> list</w:t>
      </w:r>
      <w:r w:rsidRPr="00F626E2">
        <w:rPr>
          <w:rFonts w:cstheme="minorHAnsi"/>
          <w:b/>
          <w:bCs/>
          <w:sz w:val="20"/>
          <w:szCs w:val="20"/>
        </w:rPr>
        <w:t xml:space="preserve">y </w:t>
      </w:r>
      <w:r w:rsidR="007E30C7" w:rsidRPr="00F626E2">
        <w:rPr>
          <w:rFonts w:cstheme="minorHAnsi"/>
          <w:b/>
          <w:bCs/>
          <w:sz w:val="20"/>
          <w:szCs w:val="20"/>
        </w:rPr>
        <w:t>predmetov</w:t>
      </w:r>
      <w:r w:rsidRPr="00F626E2">
        <w:rPr>
          <w:rFonts w:cstheme="minorHAnsi"/>
          <w:b/>
          <w:bCs/>
          <w:sz w:val="20"/>
          <w:szCs w:val="20"/>
        </w:rPr>
        <w:t xml:space="preserve"> študijného programu</w:t>
      </w:r>
      <w:r w:rsidR="00E05E8F" w:rsidRPr="00F626E2">
        <w:rPr>
          <w:rFonts w:cstheme="minorHAnsi"/>
          <w:b/>
          <w:bCs/>
          <w:sz w:val="20"/>
          <w:szCs w:val="20"/>
        </w:rPr>
        <w:t xml:space="preserve"> </w:t>
      </w:r>
    </w:p>
    <w:p w14:paraId="6FA1ADE4" w14:textId="3FDD8A4C" w:rsidR="00AD14B3" w:rsidRPr="00F626E2" w:rsidRDefault="005E00EA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0"/>
          <w:szCs w:val="20"/>
        </w:rPr>
      </w:pPr>
      <w:r w:rsidRPr="005E00EA">
        <w:rPr>
          <w:rFonts w:cstheme="minorHAnsi"/>
          <w:i/>
          <w:iCs/>
          <w:sz w:val="20"/>
          <w:szCs w:val="20"/>
        </w:rPr>
        <w:t xml:space="preserve">Informačné listy </w:t>
      </w:r>
      <w:r w:rsidR="00AD14B3" w:rsidRPr="005E00EA">
        <w:rPr>
          <w:rFonts w:cstheme="minorHAnsi"/>
          <w:i/>
          <w:iCs/>
          <w:sz w:val="20"/>
          <w:szCs w:val="20"/>
        </w:rPr>
        <w:t xml:space="preserve">sú dostupné v systéme MAIS </w:t>
      </w:r>
      <w:r w:rsidR="00AD14B3" w:rsidRPr="00DC1FF4">
        <w:rPr>
          <w:rFonts w:cstheme="minorHAnsi"/>
          <w:sz w:val="20"/>
          <w:szCs w:val="20"/>
        </w:rPr>
        <w:t/>
      </w:r>
      <w:r w:rsidR="00C70ED0" w:rsidRPr="00DC1FF4">
        <w:rPr>
          <w:rFonts w:cstheme="minorHAnsi"/>
          <w:sz w:val="20"/>
          <w:szCs w:val="20"/>
        </w:rPr>
        <w:t/>
      </w:r>
      <w:proofErr w:type="spellStart"/>
      <w:r w:rsidR="00C70ED0" w:rsidRPr="00DC1FF4">
        <w:rPr>
          <w:rFonts w:cstheme="minorHAnsi"/>
          <w:sz w:val="20"/>
          <w:szCs w:val="20"/>
        </w:rPr>
        <w:t/>
      </w:r>
      <w:r w:rsidR="00AD14B3" w:rsidRPr="00DC1FF4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https://maisportal.tuke.sk/portal/studijneProgramy.mais?spsId=49501989&amp;arksId=47507289&amp;fakultaId=6874&amp;lang=en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2688825" w14:textId="2D5E033F" w:rsidR="007C1C0C" w:rsidRPr="00F626E2" w:rsidRDefault="007C1C0C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F9CC484" w14:textId="2E5A69C0" w:rsidR="003C34BA" w:rsidRPr="00F626E2" w:rsidRDefault="003C34BA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Aktuálny </w:t>
      </w:r>
      <w:r w:rsidR="00572B80" w:rsidRPr="00F626E2">
        <w:rPr>
          <w:rFonts w:cstheme="minorHAnsi"/>
          <w:b/>
          <w:bCs/>
          <w:sz w:val="20"/>
          <w:szCs w:val="20"/>
        </w:rPr>
        <w:t>harmonogram akademického roka a</w:t>
      </w:r>
      <w:r w:rsidR="00253EEA" w:rsidRPr="00F626E2">
        <w:rPr>
          <w:rFonts w:cstheme="minorHAnsi"/>
          <w:b/>
          <w:bCs/>
          <w:sz w:val="20"/>
          <w:szCs w:val="20"/>
        </w:rPr>
        <w:t xml:space="preserve"> aktuálny </w:t>
      </w:r>
      <w:r w:rsidRPr="00F626E2">
        <w:rPr>
          <w:rFonts w:cstheme="minorHAnsi"/>
          <w:b/>
          <w:bCs/>
          <w:sz w:val="20"/>
          <w:szCs w:val="20"/>
        </w:rPr>
        <w:t>rozvrh</w:t>
      </w:r>
      <w:r w:rsidR="0088160F" w:rsidRPr="00F626E2">
        <w:rPr>
          <w:rFonts w:cstheme="minorHAnsi"/>
          <w:b/>
          <w:bCs/>
          <w:sz w:val="20"/>
          <w:szCs w:val="20"/>
        </w:rPr>
        <w:t xml:space="preserve"> </w:t>
      </w:r>
      <w:r w:rsidR="0088160F" w:rsidRPr="00F626E2">
        <w:rPr>
          <w:rFonts w:cstheme="minorHAnsi"/>
          <w:sz w:val="20"/>
          <w:szCs w:val="20"/>
        </w:rPr>
        <w:t>(</w:t>
      </w:r>
      <w:r w:rsidRPr="00F626E2">
        <w:rPr>
          <w:rFonts w:cstheme="minorHAnsi"/>
          <w:sz w:val="20"/>
          <w:szCs w:val="20"/>
        </w:rPr>
        <w:t xml:space="preserve">alebo </w:t>
      </w:r>
      <w:r w:rsidR="00A25745" w:rsidRPr="00F626E2">
        <w:rPr>
          <w:rFonts w:cstheme="minorHAnsi"/>
          <w:sz w:val="20"/>
          <w:szCs w:val="20"/>
        </w:rPr>
        <w:t>hypertextový odkaz</w:t>
      </w:r>
      <w:r w:rsidR="0088160F" w:rsidRPr="00F626E2">
        <w:rPr>
          <w:rFonts w:cstheme="minorHAnsi"/>
          <w:sz w:val="20"/>
          <w:szCs w:val="20"/>
        </w:rPr>
        <w:t xml:space="preserve">). </w:t>
      </w:r>
    </w:p>
    <w:p w14:paraId="2278405B" w14:textId="0799FFF0" w:rsidR="00844FD2" w:rsidRPr="00512064" w:rsidRDefault="00844FD2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512064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512064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https://fberg.tuke.sk/sk/harmonogram-studia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9A90B6A" w14:textId="77777777" w:rsidR="00844FD2" w:rsidRPr="00F626E2" w:rsidRDefault="00844FD2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0AAF4329" w14:textId="1C0F3CD0" w:rsidR="00FA6611" w:rsidRPr="00F626E2" w:rsidRDefault="00FA6611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Personálne zabezpečenie študijného programu </w:t>
      </w:r>
    </w:p>
    <w:p w14:paraId="2A526B62" w14:textId="5353C67B" w:rsidR="00431DCB" w:rsidRPr="00F626E2" w:rsidRDefault="00431DCB" w:rsidP="00620C31">
      <w:pPr>
        <w:pStyle w:val="ListParagraph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Osoba zodpovedná za uskutočňovanie, rozvoj a kvalitu študijného programu (s </w:t>
      </w:r>
      <w:r w:rsidR="00AF3EA2" w:rsidRPr="00F626E2">
        <w:rPr>
          <w:rFonts w:cstheme="minorHAnsi"/>
          <w:sz w:val="20"/>
          <w:szCs w:val="20"/>
        </w:rPr>
        <w:t xml:space="preserve">uvedením </w:t>
      </w:r>
      <w:r w:rsidR="005E1A00" w:rsidRPr="00F626E2">
        <w:rPr>
          <w:rFonts w:cstheme="minorHAnsi"/>
          <w:sz w:val="20"/>
          <w:szCs w:val="20"/>
        </w:rPr>
        <w:t>fun</w:t>
      </w:r>
      <w:r w:rsidR="00C54DD0" w:rsidRPr="00F626E2">
        <w:rPr>
          <w:rFonts w:cstheme="minorHAnsi"/>
          <w:sz w:val="20"/>
          <w:szCs w:val="20"/>
        </w:rPr>
        <w:t>kcie</w:t>
      </w:r>
      <w:r w:rsidR="005E1A00" w:rsidRPr="00F626E2">
        <w:rPr>
          <w:rFonts w:cstheme="minorHAnsi"/>
          <w:sz w:val="20"/>
          <w:szCs w:val="20"/>
        </w:rPr>
        <w:t xml:space="preserve"> a </w:t>
      </w:r>
      <w:r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>u</w:t>
      </w:r>
      <w:r w:rsidRPr="00F626E2">
        <w:rPr>
          <w:rFonts w:cstheme="minorHAnsi"/>
          <w:sz w:val="20"/>
          <w:szCs w:val="20"/>
        </w:rPr>
        <w:t>).</w:t>
      </w:r>
    </w:p>
    <w:p w14:paraId="1C55EB02" w14:textId="5594D2B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prof. Ing. Ivo Petráš, DrSc.,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ivo.petras@tuke.sk,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+421 55 6022011,+421 55 6025194</w:t>
      </w:r>
    </w:p>
    <w:p w14:paraId="4FF24535" w14:textId="77777777" w:rsidR="00AD14B3" w:rsidRPr="00F626E2" w:rsidRDefault="00AD14B3" w:rsidP="00620C31">
      <w:pPr>
        <w:pStyle w:val="ListParagraph"/>
        <w:ind w:left="360"/>
        <w:rPr>
          <w:rFonts w:cstheme="minorHAnsi"/>
          <w:sz w:val="20"/>
          <w:szCs w:val="20"/>
        </w:rPr>
      </w:pPr>
    </w:p>
    <w:p w14:paraId="6F7B8DEC" w14:textId="561B7DC1" w:rsidR="00FA6611" w:rsidRPr="00F626E2" w:rsidRDefault="00FA6611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Zoznam osôb zabezpečujúcich profilové predmety študijného programu</w:t>
      </w:r>
      <w:r w:rsidR="00431DCB" w:rsidRPr="00F626E2">
        <w:rPr>
          <w:rFonts w:cstheme="minorHAnsi"/>
          <w:sz w:val="20"/>
          <w:szCs w:val="20"/>
        </w:rPr>
        <w:t xml:space="preserve"> </w:t>
      </w:r>
      <w:r w:rsidR="008C5F93" w:rsidRPr="00F626E2">
        <w:rPr>
          <w:rFonts w:cstheme="minorHAnsi"/>
          <w:sz w:val="20"/>
          <w:szCs w:val="20"/>
        </w:rPr>
        <w:t xml:space="preserve">s priradením k predmetu </w:t>
      </w:r>
      <w:r w:rsidR="00165A89" w:rsidRPr="00F626E2">
        <w:rPr>
          <w:rFonts w:cstheme="minorHAnsi"/>
          <w:sz w:val="20"/>
          <w:szCs w:val="20"/>
        </w:rPr>
        <w:t xml:space="preserve">s prepojením na centrálny </w:t>
      </w:r>
      <w:r w:rsidR="00D26994" w:rsidRPr="00F626E2">
        <w:rPr>
          <w:rFonts w:cstheme="minorHAnsi"/>
          <w:sz w:val="20"/>
          <w:szCs w:val="20"/>
        </w:rPr>
        <w:t>R</w:t>
      </w:r>
      <w:r w:rsidR="00165A89" w:rsidRPr="00F626E2">
        <w:rPr>
          <w:rFonts w:cstheme="minorHAnsi"/>
          <w:sz w:val="20"/>
          <w:szCs w:val="20"/>
        </w:rPr>
        <w:t>egister zamestnancov vysokých škôl</w:t>
      </w:r>
      <w:r w:rsidR="00692ED7" w:rsidRPr="00F626E2">
        <w:rPr>
          <w:rFonts w:cstheme="minorHAnsi"/>
          <w:sz w:val="20"/>
          <w:szCs w:val="20"/>
        </w:rPr>
        <w:t xml:space="preserve">, </w:t>
      </w:r>
      <w:r w:rsidR="00026F87" w:rsidRPr="00F626E2">
        <w:rPr>
          <w:rFonts w:cstheme="minorHAnsi"/>
          <w:sz w:val="20"/>
          <w:szCs w:val="20"/>
        </w:rPr>
        <w:t>s</w:t>
      </w:r>
      <w:r w:rsidR="00692ED7" w:rsidRPr="00F626E2">
        <w:rPr>
          <w:rFonts w:cstheme="minorHAnsi"/>
          <w:sz w:val="20"/>
          <w:szCs w:val="20"/>
        </w:rPr>
        <w:t> </w:t>
      </w:r>
      <w:r w:rsidR="00026F87" w:rsidRPr="00F626E2">
        <w:rPr>
          <w:rFonts w:cstheme="minorHAnsi"/>
          <w:sz w:val="20"/>
          <w:szCs w:val="20"/>
        </w:rPr>
        <w:t>kontaktom</w:t>
      </w:r>
      <w:r w:rsidR="00692ED7" w:rsidRPr="00F626E2">
        <w:rPr>
          <w:rFonts w:cstheme="minorHAnsi"/>
          <w:sz w:val="20"/>
          <w:szCs w:val="20"/>
        </w:rPr>
        <w:t xml:space="preserve"> (môžu byť uvedení aj v študijnom pláne).</w:t>
      </w:r>
    </w:p>
    <w:p w14:paraId="5874018D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 xml:space="preserve">          prof. Ing. Ivo Petráš, DrSc., ivo.petras@tuke.sk, +421 55 6022011,+421 55 6025194</w:t>
        <w:br/>
        <w:t xml:space="preserve">          prof. Ing. Marek Laciak, PhD., marek.laciak@tuke.sk, +421 55 6025175</w:t>
        <w:br/>
        <w:t xml:space="preserve">          doc. Ing. Ján Kačur, PhD., jan.kacur@tuke.sk, +421 55 6025176</w:t>
        <w:br/>
        <w:t xml:space="preserve">          doc. Ing. Tomáš Škovránek, PhD., tomas.skovranek@tuke.sk, +421 55 6025143</w:t>
        <w:br/>
        <w:t xml:space="preserve">          doc. Ing. Milan Durdán, PhD., milan.durdan@tuke.sk, +421 55 6025178</w:t>
        <w:br/>
      </w:r>
    </w:p>
    <w:p w14:paraId="5201DBAC" w14:textId="3D3A6100" w:rsidR="00874FE1" w:rsidRPr="00F626E2" w:rsidRDefault="00874FE1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</w:t>
      </w:r>
      <w:r w:rsidR="00800AD6" w:rsidRPr="00F626E2">
        <w:rPr>
          <w:rFonts w:cstheme="minorHAnsi"/>
          <w:sz w:val="20"/>
          <w:szCs w:val="20"/>
        </w:rPr>
        <w:t>v</w:t>
      </w:r>
      <w:r w:rsidRPr="00F626E2">
        <w:rPr>
          <w:rFonts w:cstheme="minorHAnsi"/>
          <w:sz w:val="20"/>
          <w:szCs w:val="20"/>
        </w:rPr>
        <w:t>edecko</w:t>
      </w:r>
      <w:r w:rsidR="00BA7B8A" w:rsidRPr="00F626E2">
        <w:rPr>
          <w:rFonts w:cstheme="minorHAnsi"/>
          <w:sz w:val="20"/>
          <w:szCs w:val="20"/>
        </w:rPr>
        <w:t>/umelecko</w:t>
      </w:r>
      <w:r w:rsidR="00803771" w:rsidRPr="00F626E2">
        <w:rPr>
          <w:rFonts w:cstheme="minorHAnsi"/>
          <w:sz w:val="20"/>
          <w:szCs w:val="20"/>
        </w:rPr>
        <w:t>-</w:t>
      </w:r>
      <w:r w:rsidRPr="00F626E2">
        <w:rPr>
          <w:rFonts w:cstheme="minorHAnsi"/>
          <w:sz w:val="20"/>
          <w:szCs w:val="20"/>
        </w:rPr>
        <w:t xml:space="preserve">pedagogické charakteristiky osôb zabezpečujúcich profilové predmety študijného programu. </w:t>
      </w:r>
    </w:p>
    <w:p w14:paraId="03A81079" w14:textId="040959E6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prof. Ing. Ivo Petráš, DrSc., </w:t>
      </w:r>
      <w:hyperlink r:id="rId19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https://res.tuke.sk/api/vupch/1876/export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prof. Ing. Marek Laciak, PhD., </w:t>
      </w:r>
      <w:hyperlink r:id="rId20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https://res.tuke.sk/api/vupch/1955/export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Ján Kačur, PhD., </w:t>
      </w:r>
      <w:hyperlink r:id="rId21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https://res.tuke.sk/api/vupch/6313/export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Tomáš Škovránek, PhD., </w:t>
      </w:r>
      <w:hyperlink r:id="rId2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https://res.tuke.sk/api/vupch/8962/export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Milan Durdán, PhD., </w:t>
      </w:r>
      <w:hyperlink r:id="rId2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https://res.tuke.sk/api/vupch/6311/export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62B742A8" w14:textId="736F16B1" w:rsidR="00A537D3" w:rsidRPr="00F626E2" w:rsidRDefault="00A537D3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učiteľov študijného programu </w:t>
      </w:r>
      <w:r w:rsidR="00431DCB" w:rsidRPr="00F626E2">
        <w:rPr>
          <w:rFonts w:cstheme="minorHAnsi"/>
          <w:sz w:val="20"/>
          <w:szCs w:val="20"/>
        </w:rPr>
        <w:t xml:space="preserve">s priradením k predmetu </w:t>
      </w:r>
      <w:r w:rsidR="00026F87" w:rsidRPr="00F626E2">
        <w:rPr>
          <w:rFonts w:cstheme="minorHAnsi"/>
          <w:sz w:val="20"/>
          <w:szCs w:val="20"/>
        </w:rPr>
        <w:t>a </w:t>
      </w:r>
      <w:r w:rsidR="00F43F51" w:rsidRPr="00F626E2">
        <w:rPr>
          <w:rFonts w:cstheme="minorHAnsi"/>
          <w:sz w:val="20"/>
          <w:szCs w:val="20"/>
        </w:rPr>
        <w:t>prepojen</w:t>
      </w:r>
      <w:r w:rsidR="00026F87" w:rsidRPr="00F626E2">
        <w:rPr>
          <w:rFonts w:cstheme="minorHAnsi"/>
          <w:sz w:val="20"/>
          <w:szCs w:val="20"/>
        </w:rPr>
        <w:t xml:space="preserve">ím </w:t>
      </w:r>
      <w:r w:rsidR="00F43F51" w:rsidRPr="00F626E2">
        <w:rPr>
          <w:rFonts w:cstheme="minorHAnsi"/>
          <w:sz w:val="20"/>
          <w:szCs w:val="20"/>
        </w:rPr>
        <w:t xml:space="preserve">na centrálny register </w:t>
      </w:r>
      <w:r w:rsidR="00026F87" w:rsidRPr="00F626E2">
        <w:rPr>
          <w:rFonts w:cstheme="minorHAnsi"/>
          <w:sz w:val="20"/>
          <w:szCs w:val="20"/>
        </w:rPr>
        <w:t>zamestnancov</w:t>
      </w:r>
      <w:r w:rsidR="00F43F51" w:rsidRPr="00F626E2">
        <w:rPr>
          <w:rFonts w:cstheme="minorHAnsi"/>
          <w:sz w:val="20"/>
          <w:szCs w:val="20"/>
        </w:rPr>
        <w:t xml:space="preserve"> vysokých škôl</w:t>
      </w:r>
      <w:r w:rsidR="00692ED7" w:rsidRPr="00F626E2">
        <w:rPr>
          <w:rFonts w:cstheme="minorHAnsi"/>
          <w:sz w:val="20"/>
          <w:szCs w:val="20"/>
        </w:rPr>
        <w:t xml:space="preserve">, </w:t>
      </w:r>
      <w:r w:rsidR="00026F87" w:rsidRPr="00F626E2">
        <w:rPr>
          <w:rFonts w:cstheme="minorHAnsi"/>
          <w:sz w:val="20"/>
          <w:szCs w:val="20"/>
        </w:rPr>
        <w:t xml:space="preserve"> s</w:t>
      </w:r>
      <w:r w:rsidR="00AF3EA2" w:rsidRPr="00F626E2">
        <w:rPr>
          <w:rFonts w:cstheme="minorHAnsi"/>
          <w:sz w:val="20"/>
          <w:szCs w:val="20"/>
        </w:rPr>
        <w:t xml:space="preserve"> uvedením </w:t>
      </w:r>
      <w:r w:rsidR="00026F87"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 xml:space="preserve">ov </w:t>
      </w:r>
      <w:r w:rsidR="00692ED7" w:rsidRPr="00F626E2">
        <w:rPr>
          <w:rFonts w:cstheme="minorHAnsi"/>
          <w:sz w:val="20"/>
          <w:szCs w:val="20"/>
        </w:rPr>
        <w:t>(môž</w:t>
      </w:r>
      <w:r w:rsidR="00AF3EA2" w:rsidRPr="00F626E2">
        <w:rPr>
          <w:rFonts w:cstheme="minorHAnsi"/>
          <w:sz w:val="20"/>
          <w:szCs w:val="20"/>
        </w:rPr>
        <w:t xml:space="preserve">e byť súčasťou </w:t>
      </w:r>
      <w:r w:rsidR="00692ED7" w:rsidRPr="00F626E2">
        <w:rPr>
          <w:rFonts w:cstheme="minorHAnsi"/>
          <w:sz w:val="20"/>
          <w:szCs w:val="20"/>
        </w:rPr>
        <w:t>študijn</w:t>
      </w:r>
      <w:r w:rsidR="00AF3EA2" w:rsidRPr="00F626E2">
        <w:rPr>
          <w:rFonts w:cstheme="minorHAnsi"/>
          <w:sz w:val="20"/>
          <w:szCs w:val="20"/>
        </w:rPr>
        <w:t xml:space="preserve">ého </w:t>
      </w:r>
      <w:r w:rsidR="00692ED7" w:rsidRPr="00F626E2">
        <w:rPr>
          <w:rFonts w:cstheme="minorHAnsi"/>
          <w:sz w:val="20"/>
          <w:szCs w:val="20"/>
        </w:rPr>
        <w:t>plán</w:t>
      </w:r>
      <w:r w:rsidR="00AF3EA2" w:rsidRPr="00F626E2">
        <w:rPr>
          <w:rFonts w:cstheme="minorHAnsi"/>
          <w:sz w:val="20"/>
          <w:szCs w:val="20"/>
        </w:rPr>
        <w:t>u</w:t>
      </w:r>
      <w:r w:rsidR="00692ED7" w:rsidRPr="00F626E2">
        <w:rPr>
          <w:rFonts w:cstheme="minorHAnsi"/>
          <w:sz w:val="20"/>
          <w:szCs w:val="20"/>
        </w:rPr>
        <w:t xml:space="preserve">). </w:t>
      </w:r>
    </w:p>
    <w:p w14:paraId="0FF0F079" w14:textId="0CE95992" w:rsidR="005E00EA" w:rsidRPr="005E00EA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Študijný plán je </w:t>
      </w:r>
      <w:r w:rsidRPr="005E00EA">
        <w:rPr>
          <w:rFonts w:cstheme="minorHAnsi"/>
          <w:i/>
          <w:iCs/>
          <w:sz w:val="20"/>
          <w:szCs w:val="20"/>
        </w:rPr>
        <w:t>dostupn</w:t>
      </w:r>
      <w:r>
        <w:rPr>
          <w:rFonts w:cstheme="minorHAnsi"/>
          <w:i/>
          <w:iCs/>
          <w:sz w:val="20"/>
          <w:szCs w:val="20"/>
        </w:rPr>
        <w:t>ý</w:t>
      </w:r>
      <w:r w:rsidRPr="005E00EA">
        <w:rPr>
          <w:rFonts w:cstheme="minorHAnsi"/>
          <w:i/>
          <w:iCs/>
          <w:sz w:val="20"/>
          <w:szCs w:val="20"/>
        </w:rPr>
        <w:t xml:space="preserve"> v systéme MAIS </w:t>
      </w:r>
      <w:r w:rsidRPr="00456963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456963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4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https://maisportal.tuke.sk/portal/studijneProgramy.mais?spsId=49501989&amp;arksId=47507289&amp;fakultaId=6874&amp;lang=en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6426C7D" w14:textId="77777777" w:rsidR="005E00EA" w:rsidRPr="00F626E2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1669042" w14:textId="46397872" w:rsidR="00431DC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školiteľov záverečných prác s priradením k témam (s </w:t>
      </w:r>
      <w:r w:rsidR="00AF3EA2" w:rsidRPr="00F626E2">
        <w:rPr>
          <w:rFonts w:cstheme="minorHAnsi"/>
          <w:sz w:val="20"/>
          <w:szCs w:val="20"/>
        </w:rPr>
        <w:t xml:space="preserve">uvedením </w:t>
      </w:r>
      <w:r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>ov</w:t>
      </w:r>
      <w:r w:rsidRPr="00F626E2">
        <w:rPr>
          <w:rFonts w:cstheme="minorHAnsi"/>
          <w:sz w:val="20"/>
          <w:szCs w:val="20"/>
        </w:rPr>
        <w:t>).</w:t>
      </w:r>
    </w:p>
    <w:p w14:paraId="25CE903F" w14:textId="5335398C" w:rsidR="006300C3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5E00EA">
        <w:rPr>
          <w:rFonts w:cstheme="minorHAnsi"/>
          <w:i/>
          <w:iCs/>
          <w:sz w:val="20"/>
          <w:szCs w:val="20"/>
        </w:rPr>
        <w:t>Témy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</w:t>
      </w:r>
      <w:r w:rsidRPr="005E00EA">
        <w:rPr>
          <w:rFonts w:cstheme="minorHAnsi"/>
          <w:i/>
          <w:iCs/>
          <w:sz w:val="20"/>
          <w:szCs w:val="20"/>
        </w:rPr>
        <w:t>záverečných prác sú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uveden</w:t>
      </w:r>
      <w:r w:rsidRPr="005E00EA">
        <w:rPr>
          <w:rFonts w:cstheme="minorHAnsi"/>
          <w:i/>
          <w:iCs/>
          <w:sz w:val="20"/>
          <w:szCs w:val="20"/>
        </w:rPr>
        <w:t>é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v </w:t>
      </w:r>
      <w:r w:rsidRPr="005E00EA">
        <w:rPr>
          <w:rFonts w:cstheme="minorHAnsi"/>
          <w:i/>
          <w:iCs/>
          <w:sz w:val="20"/>
          <w:szCs w:val="20"/>
        </w:rPr>
        <w:t>systéme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E00EA">
        <w:rPr>
          <w:rFonts w:cstheme="minorHAnsi"/>
          <w:i/>
          <w:iCs/>
          <w:sz w:val="20"/>
          <w:szCs w:val="20"/>
        </w:rPr>
        <w:t>MAISe</w:t>
      </w:r>
      <w:proofErr w:type="spellEnd"/>
      <w:r w:rsidR="007A42A2">
        <w:rPr>
          <w:rFonts w:cstheme="minorHAnsi"/>
          <w:i/>
          <w:iCs/>
          <w:sz w:val="20"/>
          <w:szCs w:val="20"/>
        </w:rPr>
        <w:t>.</w:t>
      </w:r>
    </w:p>
    <w:p w14:paraId="1DB0979E" w14:textId="77777777" w:rsidR="005E00EA" w:rsidRPr="005E00EA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003BD687" w14:textId="00808AC5" w:rsidR="00FA6611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</w:t>
      </w:r>
      <w:r w:rsidR="00800AD6" w:rsidRPr="00F626E2">
        <w:rPr>
          <w:rFonts w:cstheme="minorHAnsi"/>
          <w:sz w:val="20"/>
          <w:szCs w:val="20"/>
        </w:rPr>
        <w:t>v</w:t>
      </w:r>
      <w:r w:rsidRPr="00F626E2">
        <w:rPr>
          <w:rFonts w:cstheme="minorHAnsi"/>
          <w:sz w:val="20"/>
          <w:szCs w:val="20"/>
        </w:rPr>
        <w:t>edecko</w:t>
      </w:r>
      <w:r w:rsidR="00BA7B8A" w:rsidRPr="00F626E2">
        <w:rPr>
          <w:rFonts w:cstheme="minorHAnsi"/>
          <w:sz w:val="20"/>
          <w:szCs w:val="20"/>
        </w:rPr>
        <w:t>/umeleck</w:t>
      </w:r>
      <w:r w:rsidR="00803771" w:rsidRPr="00F626E2">
        <w:rPr>
          <w:rFonts w:cstheme="minorHAnsi"/>
          <w:sz w:val="20"/>
          <w:szCs w:val="20"/>
        </w:rPr>
        <w:t>o-</w:t>
      </w:r>
      <w:r w:rsidRPr="00F626E2">
        <w:rPr>
          <w:rFonts w:cstheme="minorHAnsi"/>
          <w:sz w:val="20"/>
          <w:szCs w:val="20"/>
        </w:rPr>
        <w:t xml:space="preserve">pedagogické charakteristiky školiteľov záverečných prác. </w:t>
      </w:r>
    </w:p>
    <w:p w14:paraId="3018B8C8" w14:textId="23D8A8E5" w:rsidR="005E00EA" w:rsidRDefault="005E00EA" w:rsidP="00620C3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VUPCH sú dostupné na adrese </w:t>
      </w:r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  <w:hyperlink r:id="rId2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https://at.tuke.sk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</w:p>
    <w:p w14:paraId="63CA6C11" w14:textId="77777777" w:rsidR="005E00EA" w:rsidRPr="005E00EA" w:rsidRDefault="005E00EA" w:rsidP="00620C3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5DD03431" w14:textId="77562547" w:rsidR="009572B9" w:rsidRPr="00F626E2" w:rsidRDefault="009572B9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Zástupcovia študentov, ktor</w:t>
      </w:r>
      <w:r w:rsidR="00A0091E" w:rsidRPr="00F626E2">
        <w:rPr>
          <w:rFonts w:cstheme="minorHAnsi"/>
          <w:sz w:val="20"/>
          <w:szCs w:val="20"/>
        </w:rPr>
        <w:t>í</w:t>
      </w:r>
      <w:r w:rsidRPr="00F626E2">
        <w:rPr>
          <w:rFonts w:cstheme="minorHAnsi"/>
          <w:sz w:val="20"/>
          <w:szCs w:val="20"/>
        </w:rPr>
        <w:t xml:space="preserve"> zastupujú záujmy študent</w:t>
      </w:r>
      <w:r w:rsidR="00AF3EA2" w:rsidRPr="00F626E2">
        <w:rPr>
          <w:rFonts w:cstheme="minorHAnsi"/>
          <w:sz w:val="20"/>
          <w:szCs w:val="20"/>
        </w:rPr>
        <w:t>ov</w:t>
      </w:r>
      <w:r w:rsidRPr="00F626E2">
        <w:rPr>
          <w:rFonts w:cstheme="minorHAnsi"/>
          <w:sz w:val="20"/>
          <w:szCs w:val="20"/>
        </w:rPr>
        <w:t xml:space="preserve"> študijného programu (meno a kontakt). </w:t>
      </w:r>
    </w:p>
    <w:p w14:paraId="5BE3CCE6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   Jakub  Čarnoký, jakub.carnoky@student.tuke.sk
</w:t>
      </w:r>
    </w:p>
    <w:p w14:paraId="3EE114B2" w14:textId="77777777" w:rsidR="00AD14B3" w:rsidRPr="00F626E2" w:rsidRDefault="00AD14B3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344C5BF" w14:textId="773A7C41" w:rsidR="00431DC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lastRenderedPageBreak/>
        <w:t>Študijný poradca študijného programu (s </w:t>
      </w:r>
      <w:r w:rsidR="00172A82" w:rsidRPr="00F626E2">
        <w:rPr>
          <w:rFonts w:cstheme="minorHAnsi"/>
          <w:sz w:val="20"/>
          <w:szCs w:val="20"/>
        </w:rPr>
        <w:t xml:space="preserve">uvedením </w:t>
      </w:r>
      <w:r w:rsidRPr="00F626E2">
        <w:rPr>
          <w:rFonts w:cstheme="minorHAnsi"/>
          <w:sz w:val="20"/>
          <w:szCs w:val="20"/>
        </w:rPr>
        <w:t>kontakt</w:t>
      </w:r>
      <w:r w:rsidR="00172A82" w:rsidRPr="00F626E2">
        <w:rPr>
          <w:rFonts w:cstheme="minorHAnsi"/>
          <w:sz w:val="20"/>
          <w:szCs w:val="20"/>
        </w:rPr>
        <w:t>u</w:t>
      </w:r>
      <w:r w:rsidR="00C37141" w:rsidRPr="00F626E2">
        <w:rPr>
          <w:rFonts w:cstheme="minorHAnsi"/>
          <w:sz w:val="20"/>
          <w:szCs w:val="20"/>
        </w:rPr>
        <w:t xml:space="preserve"> a</w:t>
      </w:r>
      <w:r w:rsidR="007C2EFB" w:rsidRPr="00F626E2">
        <w:rPr>
          <w:rFonts w:cstheme="minorHAnsi"/>
          <w:sz w:val="20"/>
          <w:szCs w:val="20"/>
        </w:rPr>
        <w:t xml:space="preserve"> s </w:t>
      </w:r>
      <w:r w:rsidR="00C37141" w:rsidRPr="00F626E2">
        <w:rPr>
          <w:rFonts w:cstheme="minorHAnsi"/>
          <w:sz w:val="20"/>
          <w:szCs w:val="20"/>
        </w:rPr>
        <w:t>informáciou o</w:t>
      </w:r>
      <w:r w:rsidR="005F6835" w:rsidRPr="00F626E2">
        <w:rPr>
          <w:rFonts w:cstheme="minorHAnsi"/>
          <w:sz w:val="20"/>
          <w:szCs w:val="20"/>
        </w:rPr>
        <w:t> prístupe k</w:t>
      </w:r>
      <w:r w:rsidR="007E3D44" w:rsidRPr="00F626E2">
        <w:rPr>
          <w:rFonts w:cstheme="minorHAnsi"/>
          <w:sz w:val="20"/>
          <w:szCs w:val="20"/>
        </w:rPr>
        <w:t xml:space="preserve"> poradenstvu </w:t>
      </w:r>
      <w:r w:rsidR="005F6835" w:rsidRPr="00F626E2">
        <w:rPr>
          <w:rFonts w:cstheme="minorHAnsi"/>
          <w:sz w:val="20"/>
          <w:szCs w:val="20"/>
        </w:rPr>
        <w:t xml:space="preserve">a o </w:t>
      </w:r>
      <w:r w:rsidR="00C37141" w:rsidRPr="00F626E2">
        <w:rPr>
          <w:rFonts w:cstheme="minorHAnsi"/>
          <w:sz w:val="20"/>
          <w:szCs w:val="20"/>
        </w:rPr>
        <w:t>rozvrhu konzultáci</w:t>
      </w:r>
      <w:r w:rsidR="007C2EFB" w:rsidRPr="00F626E2">
        <w:rPr>
          <w:rFonts w:cstheme="minorHAnsi"/>
          <w:sz w:val="20"/>
          <w:szCs w:val="20"/>
        </w:rPr>
        <w:t>í</w:t>
      </w:r>
      <w:r w:rsidRPr="00F626E2">
        <w:rPr>
          <w:rFonts w:cstheme="minorHAnsi"/>
          <w:sz w:val="20"/>
          <w:szCs w:val="20"/>
        </w:rPr>
        <w:t xml:space="preserve">).  </w:t>
      </w:r>
    </w:p>
    <w:p w14:paraId="20339144" w14:textId="63546D92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prof. Ing. Marek Laciak, PhD.,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marek.laciak@tuke.sk,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+421 55 6025175</w:t>
      </w:r>
    </w:p>
    <w:p w14:paraId="19BDC4CC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1F23A80" w14:textId="4D401964" w:rsidR="00E430F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Iný podporný personál </w:t>
      </w:r>
      <w:r w:rsidR="00F43F51" w:rsidRPr="00F626E2">
        <w:rPr>
          <w:rFonts w:cstheme="minorHAnsi"/>
          <w:sz w:val="20"/>
          <w:szCs w:val="20"/>
        </w:rPr>
        <w:t xml:space="preserve">študijného programu </w:t>
      </w:r>
      <w:r w:rsidRPr="00F626E2">
        <w:rPr>
          <w:rFonts w:cstheme="minorHAnsi"/>
          <w:sz w:val="20"/>
          <w:szCs w:val="20"/>
        </w:rPr>
        <w:t>– priradený študijný referent, kariérn</w:t>
      </w:r>
      <w:r w:rsidR="00F43F51" w:rsidRPr="00F626E2">
        <w:rPr>
          <w:rFonts w:cstheme="minorHAnsi"/>
          <w:sz w:val="20"/>
          <w:szCs w:val="20"/>
        </w:rPr>
        <w:t xml:space="preserve">y </w:t>
      </w:r>
      <w:r w:rsidRPr="00F626E2">
        <w:rPr>
          <w:rFonts w:cstheme="minorHAnsi"/>
          <w:sz w:val="20"/>
          <w:szCs w:val="20"/>
        </w:rPr>
        <w:t>porad</w:t>
      </w:r>
      <w:r w:rsidR="00F43F51" w:rsidRPr="00F626E2">
        <w:rPr>
          <w:rFonts w:cstheme="minorHAnsi"/>
          <w:sz w:val="20"/>
          <w:szCs w:val="20"/>
        </w:rPr>
        <w:t>ca</w:t>
      </w:r>
      <w:r w:rsidRPr="00F626E2">
        <w:rPr>
          <w:rFonts w:cstheme="minorHAnsi"/>
          <w:sz w:val="20"/>
          <w:szCs w:val="20"/>
        </w:rPr>
        <w:t>, administratíva</w:t>
      </w:r>
      <w:r w:rsidR="00811355" w:rsidRPr="00F626E2">
        <w:rPr>
          <w:rFonts w:cstheme="minorHAnsi"/>
          <w:sz w:val="20"/>
          <w:szCs w:val="20"/>
        </w:rPr>
        <w:t xml:space="preserve">, ubytovací referát a podobne (s kontaktami). </w:t>
      </w:r>
    </w:p>
    <w:p w14:paraId="77EFC4AE" w14:textId="442D64C5" w:rsidR="005B4151" w:rsidRPr="00553586" w:rsidRDefault="006300C3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 w:val="20"/>
          <w:szCs w:val="20"/>
        </w:rPr>
      </w:pPr>
      <w:r w:rsidRPr="00553586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553586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https://fberg.tuke.sk/sk/studijne-oddelenie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0B3CA73C" w14:textId="77777777" w:rsidR="006300C3" w:rsidRPr="00F626E2" w:rsidRDefault="006300C3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CC81FE5" w14:textId="47BFDFC9" w:rsidR="0085194C" w:rsidRPr="00F626E2" w:rsidRDefault="00E430FB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Priestorové, materiálne </w:t>
      </w:r>
      <w:r w:rsidR="0085194C" w:rsidRPr="00F626E2">
        <w:rPr>
          <w:rFonts w:cstheme="minorHAnsi"/>
          <w:b/>
          <w:bCs/>
          <w:sz w:val="20"/>
          <w:szCs w:val="20"/>
        </w:rPr>
        <w:t>a technické zabezpečenie študijného programu</w:t>
      </w:r>
      <w:r w:rsidR="005D3722" w:rsidRPr="00F626E2">
        <w:rPr>
          <w:rFonts w:cstheme="minorHAnsi"/>
          <w:b/>
          <w:bCs/>
          <w:sz w:val="20"/>
          <w:szCs w:val="20"/>
        </w:rPr>
        <w:t xml:space="preserve"> a podpora</w:t>
      </w:r>
    </w:p>
    <w:p w14:paraId="4CA5E002" w14:textId="3B96BC8F" w:rsidR="00B86EE3" w:rsidRPr="00F626E2" w:rsidRDefault="0085194C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a charakteristika učební </w:t>
      </w:r>
      <w:r w:rsidR="00000145" w:rsidRPr="00F626E2">
        <w:rPr>
          <w:rFonts w:cstheme="minorHAnsi"/>
          <w:sz w:val="20"/>
          <w:szCs w:val="20"/>
        </w:rPr>
        <w:t xml:space="preserve">študijného programu </w:t>
      </w:r>
      <w:r w:rsidR="00583FD4" w:rsidRPr="00F626E2">
        <w:rPr>
          <w:rFonts w:cstheme="minorHAnsi"/>
          <w:sz w:val="20"/>
          <w:szCs w:val="20"/>
        </w:rPr>
        <w:t xml:space="preserve">a ich technického vybavenia </w:t>
      </w:r>
      <w:r w:rsidRPr="00F626E2">
        <w:rPr>
          <w:rFonts w:cstheme="minorHAnsi"/>
          <w:sz w:val="20"/>
          <w:szCs w:val="20"/>
        </w:rPr>
        <w:t>s priradením k výstupom vzdelávania</w:t>
      </w:r>
      <w:r w:rsidR="00B86EE3" w:rsidRPr="00F626E2">
        <w:rPr>
          <w:rFonts w:cstheme="minorHAnsi"/>
          <w:sz w:val="20"/>
          <w:szCs w:val="20"/>
        </w:rPr>
        <w:t xml:space="preserve"> a</w:t>
      </w:r>
      <w:r w:rsidR="00450AEB" w:rsidRPr="00F626E2">
        <w:rPr>
          <w:rFonts w:cstheme="minorHAnsi"/>
          <w:sz w:val="20"/>
          <w:szCs w:val="20"/>
        </w:rPr>
        <w:t> </w:t>
      </w:r>
      <w:r w:rsidR="00B86EE3" w:rsidRPr="00F626E2">
        <w:rPr>
          <w:rFonts w:cstheme="minorHAnsi"/>
          <w:sz w:val="20"/>
          <w:szCs w:val="20"/>
        </w:rPr>
        <w:t>predmet</w:t>
      </w:r>
      <w:r w:rsidR="00450AEB" w:rsidRPr="00F626E2">
        <w:rPr>
          <w:rFonts w:cstheme="minorHAnsi"/>
          <w:sz w:val="20"/>
          <w:szCs w:val="20"/>
        </w:rPr>
        <w:t>u (</w:t>
      </w:r>
      <w:r w:rsidR="00B86EE3" w:rsidRPr="00F626E2">
        <w:rPr>
          <w:rFonts w:cstheme="minorHAnsi"/>
          <w:sz w:val="20"/>
          <w:szCs w:val="20"/>
        </w:rPr>
        <w:t>laboratóri</w:t>
      </w:r>
      <w:r w:rsidR="00C918B8" w:rsidRPr="00F626E2">
        <w:rPr>
          <w:rFonts w:cstheme="minorHAnsi"/>
          <w:sz w:val="20"/>
          <w:szCs w:val="20"/>
        </w:rPr>
        <w:t>á</w:t>
      </w:r>
      <w:r w:rsidR="00B86EE3" w:rsidRPr="00F626E2">
        <w:rPr>
          <w:rFonts w:cstheme="minorHAnsi"/>
          <w:sz w:val="20"/>
          <w:szCs w:val="20"/>
        </w:rPr>
        <w:t>, projektové a umelecké štúdiá, ateliéry, dielne, tlmočnícke kabíny, kliniky, kňazské semináre, vedecké a technologické parky, technologické inkubátory, školské podniky, strediská praxe, cvičné školy, učebno-výcvikové zariadenia, športové haly, plavárne, športoviská)</w:t>
      </w:r>
      <w:r w:rsidR="00450AEB" w:rsidRPr="00F626E2">
        <w:rPr>
          <w:rFonts w:cstheme="minorHAnsi"/>
          <w:sz w:val="20"/>
          <w:szCs w:val="20"/>
        </w:rPr>
        <w:t xml:space="preserve">.  </w:t>
      </w:r>
    </w:p>
    <w:p w14:paraId="62B624E8" w14:textId="6BE9D93E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Okrem klasických posluchárni sú na zabezpečenie študijného programu k dispozícií aj tieto laboratória:
- Laboratórium informatizácie procesov a informačných systémov – LIP/PC3 – BN3, (Laboratórium slúži pre získavanie zručností a skúseností pri projektovaní a navrhovaní informačných podnikových systémov, návrhu a tvorbe web aplikácií),
- Laboratórium informačných technológií a prostriedkov – PC2 – BN3, (V prvých ročníkoch laboratórium slúži pre získavanie zručností a skúseností z práce na počítačovej sieti a základov práce s prostriedkami informatiky s užívateľským balíkom Microsoft Office),
- Laboratórium priameho riadenia – PC4 – PK14, (Laboratórium slúži na výučbu a výskum v problematike priameho číslicového riadenia),
- Laboratórium technologických procesov - LPT - PK19 (Laboratórium slúži na vykonávanie a vyhodnocovanie experimentálnym spôsobom spracovanie surovín vo vybraných technológiách),
- Laboratórium priemyselných riadiacich systémov – LPRS – BN3, (Laboratórium LPRS je vytvorené pre výučbu predmetov súvisiacich s technickou stránkou,  s programovaním riadiacich automatov, sú v ňom umiestnené aj objekty pre riadenie a automatizáciu procesov). 
Viac informácií je na web stránke ústavu: </w:t>
      </w:r>
      <w:hyperlink r:id="rId27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https://uraivp.fberg.tuke.sk/o_ustave.php#t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a v legislatíve fakulty:
</w:t>
      </w:r>
      <w:hyperlink r:id="rId28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https://fberg.tuke.sk/sk/legislativa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20CC8FD2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BA38822" w14:textId="2B3213BB" w:rsidR="00B86EE3" w:rsidRPr="00F626E2" w:rsidRDefault="00B86EE3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Charakteristika informačného zabezpečenia študijného programu (prístup k študijnej literatúre podľa </w:t>
      </w:r>
      <w:r w:rsidR="0077579B" w:rsidRPr="00F626E2">
        <w:rPr>
          <w:rFonts w:cstheme="minorHAnsi"/>
          <w:sz w:val="20"/>
          <w:szCs w:val="20"/>
        </w:rPr>
        <w:t>i</w:t>
      </w:r>
      <w:r w:rsidRPr="00F626E2">
        <w:rPr>
          <w:rFonts w:cstheme="minorHAnsi"/>
          <w:sz w:val="20"/>
          <w:szCs w:val="20"/>
        </w:rPr>
        <w:t>nformačných listov</w:t>
      </w:r>
      <w:r w:rsidR="00507FBF" w:rsidRPr="00F626E2">
        <w:rPr>
          <w:rFonts w:cstheme="minorHAnsi"/>
          <w:sz w:val="20"/>
          <w:szCs w:val="20"/>
        </w:rPr>
        <w:t xml:space="preserve"> predmetov</w:t>
      </w:r>
      <w:r w:rsidR="002E27BC" w:rsidRPr="00F626E2">
        <w:rPr>
          <w:rFonts w:cstheme="minorHAnsi"/>
          <w:sz w:val="20"/>
          <w:szCs w:val="20"/>
        </w:rPr>
        <w:t>)</w:t>
      </w:r>
      <w:r w:rsidRPr="00F626E2">
        <w:rPr>
          <w:rFonts w:cstheme="minorHAnsi"/>
          <w:sz w:val="20"/>
          <w:szCs w:val="20"/>
        </w:rPr>
        <w:t xml:space="preserve">, </w:t>
      </w:r>
      <w:r w:rsidR="00507FBF" w:rsidRPr="00F626E2">
        <w:rPr>
          <w:rFonts w:cstheme="minorHAnsi"/>
          <w:sz w:val="20"/>
          <w:szCs w:val="20"/>
        </w:rPr>
        <w:t xml:space="preserve">prístup k </w:t>
      </w:r>
      <w:r w:rsidRPr="00F626E2">
        <w:rPr>
          <w:rFonts w:cstheme="minorHAnsi"/>
          <w:sz w:val="20"/>
          <w:szCs w:val="20"/>
        </w:rPr>
        <w:t xml:space="preserve">informačným databázam a ďalším informačným zdrojom, informačným technológiám a podobne). </w:t>
      </w:r>
    </w:p>
    <w:p w14:paraId="152B5D02" w14:textId="04705DF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>Pracoviská Technickej univerzity v Košiciach (TUKE) využívajú pre rozvoj študijného programu bohatý knižničný fond Univerzitnej knižnice (UK), poslaním ktorej je informačné zabezpečenie vedeckého výskumu a pedagogického procesu na TUKE. Študentom a zamestnancom TUKE je k dispozícii tiež digitálna knižnica UK (</w:t>
      </w:r>
      <w:hyperlink r:id="rId29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http://www.lib.tuke.sk),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ktorá poskytuje: výpožičné služby; konzultačné služby; referenčné služby; digitálne služby; službu MVS a MKVS; vzdelávania a školenia k písaniu záverečných prác.
Knižničné služby sú sústredené v UK TUKE, ktoré zahrňujú všetky činnosti od vyhľadávania v knižničnom fonde cez vyhľadávanie informácií v on-line katalógu a dostupných databázach (Springer Link, Science Direct, IEEExplore a pod.), až po sprístupnenie konkrétnych dokumentov v tlačovej alebo elektronickej forme vo fonde UK  (celkový počet dokumentov je 186966, z toho 64228 kníh, 40046 učebníc, 7779 zborníkov, 6341 zviazaných periodík, 7718 elektronických dokumentov, 31846 záverečných a kvalifikačných prác). 
Študenti majú v areály školy a na internátoch prístup k internetu aj cez WiFi pripojenie, čo im umožňuje neobmedzený prístup ku knižničným službám.
Akademický informačný systém MAIS </w:t>
      </w:r>
      <w:hyperlink r:id="rId30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http://mais.tuke.sk/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zabezpečuje zadávanie, spracovanie a poskytovanie informácií o prijímacom konaní (podanie prihlášky, výsledky, prehľady), o štúdiu (informačné listy predmetov, rozvrh, prihlasovanie sa na skúšky, výsledky priebežných a záverečných hodnotení, zadávanie záverečných prác, posudky na záverečné práce a pod.).
Prehľad dostupnej študijnej literatúry:
</w:t>
      </w:r>
      <w:hyperlink r:id="rId31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http://people.fberg.tuke.sk/es/index.php/monografie-vysokoskolske-ucebnice/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  <w:hyperlink r:id="rId3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http://people.fberg.tuke.sk/es/index.php/cennik-skript/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3B2BAA27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AA682A8" w14:textId="25DB1790" w:rsidR="00F356F5" w:rsidRPr="00F626E2" w:rsidRDefault="00F356F5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Charakteristika a rozsah dištančného vzdelávania uplatňovaná v študijnom programe s priradením k predmetom.</w:t>
      </w:r>
      <w:r w:rsidR="005443FF" w:rsidRPr="00F626E2">
        <w:rPr>
          <w:rFonts w:cstheme="minorHAnsi"/>
          <w:sz w:val="20"/>
          <w:szCs w:val="20"/>
        </w:rPr>
        <w:t xml:space="preserve"> Prístupy, manuály </w:t>
      </w:r>
      <w:r w:rsidR="00BC321D" w:rsidRPr="00F626E2">
        <w:rPr>
          <w:rFonts w:cstheme="minorHAnsi"/>
          <w:sz w:val="20"/>
          <w:szCs w:val="20"/>
        </w:rPr>
        <w:t>e</w:t>
      </w:r>
      <w:r w:rsidR="005443FF" w:rsidRPr="00F626E2">
        <w:rPr>
          <w:rFonts w:cstheme="minorHAnsi"/>
          <w:sz w:val="20"/>
          <w:szCs w:val="20"/>
        </w:rPr>
        <w:t>-learni</w:t>
      </w:r>
      <w:r w:rsidR="00BC321D" w:rsidRPr="00F626E2">
        <w:rPr>
          <w:rFonts w:cstheme="minorHAnsi"/>
          <w:sz w:val="20"/>
          <w:szCs w:val="20"/>
        </w:rPr>
        <w:t>n</w:t>
      </w:r>
      <w:r w:rsidR="005443FF" w:rsidRPr="00F626E2">
        <w:rPr>
          <w:rFonts w:cstheme="minorHAnsi"/>
          <w:sz w:val="20"/>
          <w:szCs w:val="20"/>
        </w:rPr>
        <w:t xml:space="preserve">gových portálov. </w:t>
      </w:r>
      <w:r w:rsidRPr="00F626E2">
        <w:rPr>
          <w:rFonts w:cstheme="minorHAnsi"/>
          <w:sz w:val="20"/>
          <w:szCs w:val="20"/>
        </w:rPr>
        <w:t xml:space="preserve">Postupy pri prechode z prezenčného na dištančné vzdelávanie. </w:t>
      </w:r>
    </w:p>
    <w:p w14:paraId="33957E1A" w14:textId="2FCEB2D6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V tomto študijnom programe sa neuplatňuje dištančné vzdelávanie. Výnimkou je zmena vzdelávania v dôsledku mimoriadnej situácie alebo núdzového stavu.</w:t>
      </w:r>
    </w:p>
    <w:p w14:paraId="09137866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4AFEA96F" w14:textId="11729BB3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Okrem klasického knižničného fondu prostredníctvom UK  sú dispozícii pre zabezpečenie študijných programov TUKE aj moderné elektronické  zdroje s pružne aktualizovateľnými študijnými materiálmi rôzneho typu. Boli vytvorené učebné materiály aj e-learningové učebné materiály (učebnice alebo skriptá). Všetky sú dostupné v CD forme alebo v LM systémoch, napr. </w:t>
      </w:r>
      <w:hyperlink r:id="rId3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http://moodle.tuke.sk/.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Ďalšie výučbové materiály sú k dispozícii aj vo fakultných LMS, či na webových sídlach predmetov alebo rôznych pedagogických projektov.
Pre dištančnú formu vzdelávania alebo pre mimoriadne prípady je k dispozícií aj videokonferenčný systém CISCO Webex na odkaze: </w:t>
      </w:r>
      <w:hyperlink r:id="rId3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https://tuke.webex.com/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26B6F2FF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5394FB26" w14:textId="4A5A6C94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/>
        <w:br/>
        <w:t>Postup prechodu z prezenčného na dištančné vzdelávanie determinuje situácia a podmienky, v rámci ktorých je potrebné tento postup realizovať. V prípade mimoriadnej situácie alebo núdzového stavu je takýto prechod nariadený príkazom rektora. Do úvahy prichádza aj prechod na kompletné dištančné vzdelávanie, t.j. prednášky, výpočtové alebo laboratórne cvičenia, a semináre v online forme bez rozdielu v počtoch absolvujúcich študentov. Prechod na hybridnú formu znamená online prednášky z dôvodu vyšších počtov študentov a cvičenia alebo semináre v prezenčnej forme pri rešpektovaní príslušných opatrení a obmedzení. Rozhodovanie o vhodnom postupe prebieha na úrovni fakultného kolégia dekana a následne vedenia ústavu.</w:t>
        <w:br/>
        <w:t xml:space="preserve"> </w:t>
        <w:br/>
        <w:t>V prípadoch, kedy situácia neumožňuje realizovať obhajoby záverečných prác štandardným spôsobom, na  TUKE sa uplatňuje  dostupnosti podkladov komisii pre obhajoby bakalárskej, inžinierskej a doktorandskej práce prostredníctvom audiovizuálneho prenosu.</w:t>
        <w:br/>
      </w:r>
    </w:p>
    <w:p w14:paraId="6123C04F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9198E3F" w14:textId="128FD00B" w:rsidR="0085194C" w:rsidRPr="00F626E2" w:rsidRDefault="0085194C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Partneri vysokej školy pri zabezpečovaní </w:t>
      </w:r>
      <w:r w:rsidR="00137788" w:rsidRPr="00F626E2">
        <w:rPr>
          <w:rFonts w:cstheme="minorHAnsi"/>
          <w:sz w:val="20"/>
          <w:szCs w:val="20"/>
        </w:rPr>
        <w:t xml:space="preserve">vzdelávacích činností </w:t>
      </w:r>
      <w:r w:rsidRPr="00F626E2">
        <w:rPr>
          <w:rFonts w:cstheme="minorHAnsi"/>
          <w:sz w:val="20"/>
          <w:szCs w:val="20"/>
        </w:rPr>
        <w:t xml:space="preserve">študijného programu a charakteristika ich participácie. </w:t>
      </w:r>
    </w:p>
    <w:p w14:paraId="00FFAD62" w14:textId="61AAD715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Zoznam partnerov, podieľajúcich sa na blokovej výučbe:</w:t>
        <w:br/>
        <w:t/>
        <w:br/>
        <w:t xml:space="preserve">Ing. 	Gabriel Tréfa, PhD.,	U.S.Steel Košice,	GTrefa@sk.uss.com </w:t>
        <w:br/>
        <w:t xml:space="preserve">Ing.	Róbert Vandlik , 	U.S.Steel Košice,	RVandlik@sk.uss.com </w:t>
        <w:br/>
        <w:t xml:space="preserve">Ing.	Andrea Kalafusová,	Fpt Slovakia s.r.o., Andrea.Kalafusova@fpt.sk </w:t>
        <w:br/>
        <w:t xml:space="preserve">Ing.	Tibor Gujdán,	Fpt Slovakia s.r.o.,	tibor.gujdan@fpt.sk </w:t>
        <w:br/>
        <w:t xml:space="preserve">Ing.	Richard Szeplaki,	Siemens Healthcare s.r.o.,	richard.szeplaki@siemens-healthineers.com </w:t>
        <w:br/>
        <w:t xml:space="preserve">Ing.	Branislav Černík ,	Ford,	bcernik@ford.com </w:t>
        <w:br/>
        <w:t xml:space="preserve">Ing.	Martin Majer,	B+R automatizace,	Martin.Majer@br-automation.com </w:t>
        <w:br/>
        <w:t xml:space="preserve">Ing.	Boris Havrila,	B+R automatizace,	boris.havrila@br-automation.com </w:t>
        <w:br/>
        <w:t xml:space="preserve">Ing.	Nikola Timková, 	Handtmann Kechnec s. r. o.	</w:t>
        <w:br/>
        <w:t xml:space="preserve">Ing. 	Ladislav Kandráč, PhD.,  Magneti Marelli	</w:t>
        <w:br/>
      </w:r>
    </w:p>
    <w:p w14:paraId="322CEFFE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3E807C4" w14:textId="4185A5AB" w:rsidR="0085194C" w:rsidRPr="00F626E2" w:rsidRDefault="006B54C1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Charakteristika </w:t>
      </w:r>
      <w:r w:rsidR="0085194C" w:rsidRPr="00F626E2">
        <w:rPr>
          <w:rFonts w:cstheme="minorHAnsi"/>
          <w:sz w:val="20"/>
          <w:szCs w:val="20"/>
        </w:rPr>
        <w:t>na možnost</w:t>
      </w:r>
      <w:r w:rsidR="00C007BE" w:rsidRPr="00F626E2">
        <w:rPr>
          <w:rFonts w:cstheme="minorHAnsi"/>
          <w:sz w:val="20"/>
          <w:szCs w:val="20"/>
        </w:rPr>
        <w:t>í</w:t>
      </w:r>
      <w:r w:rsidR="0085194C" w:rsidRPr="00F626E2">
        <w:rPr>
          <w:rFonts w:cstheme="minorHAnsi"/>
          <w:sz w:val="20"/>
          <w:szCs w:val="20"/>
        </w:rPr>
        <w:t xml:space="preserve"> sociálneho, športového, kultúrneho, duchovného a spoločenského vyžitia. </w:t>
      </w:r>
    </w:p>
    <w:p w14:paraId="677F1E6A" w14:textId="4FFBE002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https://studium.tuke.sk/wps/portal/studium/univerzita/info-boxy-texty/studentsky-zivot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41623E3E" w14:textId="6C1E326E" w:rsidR="006300C3" w:rsidRPr="00F626E2" w:rsidRDefault="006300C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https://ktv.tuke.sk/wps/portal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F3175C0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8789D61" w14:textId="297239C0" w:rsidR="005D3722" w:rsidRPr="00F626E2" w:rsidRDefault="008F0942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Možnosti a podmienky </w:t>
      </w:r>
      <w:r w:rsidR="006B6C62" w:rsidRPr="00F626E2">
        <w:rPr>
          <w:rFonts w:cstheme="minorHAnsi"/>
          <w:sz w:val="20"/>
          <w:szCs w:val="20"/>
        </w:rPr>
        <w:t>účasti</w:t>
      </w:r>
      <w:r w:rsidR="00556D56" w:rsidRPr="00F626E2">
        <w:rPr>
          <w:rFonts w:cstheme="minorHAnsi"/>
          <w:sz w:val="20"/>
          <w:szCs w:val="20"/>
        </w:rPr>
        <w:t xml:space="preserve"> študentov študijného programu </w:t>
      </w:r>
      <w:r w:rsidR="006B6C62" w:rsidRPr="00F626E2">
        <w:rPr>
          <w:rFonts w:cstheme="minorHAnsi"/>
          <w:sz w:val="20"/>
          <w:szCs w:val="20"/>
        </w:rPr>
        <w:t>na</w:t>
      </w:r>
      <w:r w:rsidR="00556D56" w:rsidRPr="00F626E2">
        <w:rPr>
          <w:rFonts w:cstheme="minorHAnsi"/>
          <w:sz w:val="20"/>
          <w:szCs w:val="20"/>
        </w:rPr>
        <w:t> mobilitá</w:t>
      </w:r>
      <w:r w:rsidR="00BC0232" w:rsidRPr="00F626E2">
        <w:rPr>
          <w:rFonts w:cstheme="minorHAnsi"/>
          <w:sz w:val="20"/>
          <w:szCs w:val="20"/>
        </w:rPr>
        <w:t>ch</w:t>
      </w:r>
      <w:r w:rsidR="00556D56" w:rsidRPr="00F626E2">
        <w:rPr>
          <w:rFonts w:cstheme="minorHAnsi"/>
          <w:sz w:val="20"/>
          <w:szCs w:val="20"/>
        </w:rPr>
        <w:t xml:space="preserve"> a</w:t>
      </w:r>
      <w:r w:rsidR="001E60EB" w:rsidRPr="00F626E2">
        <w:rPr>
          <w:rFonts w:cstheme="minorHAnsi"/>
          <w:sz w:val="20"/>
          <w:szCs w:val="20"/>
        </w:rPr>
        <w:t> </w:t>
      </w:r>
      <w:r w:rsidR="00556D56" w:rsidRPr="00F626E2">
        <w:rPr>
          <w:rFonts w:cstheme="minorHAnsi"/>
          <w:sz w:val="20"/>
          <w:szCs w:val="20"/>
        </w:rPr>
        <w:t>stáža</w:t>
      </w:r>
      <w:r w:rsidR="00036941" w:rsidRPr="00F626E2">
        <w:rPr>
          <w:rFonts w:cstheme="minorHAnsi"/>
          <w:sz w:val="20"/>
          <w:szCs w:val="20"/>
        </w:rPr>
        <w:t>ch</w:t>
      </w:r>
      <w:r w:rsidR="001E60EB" w:rsidRPr="00F626E2">
        <w:rPr>
          <w:rFonts w:cstheme="minorHAnsi"/>
          <w:sz w:val="20"/>
          <w:szCs w:val="20"/>
        </w:rPr>
        <w:t xml:space="preserve"> (s uvedením kontaktov)</w:t>
      </w:r>
      <w:r w:rsidR="008F5165" w:rsidRPr="00F626E2">
        <w:rPr>
          <w:rFonts w:cstheme="minorHAnsi"/>
          <w:sz w:val="20"/>
          <w:szCs w:val="20"/>
        </w:rPr>
        <w:t xml:space="preserve">, pokyny na prihlasovanie, pravidlá uznávania </w:t>
      </w:r>
      <w:r w:rsidR="009C6736" w:rsidRPr="00F626E2">
        <w:rPr>
          <w:rFonts w:cstheme="minorHAnsi"/>
          <w:sz w:val="20"/>
          <w:szCs w:val="20"/>
        </w:rPr>
        <w:t xml:space="preserve">tohto </w:t>
      </w:r>
      <w:r w:rsidR="008F5165" w:rsidRPr="00F626E2">
        <w:rPr>
          <w:rFonts w:cstheme="minorHAnsi"/>
          <w:sz w:val="20"/>
          <w:szCs w:val="20"/>
        </w:rPr>
        <w:t>vzdelávania.</w:t>
      </w:r>
    </w:p>
    <w:p w14:paraId="2BE9170C" w14:textId="203AE470" w:rsidR="00EA1FA1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https://www.tuke.sk/wps/portal/tuke/university/usek-pre-zahranicne-vztahy/referat-mobilitnych-programov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0E5A50C4" w14:textId="06CB005F" w:rsidR="00005DF7" w:rsidRDefault="00005DF7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https://erasmus.tuke.sk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4D9E56D" w14:textId="77777777" w:rsidR="00005DF7" w:rsidRDefault="00005DF7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A784007" w14:textId="16396D2A" w:rsidR="00200599" w:rsidRPr="00F626E2" w:rsidRDefault="00945BD5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Požadované schopnosti a predpoklady uchádzača o štúdium študijného programu </w:t>
      </w:r>
    </w:p>
    <w:p w14:paraId="77CDAE8D" w14:textId="02D0DA85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Požadované schopnosti a predpoklady potrebné na prijatie na štúdium</w:t>
      </w:r>
      <w:r w:rsidR="002D4C87" w:rsidRPr="00F626E2">
        <w:rPr>
          <w:rFonts w:cstheme="minorHAnsi"/>
          <w:sz w:val="20"/>
          <w:szCs w:val="20"/>
        </w:rPr>
        <w:t>.</w:t>
      </w:r>
      <w:r w:rsidRPr="00F626E2">
        <w:rPr>
          <w:rFonts w:cstheme="minorHAnsi"/>
          <w:sz w:val="20"/>
          <w:szCs w:val="20"/>
        </w:rPr>
        <w:t xml:space="preserve"> </w:t>
      </w:r>
    </w:p>
    <w:p w14:paraId="584F41A6" w14:textId="09417849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https://fberg.tuke.sk/sk/bakalarske-studijne-programy-podmienky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15BC2DC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323A7FA" w14:textId="36492EA8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Postupy prijímania na štúdium. </w:t>
      </w:r>
    </w:p>
    <w:p w14:paraId="13DD993E" w14:textId="180E6AE5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0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https://fberg.tuke.sk/sk/bakalarske-studijne-programy-podmienky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08FB348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8B37EA5" w14:textId="71F9D544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prijímacieho konania za posledné </w:t>
      </w:r>
      <w:r w:rsidR="00910044" w:rsidRPr="00F626E2">
        <w:rPr>
          <w:rFonts w:cstheme="minorHAnsi"/>
          <w:sz w:val="20"/>
          <w:szCs w:val="20"/>
        </w:rPr>
        <w:t xml:space="preserve">obdobie. </w:t>
      </w:r>
    </w:p>
    <w:p w14:paraId="51B17489" w14:textId="1748B30D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1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https://eprihlaska.tuke.sk/eprihlaska/pages/odosielatel/rozhranie_odosielatela.mais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13ABFA4A" w14:textId="7C7E7210" w:rsidR="00200599" w:rsidRPr="00F626E2" w:rsidRDefault="00200599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9EABE8F" w14:textId="341DA838" w:rsidR="00200599" w:rsidRPr="00F626E2" w:rsidRDefault="00200599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Spätná väzba na kvalitu poskytovaného vzdelávania </w:t>
      </w:r>
    </w:p>
    <w:p w14:paraId="1AC93C5B" w14:textId="69CFC568" w:rsidR="00200599" w:rsidRPr="00F626E2" w:rsidRDefault="00200599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Postupy monitorovania a hodnotenia názorov študentov na kvalitu študijného programu. </w:t>
      </w:r>
    </w:p>
    <w:p w14:paraId="1DBD8F35" w14:textId="1AA37ED4" w:rsidR="007E480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Organizačná smernica Vzdelávanie H1</w:t>
      </w:r>
    </w:p>
    <w:p w14:paraId="0D455114" w14:textId="109E0FBE" w:rsidR="0060382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2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https://legislativa.tuke.sk/legislativa/sekcia-pre-zamestnancov/organizacne-smernice/hlavne-procesy/h1-vzdelavanie/os_tuke_h1_01_vzdelavanie_vyd03.pdf/view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4A8E38B0" w14:textId="77777777" w:rsidR="0060382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577CB6C" w14:textId="6E1F3EEC" w:rsidR="00F43F51" w:rsidRPr="00F626E2" w:rsidRDefault="00200599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spätnej väzby študentov </w:t>
      </w:r>
      <w:r w:rsidR="00DD4B38" w:rsidRPr="00F626E2">
        <w:rPr>
          <w:rFonts w:cstheme="minorHAnsi"/>
          <w:sz w:val="20"/>
          <w:szCs w:val="20"/>
        </w:rPr>
        <w:t>a</w:t>
      </w:r>
      <w:r w:rsidR="00910044" w:rsidRPr="00F626E2">
        <w:rPr>
          <w:rFonts w:cstheme="minorHAnsi"/>
          <w:sz w:val="20"/>
          <w:szCs w:val="20"/>
        </w:rPr>
        <w:t xml:space="preserve"> súvisiace opatrenia na zvyšovania </w:t>
      </w:r>
      <w:r w:rsidRPr="00F626E2">
        <w:rPr>
          <w:rFonts w:cstheme="minorHAnsi"/>
          <w:sz w:val="20"/>
          <w:szCs w:val="20"/>
        </w:rPr>
        <w:t>kvalit</w:t>
      </w:r>
      <w:r w:rsidR="00910044" w:rsidRPr="00F626E2">
        <w:rPr>
          <w:rFonts w:cstheme="minorHAnsi"/>
          <w:sz w:val="20"/>
          <w:szCs w:val="20"/>
        </w:rPr>
        <w:t>y</w:t>
      </w:r>
      <w:r w:rsidRPr="00F626E2">
        <w:rPr>
          <w:rFonts w:cstheme="minorHAnsi"/>
          <w:sz w:val="20"/>
          <w:szCs w:val="20"/>
        </w:rPr>
        <w:t xml:space="preserve"> študijného programu. </w:t>
      </w:r>
    </w:p>
    <w:p w14:paraId="3FBDE13D" w14:textId="063AF70C" w:rsidR="006210F6" w:rsidRPr="00F626E2" w:rsidRDefault="006210F6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3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https://www.tuke.sk/wps/portal/tuke/studies/studentske-ankety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65787CB5" w14:textId="77777777" w:rsidR="006210F6" w:rsidRPr="00F626E2" w:rsidRDefault="006210F6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849D519" w14:textId="03A6D58E" w:rsidR="00FF2726" w:rsidRPr="00F626E2" w:rsidRDefault="00FF2726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spätnej </w:t>
      </w:r>
      <w:r w:rsidR="00036941" w:rsidRPr="00F626E2">
        <w:rPr>
          <w:rFonts w:cstheme="minorHAnsi"/>
          <w:sz w:val="20"/>
          <w:szCs w:val="20"/>
        </w:rPr>
        <w:t xml:space="preserve">väzby </w:t>
      </w:r>
      <w:r w:rsidRPr="00F626E2">
        <w:rPr>
          <w:rFonts w:cstheme="minorHAnsi"/>
          <w:sz w:val="20"/>
          <w:szCs w:val="20"/>
        </w:rPr>
        <w:t xml:space="preserve">absolventov a súvisiace opatrenia na zvyšovania kvality študijného programu. </w:t>
      </w:r>
    </w:p>
    <w:p w14:paraId="325B5312" w14:textId="48861B7B" w:rsidR="00CB7D7D" w:rsidRPr="00F626E2" w:rsidRDefault="00BC564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Aktuálne v</w:t>
      </w:r>
      <w:r w:rsidR="00A1401D" w:rsidRPr="00F626E2">
        <w:rPr>
          <w:rFonts w:cstheme="minorHAnsi"/>
          <w:i/>
          <w:iCs/>
          <w:sz w:val="20"/>
          <w:szCs w:val="20"/>
        </w:rPr>
        <w:t>ytvárame systém na zber a vyhodnotenie spätnej väzby absolventov.</w:t>
      </w:r>
    </w:p>
    <w:p w14:paraId="5FC1728E" w14:textId="77777777" w:rsidR="006210F6" w:rsidRPr="00F626E2" w:rsidRDefault="006210F6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C1AFD2F" w14:textId="2F51D070" w:rsidR="00E55AA8" w:rsidRPr="00F626E2" w:rsidRDefault="00B04F60" w:rsidP="00620C3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F626E2">
        <w:rPr>
          <w:rFonts w:cstheme="minorHAnsi"/>
          <w:b/>
          <w:sz w:val="20"/>
          <w:szCs w:val="20"/>
        </w:rPr>
        <w:t xml:space="preserve">Odkazy na </w:t>
      </w:r>
      <w:r w:rsidR="006F3648" w:rsidRPr="00F626E2">
        <w:rPr>
          <w:rFonts w:cstheme="minorHAnsi"/>
          <w:b/>
          <w:sz w:val="20"/>
          <w:szCs w:val="20"/>
        </w:rPr>
        <w:t xml:space="preserve">ďalšie </w:t>
      </w:r>
      <w:r w:rsidRPr="00F626E2">
        <w:rPr>
          <w:rFonts w:cstheme="minorHAnsi"/>
          <w:b/>
          <w:sz w:val="20"/>
          <w:szCs w:val="20"/>
        </w:rPr>
        <w:t>relevantn</w:t>
      </w:r>
      <w:r w:rsidR="00EC50D8" w:rsidRPr="00F626E2">
        <w:rPr>
          <w:rFonts w:cstheme="minorHAnsi"/>
          <w:b/>
          <w:sz w:val="20"/>
          <w:szCs w:val="20"/>
        </w:rPr>
        <w:t>é vnútorné predpisy</w:t>
      </w:r>
      <w:r w:rsidR="006F3648" w:rsidRPr="00F626E2">
        <w:rPr>
          <w:rFonts w:cstheme="minorHAnsi"/>
          <w:b/>
          <w:sz w:val="20"/>
          <w:szCs w:val="20"/>
        </w:rPr>
        <w:t xml:space="preserve"> </w:t>
      </w:r>
      <w:r w:rsidR="006E5DE2" w:rsidRPr="00F626E2">
        <w:rPr>
          <w:rFonts w:cstheme="minorHAnsi"/>
          <w:b/>
          <w:sz w:val="20"/>
          <w:szCs w:val="20"/>
        </w:rPr>
        <w:t xml:space="preserve">a informácie </w:t>
      </w:r>
      <w:r w:rsidR="006F3648" w:rsidRPr="00F626E2">
        <w:rPr>
          <w:rFonts w:cstheme="minorHAnsi"/>
          <w:b/>
          <w:sz w:val="20"/>
          <w:szCs w:val="20"/>
        </w:rPr>
        <w:t>týkajúce sa štúdia alebo študenta študijného programu</w:t>
      </w:r>
      <w:r w:rsidR="00572B80" w:rsidRPr="00F626E2">
        <w:rPr>
          <w:rFonts w:cstheme="minorHAnsi"/>
          <w:b/>
          <w:sz w:val="20"/>
          <w:szCs w:val="20"/>
        </w:rPr>
        <w:t xml:space="preserve"> </w:t>
      </w:r>
      <w:r w:rsidR="00572B80" w:rsidRPr="00F626E2">
        <w:rPr>
          <w:rFonts w:cstheme="minorHAnsi"/>
          <w:bCs/>
          <w:sz w:val="20"/>
          <w:szCs w:val="20"/>
        </w:rPr>
        <w:t xml:space="preserve">(napr. sprievodca štúdiom, ubytovacie poriadky, </w:t>
      </w:r>
      <w:r w:rsidR="00897EF5" w:rsidRPr="00F626E2">
        <w:rPr>
          <w:rFonts w:cstheme="minorHAnsi"/>
          <w:bCs/>
          <w:sz w:val="20"/>
          <w:szCs w:val="20"/>
        </w:rPr>
        <w:t xml:space="preserve">smernica o </w:t>
      </w:r>
      <w:r w:rsidR="00D55264" w:rsidRPr="00F626E2">
        <w:rPr>
          <w:rFonts w:cstheme="minorHAnsi"/>
          <w:bCs/>
          <w:sz w:val="20"/>
          <w:szCs w:val="20"/>
        </w:rPr>
        <w:t>poplatk</w:t>
      </w:r>
      <w:r w:rsidR="00897EF5" w:rsidRPr="00F626E2">
        <w:rPr>
          <w:rFonts w:cstheme="minorHAnsi"/>
          <w:bCs/>
          <w:sz w:val="20"/>
          <w:szCs w:val="20"/>
        </w:rPr>
        <w:t>och</w:t>
      </w:r>
      <w:r w:rsidR="00D43C84" w:rsidRPr="00F626E2">
        <w:rPr>
          <w:rFonts w:cstheme="minorHAnsi"/>
          <w:bCs/>
          <w:sz w:val="20"/>
          <w:szCs w:val="20"/>
        </w:rPr>
        <w:t xml:space="preserve">, </w:t>
      </w:r>
      <w:r w:rsidR="00897EF5" w:rsidRPr="00F626E2">
        <w:rPr>
          <w:rFonts w:cstheme="minorHAnsi"/>
          <w:bCs/>
          <w:sz w:val="20"/>
          <w:szCs w:val="20"/>
        </w:rPr>
        <w:t xml:space="preserve">usmernenia pre </w:t>
      </w:r>
      <w:r w:rsidR="00D43C84" w:rsidRPr="00F626E2">
        <w:rPr>
          <w:rFonts w:cstheme="minorHAnsi"/>
          <w:bCs/>
          <w:sz w:val="20"/>
          <w:szCs w:val="20"/>
        </w:rPr>
        <w:t>študentské pôžičky</w:t>
      </w:r>
      <w:r w:rsidR="00D55264" w:rsidRPr="00F626E2">
        <w:rPr>
          <w:rFonts w:cstheme="minorHAnsi"/>
          <w:bCs/>
          <w:sz w:val="20"/>
          <w:szCs w:val="20"/>
        </w:rPr>
        <w:t xml:space="preserve"> a podobne). </w:t>
      </w:r>
    </w:p>
    <w:p w14:paraId="7A6B8B70" w14:textId="12D71FE5" w:rsidR="00E55AA8" w:rsidRPr="00F626E2" w:rsidRDefault="00E55AA8" w:rsidP="00620C3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252ABAB" w14:textId="4CA87D34" w:rsidR="00AD14B3" w:rsidRPr="00F626E2" w:rsidRDefault="00AD14B3" w:rsidP="00620C31">
      <w:pPr>
        <w:pStyle w:val="ListParagraph"/>
        <w:spacing w:after="0" w:line="240" w:lineRule="auto"/>
        <w:ind w:left="360"/>
        <w:rPr>
          <w:rStyle w:val="Hyperlink"/>
          <w:rFonts w:cstheme="minorHAnsi"/>
          <w:bCs/>
          <w:sz w:val="20"/>
          <w:szCs w:val="20"/>
        </w:rPr>
      </w:pPr>
      <w:r w:rsidRPr="00F626E2">
        <w:rPr>
          <w:rFonts w:cstheme="minorHAnsi"/>
          <w:bCs/>
          <w:i/>
          <w:iCs/>
          <w:sz w:val="20"/>
          <w:szCs w:val="20"/>
        </w:rPr>
        <w:t>Vnútorný systém zabezpečovania kvality vysokoškolského vzdelávania na TUKE:</w:t>
      </w:r>
      <w:r w:rsidRPr="00F626E2">
        <w:rPr>
          <w:rFonts w:cstheme="minorHAnsi"/>
          <w:bCs/>
          <w:sz w:val="20"/>
          <w:szCs w:val="20"/>
        </w:rPr>
        <w:t xml:space="preserve"> </w:t>
      </w: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4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https://tuke.sk/wps/portal/tuke/university/vnutorny-system-kvality/studijne-programy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52D5C7A5" w14:textId="13A7CDC6" w:rsidR="00FE6643" w:rsidRDefault="00FE6643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45DD7B94" w14:textId="6A3408B4" w:rsidR="00897CCA" w:rsidRPr="00710D33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i/>
          <w:iCs/>
          <w:sz w:val="20"/>
          <w:szCs w:val="20"/>
        </w:rPr>
      </w:pPr>
      <w:r w:rsidRPr="00710D33">
        <w:rPr>
          <w:rFonts w:cstheme="minorHAnsi"/>
          <w:bCs/>
          <w:i/>
          <w:iCs/>
          <w:sz w:val="20"/>
          <w:szCs w:val="20"/>
        </w:rPr>
        <w:t>Legislatíva štúdia</w:t>
      </w:r>
      <w:r w:rsidR="00710D33">
        <w:rPr>
          <w:rFonts w:cstheme="minorHAnsi"/>
          <w:bCs/>
          <w:i/>
          <w:iCs/>
          <w:sz w:val="20"/>
          <w:szCs w:val="20"/>
        </w:rPr>
        <w:t>:</w:t>
      </w:r>
    </w:p>
    <w:p w14:paraId="278DDBB4" w14:textId="57A976B1" w:rsidR="00897CCA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https://www.tuke.sk/wps/portal/tuke/studies/legislativa-studia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E1AB133" w14:textId="77777777" w:rsidR="00897CCA" w:rsidRPr="00F626E2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3C2227C9" w14:textId="77777777" w:rsidR="00CB7D7D" w:rsidRPr="00710D33" w:rsidRDefault="00AD14B3" w:rsidP="00620C31">
      <w:pPr>
        <w:pStyle w:val="NoSpacing"/>
        <w:ind w:firstLine="360"/>
        <w:rPr>
          <w:rFonts w:cstheme="minorHAnsi"/>
          <w:i/>
          <w:iCs/>
          <w:sz w:val="20"/>
          <w:szCs w:val="20"/>
        </w:rPr>
      </w:pPr>
      <w:r w:rsidRPr="00710D33">
        <w:rPr>
          <w:rFonts w:cstheme="minorHAnsi"/>
          <w:i/>
          <w:iCs/>
          <w:sz w:val="20"/>
          <w:szCs w:val="20"/>
        </w:rPr>
        <w:t>Základné vnútorné predpisy:</w:t>
      </w:r>
    </w:p>
    <w:p w14:paraId="28907FB6" w14:textId="4D16225E" w:rsidR="00AD14B3" w:rsidRPr="00F626E2" w:rsidRDefault="00CB7D7D" w:rsidP="00620C31">
      <w:pPr>
        <w:pStyle w:val="NoSpacing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https://tuke.sk/wps/portal/tuke/university/legislativa-univerzity/interne-predpisy-a-smernice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5FAA473A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  <w:highlight w:val="yellow"/>
        </w:rPr>
      </w:pPr>
    </w:p>
    <w:p w14:paraId="197B309D" w14:textId="77777777" w:rsidR="00CB7D7D" w:rsidRPr="00710D33" w:rsidRDefault="00CB7D7D" w:rsidP="00620C31">
      <w:pPr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710D33">
        <w:rPr>
          <w:rFonts w:cstheme="minorHAnsi"/>
          <w:i/>
          <w:iCs/>
          <w:sz w:val="20"/>
          <w:szCs w:val="20"/>
        </w:rPr>
        <w:t xml:space="preserve">Dokumentácia systému manažérstva kvality na TUKE: </w:t>
      </w:r>
    </w:p>
    <w:p w14:paraId="61EF3F0C" w14:textId="2F5D7BAB" w:rsidR="00AD14B3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93C9052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b/>
          <w:sz w:val="20"/>
          <w:szCs w:val="20"/>
        </w:rPr>
      </w:pPr>
    </w:p>
    <w:sectPr w:rsidR="00CB7D7D" w:rsidRPr="00F626E2" w:rsidSect="00D200B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5FB0" w14:textId="77777777" w:rsidR="002613C6" w:rsidRDefault="002613C6" w:rsidP="00111AAB">
      <w:pPr>
        <w:spacing w:after="0" w:line="240" w:lineRule="auto"/>
      </w:pPr>
      <w:r>
        <w:separator/>
      </w:r>
    </w:p>
  </w:endnote>
  <w:endnote w:type="continuationSeparator" w:id="0">
    <w:p w14:paraId="39193ED2" w14:textId="77777777" w:rsidR="002613C6" w:rsidRDefault="002613C6" w:rsidP="0011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6DD0" w14:textId="077C70C1" w:rsidR="00FD0E18" w:rsidRPr="00FD0E18" w:rsidRDefault="00FD0E18">
    <w:pPr>
      <w:pStyle w:val="Footer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A14B95">
      <w:rPr>
        <w:rFonts w:ascii="Arial" w:hAnsi="Arial" w:cs="Arial"/>
        <w:i/>
        <w:sz w:val="14"/>
        <w:szCs w:val="18"/>
      </w:rPr>
      <w:tab/>
    </w:r>
    <w:r w:rsidRPr="00D73F5F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sz w:val="16"/>
          <w:szCs w:val="16"/>
        </w:rPr>
        <w:id w:val="1323695101"/>
        <w:docPartObj>
          <w:docPartGallery w:val="Page Numbers (Bottom of Page)"/>
          <w:docPartUnique/>
        </w:docPartObj>
      </w:sdtPr>
      <w:sdtContent>
        <w:r w:rsidRPr="00D73F5F">
          <w:rPr>
            <w:rFonts w:cstheme="minorHAnsi"/>
            <w:i/>
            <w:sz w:val="16"/>
            <w:szCs w:val="16"/>
          </w:rPr>
          <w:fldChar w:fldCharType="begin"/>
        </w:r>
        <w:r w:rsidRPr="00D73F5F">
          <w:rPr>
            <w:rFonts w:cstheme="minorHAnsi"/>
            <w:i/>
            <w:sz w:val="16"/>
            <w:szCs w:val="16"/>
          </w:rPr>
          <w:instrText>PAGE   \* MERGEFORMAT</w:instrText>
        </w:r>
        <w:r w:rsidRPr="00D73F5F">
          <w:rPr>
            <w:rFonts w:cstheme="minorHAnsi"/>
            <w:i/>
            <w:sz w:val="16"/>
            <w:szCs w:val="16"/>
          </w:rPr>
          <w:fldChar w:fldCharType="separate"/>
        </w:r>
        <w:r w:rsidR="00E25DD7">
          <w:rPr>
            <w:rFonts w:cstheme="minorHAnsi"/>
            <w:i/>
            <w:noProof/>
            <w:sz w:val="16"/>
            <w:szCs w:val="16"/>
          </w:rPr>
          <w:t>1</w:t>
        </w:r>
        <w:r w:rsidRPr="00D73F5F">
          <w:rPr>
            <w:rFonts w:cstheme="minorHAnsi"/>
            <w:i/>
            <w:sz w:val="16"/>
            <w:szCs w:val="16"/>
          </w:rPr>
          <w:fldChar w:fldCharType="end"/>
        </w:r>
      </w:sdtContent>
    </w:sdt>
    <w:r w:rsidRPr="00D73F5F">
      <w:rPr>
        <w:rFonts w:cstheme="minorHAnsi"/>
        <w:i/>
        <w:sz w:val="16"/>
        <w:szCs w:val="16"/>
      </w:rPr>
      <w:t xml:space="preserve"> z </w:t>
    </w:r>
    <w:r w:rsidRPr="00D73F5F">
      <w:rPr>
        <w:rFonts w:cstheme="minorHAnsi"/>
        <w:i/>
        <w:sz w:val="16"/>
        <w:szCs w:val="16"/>
      </w:rPr>
      <w:fldChar w:fldCharType="begin"/>
    </w:r>
    <w:r w:rsidRPr="00D73F5F">
      <w:rPr>
        <w:rFonts w:cstheme="minorHAnsi"/>
        <w:i/>
        <w:sz w:val="16"/>
        <w:szCs w:val="16"/>
      </w:rPr>
      <w:instrText xml:space="preserve"> NUMPAGES   \* MERGEFORMAT </w:instrText>
    </w:r>
    <w:r w:rsidRPr="00D73F5F">
      <w:rPr>
        <w:rFonts w:cstheme="minorHAnsi"/>
        <w:i/>
        <w:sz w:val="16"/>
        <w:szCs w:val="16"/>
      </w:rPr>
      <w:fldChar w:fldCharType="separate"/>
    </w:r>
    <w:r w:rsidR="00E25DD7">
      <w:rPr>
        <w:rFonts w:cstheme="minorHAnsi"/>
        <w:i/>
        <w:noProof/>
        <w:sz w:val="16"/>
        <w:szCs w:val="16"/>
      </w:rPr>
      <w:t>4</w:t>
    </w:r>
    <w:r w:rsidRPr="00D73F5F">
      <w:rPr>
        <w:rFonts w:cs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E90F" w14:textId="77777777" w:rsidR="002613C6" w:rsidRDefault="002613C6" w:rsidP="00111AAB">
      <w:pPr>
        <w:spacing w:after="0" w:line="240" w:lineRule="auto"/>
      </w:pPr>
      <w:r>
        <w:separator/>
      </w:r>
    </w:p>
  </w:footnote>
  <w:footnote w:type="continuationSeparator" w:id="0">
    <w:p w14:paraId="59120668" w14:textId="77777777" w:rsidR="002613C6" w:rsidRDefault="002613C6" w:rsidP="0011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6D27" w14:textId="77777777" w:rsidR="00E25DD7" w:rsidRDefault="00BA6648" w:rsidP="00BA6648">
    <w:pPr>
      <w:pStyle w:val="Header"/>
      <w:jc w:val="right"/>
      <w:rPr>
        <w:noProof/>
        <w:sz w:val="16"/>
        <w:szCs w:val="16"/>
        <w:lang w:eastAsia="sk-SK"/>
      </w:rPr>
    </w:pPr>
    <w:r>
      <w:rPr>
        <w:b/>
        <w:color w:val="000000" w:themeColor="text1"/>
        <w:shd w:val="clear" w:color="auto" w:fill="FFFFFF"/>
      </w:rPr>
      <w:t>Opis študijného programu</w:t>
    </w:r>
    <w:r>
      <w:rPr>
        <w:noProof/>
        <w:sz w:val="16"/>
        <w:szCs w:val="16"/>
        <w:lang w:eastAsia="sk-SK"/>
      </w:rPr>
      <w:t xml:space="preserve"> </w:t>
    </w:r>
  </w:p>
  <w:p w14:paraId="57FCE74A" w14:textId="77777777" w:rsidR="00E25DD7" w:rsidRDefault="00E25DD7" w:rsidP="00BA6648">
    <w:pPr>
      <w:pStyle w:val="Header"/>
      <w:jc w:val="right"/>
      <w:rPr>
        <w:noProof/>
        <w:sz w:val="16"/>
        <w:szCs w:val="16"/>
        <w:lang w:eastAsia="sk-SK"/>
      </w:rPr>
    </w:pPr>
  </w:p>
  <w:p w14:paraId="18E84704" w14:textId="77777777" w:rsidR="00E25DD7" w:rsidRDefault="00E25DD7" w:rsidP="00BA6648">
    <w:pPr>
      <w:pStyle w:val="Header"/>
      <w:jc w:val="right"/>
      <w:rPr>
        <w:noProof/>
        <w:sz w:val="16"/>
        <w:szCs w:val="16"/>
        <w:lang w:eastAsia="sk-SK"/>
      </w:rPr>
    </w:pPr>
  </w:p>
  <w:p w14:paraId="7D8E8D18" w14:textId="1C12D0FD" w:rsidR="00EF6B9C" w:rsidRPr="00E024DD" w:rsidRDefault="00BA6648" w:rsidP="00BA6648">
    <w:pPr>
      <w:pStyle w:val="Header"/>
      <w:jc w:val="right"/>
      <w:rPr>
        <w:sz w:val="20"/>
        <w:szCs w:val="20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1" layoutInCell="1" allowOverlap="1" wp14:anchorId="33219BC5" wp14:editId="2B619515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807200" cy="324000"/>
          <wp:effectExtent l="0" t="0" r="3175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D0A"/>
    <w:multiLevelType w:val="hybridMultilevel"/>
    <w:tmpl w:val="932A2A7A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CE9"/>
    <w:multiLevelType w:val="hybridMultilevel"/>
    <w:tmpl w:val="174E5BEA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2787"/>
    <w:multiLevelType w:val="hybridMultilevel"/>
    <w:tmpl w:val="22602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F8D"/>
    <w:multiLevelType w:val="hybridMultilevel"/>
    <w:tmpl w:val="58529EA4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F9D"/>
    <w:multiLevelType w:val="hybridMultilevel"/>
    <w:tmpl w:val="0E9A9A06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100BD"/>
    <w:multiLevelType w:val="hybridMultilevel"/>
    <w:tmpl w:val="EDA2113A"/>
    <w:lvl w:ilvl="0" w:tplc="53881B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6"/>
        <w:szCs w:val="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C1F31"/>
    <w:multiLevelType w:val="hybridMultilevel"/>
    <w:tmpl w:val="C1F215D2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471FD"/>
    <w:multiLevelType w:val="hybridMultilevel"/>
    <w:tmpl w:val="834C8B8E"/>
    <w:lvl w:ilvl="0" w:tplc="E6B8D6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8117F"/>
    <w:multiLevelType w:val="hybridMultilevel"/>
    <w:tmpl w:val="A4946B3C"/>
    <w:lvl w:ilvl="0" w:tplc="041B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85B37"/>
    <w:multiLevelType w:val="hybridMultilevel"/>
    <w:tmpl w:val="4536B92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41C85"/>
    <w:multiLevelType w:val="hybridMultilevel"/>
    <w:tmpl w:val="90A467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2305E"/>
    <w:multiLevelType w:val="hybridMultilevel"/>
    <w:tmpl w:val="780AB4C0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756B3"/>
    <w:multiLevelType w:val="hybridMultilevel"/>
    <w:tmpl w:val="AB68600A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115ED"/>
    <w:multiLevelType w:val="hybridMultilevel"/>
    <w:tmpl w:val="F94C6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F4D01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7DF9"/>
    <w:multiLevelType w:val="hybridMultilevel"/>
    <w:tmpl w:val="FDC896A2"/>
    <w:lvl w:ilvl="0" w:tplc="5B56478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14"/>
        <w:szCs w:val="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855FD"/>
    <w:multiLevelType w:val="hybridMultilevel"/>
    <w:tmpl w:val="2DD84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24C22"/>
    <w:multiLevelType w:val="hybridMultilevel"/>
    <w:tmpl w:val="B5FAB2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BF657E"/>
    <w:multiLevelType w:val="hybridMultilevel"/>
    <w:tmpl w:val="B386CB1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B0BB8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D377E"/>
    <w:multiLevelType w:val="hybridMultilevel"/>
    <w:tmpl w:val="BFEEBB2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B268A"/>
    <w:multiLevelType w:val="hybridMultilevel"/>
    <w:tmpl w:val="F6A4997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A8510B"/>
    <w:multiLevelType w:val="hybridMultilevel"/>
    <w:tmpl w:val="ADCE3F3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75135"/>
    <w:multiLevelType w:val="hybridMultilevel"/>
    <w:tmpl w:val="BA0AB0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1360E"/>
    <w:multiLevelType w:val="hybridMultilevel"/>
    <w:tmpl w:val="095C5D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D053C5"/>
    <w:multiLevelType w:val="hybridMultilevel"/>
    <w:tmpl w:val="D01A27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235B6"/>
    <w:multiLevelType w:val="hybridMultilevel"/>
    <w:tmpl w:val="613A6F6C"/>
    <w:lvl w:ilvl="0" w:tplc="6B844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86BCE"/>
    <w:multiLevelType w:val="hybridMultilevel"/>
    <w:tmpl w:val="3C32AB12"/>
    <w:lvl w:ilvl="0" w:tplc="855A719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4C4824"/>
    <w:multiLevelType w:val="hybridMultilevel"/>
    <w:tmpl w:val="1242F390"/>
    <w:lvl w:ilvl="0" w:tplc="9DEA9722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297132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0D2523"/>
    <w:multiLevelType w:val="hybridMultilevel"/>
    <w:tmpl w:val="BF6664FC"/>
    <w:lvl w:ilvl="0" w:tplc="AFC6D5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171BD5"/>
    <w:multiLevelType w:val="hybridMultilevel"/>
    <w:tmpl w:val="67FE11B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0A3065"/>
    <w:multiLevelType w:val="hybridMultilevel"/>
    <w:tmpl w:val="A7E2F8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DA595B"/>
    <w:multiLevelType w:val="hybridMultilevel"/>
    <w:tmpl w:val="CB58862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CA1782D"/>
    <w:multiLevelType w:val="hybridMultilevel"/>
    <w:tmpl w:val="FF8AE5A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B93C4F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393614">
    <w:abstractNumId w:val="33"/>
  </w:num>
  <w:num w:numId="2" w16cid:durableId="694623921">
    <w:abstractNumId w:val="21"/>
  </w:num>
  <w:num w:numId="3" w16cid:durableId="1722902147">
    <w:abstractNumId w:val="8"/>
  </w:num>
  <w:num w:numId="4" w16cid:durableId="373964014">
    <w:abstractNumId w:val="32"/>
  </w:num>
  <w:num w:numId="5" w16cid:durableId="1629815626">
    <w:abstractNumId w:val="13"/>
  </w:num>
  <w:num w:numId="6" w16cid:durableId="119105806">
    <w:abstractNumId w:val="5"/>
  </w:num>
  <w:num w:numId="7" w16cid:durableId="1512135325">
    <w:abstractNumId w:val="28"/>
  </w:num>
  <w:num w:numId="8" w16cid:durableId="293298109">
    <w:abstractNumId w:val="23"/>
  </w:num>
  <w:num w:numId="9" w16cid:durableId="1496798770">
    <w:abstractNumId w:val="34"/>
  </w:num>
  <w:num w:numId="10" w16cid:durableId="191500212">
    <w:abstractNumId w:val="20"/>
  </w:num>
  <w:num w:numId="11" w16cid:durableId="1011178822">
    <w:abstractNumId w:val="26"/>
  </w:num>
  <w:num w:numId="12" w16cid:durableId="983895196">
    <w:abstractNumId w:val="14"/>
  </w:num>
  <w:num w:numId="13" w16cid:durableId="1025864018">
    <w:abstractNumId w:val="15"/>
  </w:num>
  <w:num w:numId="14" w16cid:durableId="216284296">
    <w:abstractNumId w:val="0"/>
  </w:num>
  <w:num w:numId="15" w16cid:durableId="502160141">
    <w:abstractNumId w:val="18"/>
  </w:num>
  <w:num w:numId="16" w16cid:durableId="349920498">
    <w:abstractNumId w:val="17"/>
  </w:num>
  <w:num w:numId="17" w16cid:durableId="661548097">
    <w:abstractNumId w:val="30"/>
  </w:num>
  <w:num w:numId="18" w16cid:durableId="1384864713">
    <w:abstractNumId w:val="29"/>
  </w:num>
  <w:num w:numId="19" w16cid:durableId="1614435546">
    <w:abstractNumId w:val="2"/>
  </w:num>
  <w:num w:numId="20" w16cid:durableId="1007445149">
    <w:abstractNumId w:val="12"/>
  </w:num>
  <w:num w:numId="21" w16cid:durableId="53309804">
    <w:abstractNumId w:val="9"/>
  </w:num>
  <w:num w:numId="22" w16cid:durableId="790976440">
    <w:abstractNumId w:val="31"/>
  </w:num>
  <w:num w:numId="23" w16cid:durableId="432094602">
    <w:abstractNumId w:val="22"/>
  </w:num>
  <w:num w:numId="24" w16cid:durableId="1479880587">
    <w:abstractNumId w:val="27"/>
  </w:num>
  <w:num w:numId="25" w16cid:durableId="985207364">
    <w:abstractNumId w:val="19"/>
  </w:num>
  <w:num w:numId="26" w16cid:durableId="1931770440">
    <w:abstractNumId w:val="24"/>
  </w:num>
  <w:num w:numId="27" w16cid:durableId="151140739">
    <w:abstractNumId w:val="4"/>
  </w:num>
  <w:num w:numId="28" w16cid:durableId="1385251748">
    <w:abstractNumId w:val="6"/>
  </w:num>
  <w:num w:numId="29" w16cid:durableId="330137548">
    <w:abstractNumId w:val="25"/>
  </w:num>
  <w:num w:numId="30" w16cid:durableId="1934512907">
    <w:abstractNumId w:val="16"/>
  </w:num>
  <w:num w:numId="31" w16cid:durableId="826630520">
    <w:abstractNumId w:val="11"/>
  </w:num>
  <w:num w:numId="32" w16cid:durableId="2083988451">
    <w:abstractNumId w:val="3"/>
  </w:num>
  <w:num w:numId="33" w16cid:durableId="1890024788">
    <w:abstractNumId w:val="10"/>
  </w:num>
  <w:num w:numId="34" w16cid:durableId="463162014">
    <w:abstractNumId w:val="7"/>
  </w:num>
  <w:num w:numId="35" w16cid:durableId="1066148671">
    <w:abstractNumId w:val="35"/>
  </w:num>
  <w:num w:numId="36" w16cid:durableId="113490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2480"/>
    <w:rsid w:val="00005DF7"/>
    <w:rsid w:val="0001367B"/>
    <w:rsid w:val="00017A79"/>
    <w:rsid w:val="00020C28"/>
    <w:rsid w:val="00024B6D"/>
    <w:rsid w:val="000258E2"/>
    <w:rsid w:val="00026F87"/>
    <w:rsid w:val="00036941"/>
    <w:rsid w:val="00036AB3"/>
    <w:rsid w:val="0003774B"/>
    <w:rsid w:val="00040B71"/>
    <w:rsid w:val="000413DC"/>
    <w:rsid w:val="0004493F"/>
    <w:rsid w:val="00045186"/>
    <w:rsid w:val="00045FF0"/>
    <w:rsid w:val="0004736F"/>
    <w:rsid w:val="00053CF4"/>
    <w:rsid w:val="0005765C"/>
    <w:rsid w:val="00061307"/>
    <w:rsid w:val="00064287"/>
    <w:rsid w:val="0007213E"/>
    <w:rsid w:val="00073F5D"/>
    <w:rsid w:val="00076C46"/>
    <w:rsid w:val="00080064"/>
    <w:rsid w:val="0008044D"/>
    <w:rsid w:val="00080896"/>
    <w:rsid w:val="000821D6"/>
    <w:rsid w:val="00086051"/>
    <w:rsid w:val="00086A6A"/>
    <w:rsid w:val="0008708D"/>
    <w:rsid w:val="00087C75"/>
    <w:rsid w:val="00093B72"/>
    <w:rsid w:val="00093CEB"/>
    <w:rsid w:val="00097269"/>
    <w:rsid w:val="000A3F8E"/>
    <w:rsid w:val="000A5290"/>
    <w:rsid w:val="000B00AB"/>
    <w:rsid w:val="000B5815"/>
    <w:rsid w:val="000B7441"/>
    <w:rsid w:val="000C0CCD"/>
    <w:rsid w:val="000C3152"/>
    <w:rsid w:val="000C36B4"/>
    <w:rsid w:val="000D28C6"/>
    <w:rsid w:val="000D4C98"/>
    <w:rsid w:val="000E152C"/>
    <w:rsid w:val="000F007E"/>
    <w:rsid w:val="000F570C"/>
    <w:rsid w:val="0010039B"/>
    <w:rsid w:val="00104D2A"/>
    <w:rsid w:val="00111916"/>
    <w:rsid w:val="00111AAB"/>
    <w:rsid w:val="00113BE5"/>
    <w:rsid w:val="00114F93"/>
    <w:rsid w:val="00122C6E"/>
    <w:rsid w:val="0012441E"/>
    <w:rsid w:val="00126A2B"/>
    <w:rsid w:val="00137788"/>
    <w:rsid w:val="00141594"/>
    <w:rsid w:val="00141990"/>
    <w:rsid w:val="001425FC"/>
    <w:rsid w:val="00144A39"/>
    <w:rsid w:val="00145282"/>
    <w:rsid w:val="00155CAF"/>
    <w:rsid w:val="00155FD3"/>
    <w:rsid w:val="0015799F"/>
    <w:rsid w:val="00161A02"/>
    <w:rsid w:val="001647A4"/>
    <w:rsid w:val="00165A89"/>
    <w:rsid w:val="001673C1"/>
    <w:rsid w:val="00172A82"/>
    <w:rsid w:val="00173E1D"/>
    <w:rsid w:val="001759A8"/>
    <w:rsid w:val="00182778"/>
    <w:rsid w:val="001909DE"/>
    <w:rsid w:val="0019418E"/>
    <w:rsid w:val="0019522F"/>
    <w:rsid w:val="0019623C"/>
    <w:rsid w:val="001A0122"/>
    <w:rsid w:val="001A4B2E"/>
    <w:rsid w:val="001B568C"/>
    <w:rsid w:val="001C2232"/>
    <w:rsid w:val="001C62E1"/>
    <w:rsid w:val="001C693F"/>
    <w:rsid w:val="001D03D8"/>
    <w:rsid w:val="001D5529"/>
    <w:rsid w:val="001D6EEC"/>
    <w:rsid w:val="001E0DEA"/>
    <w:rsid w:val="001E1585"/>
    <w:rsid w:val="001E4728"/>
    <w:rsid w:val="001E53F3"/>
    <w:rsid w:val="001E60EB"/>
    <w:rsid w:val="001E7761"/>
    <w:rsid w:val="001F3EAE"/>
    <w:rsid w:val="001F6E5A"/>
    <w:rsid w:val="00200599"/>
    <w:rsid w:val="00211535"/>
    <w:rsid w:val="00211F85"/>
    <w:rsid w:val="00215DDB"/>
    <w:rsid w:val="00230174"/>
    <w:rsid w:val="002341C4"/>
    <w:rsid w:val="002353D4"/>
    <w:rsid w:val="00242650"/>
    <w:rsid w:val="00245CA9"/>
    <w:rsid w:val="00253EEA"/>
    <w:rsid w:val="00256887"/>
    <w:rsid w:val="00260945"/>
    <w:rsid w:val="002613C6"/>
    <w:rsid w:val="00262077"/>
    <w:rsid w:val="00263356"/>
    <w:rsid w:val="002714B4"/>
    <w:rsid w:val="00273A60"/>
    <w:rsid w:val="00275A29"/>
    <w:rsid w:val="002926D2"/>
    <w:rsid w:val="00292917"/>
    <w:rsid w:val="00295C8A"/>
    <w:rsid w:val="002B2953"/>
    <w:rsid w:val="002B34F8"/>
    <w:rsid w:val="002B780B"/>
    <w:rsid w:val="002C3B4D"/>
    <w:rsid w:val="002D33FC"/>
    <w:rsid w:val="002D4C80"/>
    <w:rsid w:val="002D4C87"/>
    <w:rsid w:val="002E09FC"/>
    <w:rsid w:val="002E27BC"/>
    <w:rsid w:val="002E4CCC"/>
    <w:rsid w:val="002E54B1"/>
    <w:rsid w:val="002E7394"/>
    <w:rsid w:val="002F43F4"/>
    <w:rsid w:val="0030306E"/>
    <w:rsid w:val="00304029"/>
    <w:rsid w:val="00305B49"/>
    <w:rsid w:val="00311466"/>
    <w:rsid w:val="00312667"/>
    <w:rsid w:val="003127FA"/>
    <w:rsid w:val="003143B8"/>
    <w:rsid w:val="003216FC"/>
    <w:rsid w:val="003230C7"/>
    <w:rsid w:val="00323802"/>
    <w:rsid w:val="00324062"/>
    <w:rsid w:val="00334A31"/>
    <w:rsid w:val="00344204"/>
    <w:rsid w:val="00352B50"/>
    <w:rsid w:val="00353C34"/>
    <w:rsid w:val="003557CA"/>
    <w:rsid w:val="003618DB"/>
    <w:rsid w:val="00365287"/>
    <w:rsid w:val="00365FF2"/>
    <w:rsid w:val="00370783"/>
    <w:rsid w:val="003733C6"/>
    <w:rsid w:val="00373526"/>
    <w:rsid w:val="00374846"/>
    <w:rsid w:val="003755F9"/>
    <w:rsid w:val="0038004B"/>
    <w:rsid w:val="0038151A"/>
    <w:rsid w:val="00381D2B"/>
    <w:rsid w:val="0038454B"/>
    <w:rsid w:val="00386524"/>
    <w:rsid w:val="00387B1B"/>
    <w:rsid w:val="0039098D"/>
    <w:rsid w:val="003B09FA"/>
    <w:rsid w:val="003C34BA"/>
    <w:rsid w:val="003C7830"/>
    <w:rsid w:val="003D30EC"/>
    <w:rsid w:val="003D33F5"/>
    <w:rsid w:val="003D5258"/>
    <w:rsid w:val="003D637E"/>
    <w:rsid w:val="003D6D98"/>
    <w:rsid w:val="003E3145"/>
    <w:rsid w:val="003E42D6"/>
    <w:rsid w:val="003E67EF"/>
    <w:rsid w:val="003F02AA"/>
    <w:rsid w:val="003F2B57"/>
    <w:rsid w:val="003F3DBE"/>
    <w:rsid w:val="004012DC"/>
    <w:rsid w:val="00402BE6"/>
    <w:rsid w:val="00402FE8"/>
    <w:rsid w:val="004108F0"/>
    <w:rsid w:val="00412491"/>
    <w:rsid w:val="00414F49"/>
    <w:rsid w:val="00417AE1"/>
    <w:rsid w:val="00420F32"/>
    <w:rsid w:val="004227A9"/>
    <w:rsid w:val="004244CD"/>
    <w:rsid w:val="00424EBB"/>
    <w:rsid w:val="004263EA"/>
    <w:rsid w:val="00427B0D"/>
    <w:rsid w:val="00431DCB"/>
    <w:rsid w:val="0043329E"/>
    <w:rsid w:val="0043666E"/>
    <w:rsid w:val="00441141"/>
    <w:rsid w:val="004412F7"/>
    <w:rsid w:val="00442F5C"/>
    <w:rsid w:val="00443E51"/>
    <w:rsid w:val="0044502A"/>
    <w:rsid w:val="00447323"/>
    <w:rsid w:val="00450AEB"/>
    <w:rsid w:val="00450DD1"/>
    <w:rsid w:val="00451E1D"/>
    <w:rsid w:val="0045417A"/>
    <w:rsid w:val="00456963"/>
    <w:rsid w:val="00457933"/>
    <w:rsid w:val="0046106F"/>
    <w:rsid w:val="0046747F"/>
    <w:rsid w:val="004721BA"/>
    <w:rsid w:val="004755DF"/>
    <w:rsid w:val="00481C49"/>
    <w:rsid w:val="00483D23"/>
    <w:rsid w:val="004855F5"/>
    <w:rsid w:val="00485B26"/>
    <w:rsid w:val="0048758C"/>
    <w:rsid w:val="00490701"/>
    <w:rsid w:val="0049296F"/>
    <w:rsid w:val="004943EB"/>
    <w:rsid w:val="00495197"/>
    <w:rsid w:val="004977E4"/>
    <w:rsid w:val="00497E63"/>
    <w:rsid w:val="004A13B6"/>
    <w:rsid w:val="004A4FA4"/>
    <w:rsid w:val="004B1F98"/>
    <w:rsid w:val="004B3E57"/>
    <w:rsid w:val="004B5D11"/>
    <w:rsid w:val="004C38D1"/>
    <w:rsid w:val="004D3F71"/>
    <w:rsid w:val="004E3395"/>
    <w:rsid w:val="004E5CCF"/>
    <w:rsid w:val="004F2F9A"/>
    <w:rsid w:val="004F38AE"/>
    <w:rsid w:val="004F793B"/>
    <w:rsid w:val="00503BDA"/>
    <w:rsid w:val="00507FBF"/>
    <w:rsid w:val="00511D48"/>
    <w:rsid w:val="00512064"/>
    <w:rsid w:val="0051322E"/>
    <w:rsid w:val="005172CA"/>
    <w:rsid w:val="00524A48"/>
    <w:rsid w:val="005258AC"/>
    <w:rsid w:val="00533C1E"/>
    <w:rsid w:val="00536CEC"/>
    <w:rsid w:val="005429D4"/>
    <w:rsid w:val="005443FF"/>
    <w:rsid w:val="0054575E"/>
    <w:rsid w:val="00550846"/>
    <w:rsid w:val="00550F84"/>
    <w:rsid w:val="00553586"/>
    <w:rsid w:val="00553613"/>
    <w:rsid w:val="00556D56"/>
    <w:rsid w:val="00560A71"/>
    <w:rsid w:val="0057099A"/>
    <w:rsid w:val="00572B80"/>
    <w:rsid w:val="005808D8"/>
    <w:rsid w:val="00583FD4"/>
    <w:rsid w:val="005867F5"/>
    <w:rsid w:val="0059229E"/>
    <w:rsid w:val="00592347"/>
    <w:rsid w:val="005A1A4E"/>
    <w:rsid w:val="005A240E"/>
    <w:rsid w:val="005A3545"/>
    <w:rsid w:val="005B0BC7"/>
    <w:rsid w:val="005B4151"/>
    <w:rsid w:val="005B55EE"/>
    <w:rsid w:val="005C074A"/>
    <w:rsid w:val="005C0943"/>
    <w:rsid w:val="005C1085"/>
    <w:rsid w:val="005C4A57"/>
    <w:rsid w:val="005D3722"/>
    <w:rsid w:val="005D66AF"/>
    <w:rsid w:val="005E00EA"/>
    <w:rsid w:val="005E1A00"/>
    <w:rsid w:val="005E28EC"/>
    <w:rsid w:val="005E6123"/>
    <w:rsid w:val="005E6947"/>
    <w:rsid w:val="005E6B3A"/>
    <w:rsid w:val="005F5D1B"/>
    <w:rsid w:val="005F6160"/>
    <w:rsid w:val="005F6835"/>
    <w:rsid w:val="00602161"/>
    <w:rsid w:val="006022A0"/>
    <w:rsid w:val="0060382A"/>
    <w:rsid w:val="00605098"/>
    <w:rsid w:val="00607B72"/>
    <w:rsid w:val="00607E6A"/>
    <w:rsid w:val="00611E25"/>
    <w:rsid w:val="00612657"/>
    <w:rsid w:val="00612C51"/>
    <w:rsid w:val="0061333F"/>
    <w:rsid w:val="00620C31"/>
    <w:rsid w:val="006210F6"/>
    <w:rsid w:val="00625B05"/>
    <w:rsid w:val="006300C3"/>
    <w:rsid w:val="00631293"/>
    <w:rsid w:val="00634709"/>
    <w:rsid w:val="00636D21"/>
    <w:rsid w:val="00640EE7"/>
    <w:rsid w:val="00644F55"/>
    <w:rsid w:val="00657DDA"/>
    <w:rsid w:val="006709DD"/>
    <w:rsid w:val="00674A60"/>
    <w:rsid w:val="006776C4"/>
    <w:rsid w:val="006877D2"/>
    <w:rsid w:val="00691778"/>
    <w:rsid w:val="00692ED7"/>
    <w:rsid w:val="006A1012"/>
    <w:rsid w:val="006A5B49"/>
    <w:rsid w:val="006A710F"/>
    <w:rsid w:val="006B54C1"/>
    <w:rsid w:val="006B6C62"/>
    <w:rsid w:val="006B6E7F"/>
    <w:rsid w:val="006D020D"/>
    <w:rsid w:val="006E2498"/>
    <w:rsid w:val="006E36A5"/>
    <w:rsid w:val="006E5DE2"/>
    <w:rsid w:val="006F3648"/>
    <w:rsid w:val="006F49B8"/>
    <w:rsid w:val="006F5607"/>
    <w:rsid w:val="00710D33"/>
    <w:rsid w:val="00713472"/>
    <w:rsid w:val="00714819"/>
    <w:rsid w:val="007353D6"/>
    <w:rsid w:val="007368C3"/>
    <w:rsid w:val="0073705A"/>
    <w:rsid w:val="00746915"/>
    <w:rsid w:val="0075428F"/>
    <w:rsid w:val="00755535"/>
    <w:rsid w:val="0075696C"/>
    <w:rsid w:val="007649EA"/>
    <w:rsid w:val="00766989"/>
    <w:rsid w:val="007741F5"/>
    <w:rsid w:val="0077579B"/>
    <w:rsid w:val="00781623"/>
    <w:rsid w:val="00782A26"/>
    <w:rsid w:val="0078415E"/>
    <w:rsid w:val="007902AA"/>
    <w:rsid w:val="007955A0"/>
    <w:rsid w:val="007A42A2"/>
    <w:rsid w:val="007A4B49"/>
    <w:rsid w:val="007B4D05"/>
    <w:rsid w:val="007B6FA6"/>
    <w:rsid w:val="007B703F"/>
    <w:rsid w:val="007B70CF"/>
    <w:rsid w:val="007C1C0C"/>
    <w:rsid w:val="007C2EFB"/>
    <w:rsid w:val="007D0F4F"/>
    <w:rsid w:val="007E30C7"/>
    <w:rsid w:val="007E3D44"/>
    <w:rsid w:val="007E480A"/>
    <w:rsid w:val="007E4BEC"/>
    <w:rsid w:val="007E5E05"/>
    <w:rsid w:val="007F069E"/>
    <w:rsid w:val="007F7378"/>
    <w:rsid w:val="0080082E"/>
    <w:rsid w:val="00800AD6"/>
    <w:rsid w:val="00801661"/>
    <w:rsid w:val="00803771"/>
    <w:rsid w:val="00807F32"/>
    <w:rsid w:val="00811355"/>
    <w:rsid w:val="00815770"/>
    <w:rsid w:val="008221F2"/>
    <w:rsid w:val="00825F10"/>
    <w:rsid w:val="00826F0C"/>
    <w:rsid w:val="0082733C"/>
    <w:rsid w:val="00830D50"/>
    <w:rsid w:val="00834033"/>
    <w:rsid w:val="00835A54"/>
    <w:rsid w:val="00837DF2"/>
    <w:rsid w:val="00844FD2"/>
    <w:rsid w:val="0085194C"/>
    <w:rsid w:val="00853CA3"/>
    <w:rsid w:val="00854880"/>
    <w:rsid w:val="00860C55"/>
    <w:rsid w:val="00862082"/>
    <w:rsid w:val="008627FE"/>
    <w:rsid w:val="00862CAB"/>
    <w:rsid w:val="008667AF"/>
    <w:rsid w:val="00867EA5"/>
    <w:rsid w:val="00872F02"/>
    <w:rsid w:val="008741DB"/>
    <w:rsid w:val="00874FE1"/>
    <w:rsid w:val="00877BAF"/>
    <w:rsid w:val="00880615"/>
    <w:rsid w:val="0088160F"/>
    <w:rsid w:val="008854EC"/>
    <w:rsid w:val="0089061F"/>
    <w:rsid w:val="0089064D"/>
    <w:rsid w:val="00892052"/>
    <w:rsid w:val="008943E2"/>
    <w:rsid w:val="008949E5"/>
    <w:rsid w:val="0089537F"/>
    <w:rsid w:val="00897CCA"/>
    <w:rsid w:val="00897EF5"/>
    <w:rsid w:val="008A082A"/>
    <w:rsid w:val="008A3A20"/>
    <w:rsid w:val="008B039E"/>
    <w:rsid w:val="008B24C0"/>
    <w:rsid w:val="008B434B"/>
    <w:rsid w:val="008B5BFA"/>
    <w:rsid w:val="008C27A0"/>
    <w:rsid w:val="008C5F93"/>
    <w:rsid w:val="008C65EB"/>
    <w:rsid w:val="008C6FCF"/>
    <w:rsid w:val="008D16A5"/>
    <w:rsid w:val="008D1AA1"/>
    <w:rsid w:val="008D37F7"/>
    <w:rsid w:val="008D7EC9"/>
    <w:rsid w:val="008E77A9"/>
    <w:rsid w:val="008F0647"/>
    <w:rsid w:val="008F0942"/>
    <w:rsid w:val="008F2414"/>
    <w:rsid w:val="008F2E07"/>
    <w:rsid w:val="008F3183"/>
    <w:rsid w:val="008F5165"/>
    <w:rsid w:val="00902B33"/>
    <w:rsid w:val="00903BFA"/>
    <w:rsid w:val="00910044"/>
    <w:rsid w:val="0092278C"/>
    <w:rsid w:val="00925529"/>
    <w:rsid w:val="00930C75"/>
    <w:rsid w:val="009347C5"/>
    <w:rsid w:val="00934D51"/>
    <w:rsid w:val="00940BC2"/>
    <w:rsid w:val="0094105F"/>
    <w:rsid w:val="009413A6"/>
    <w:rsid w:val="00941A55"/>
    <w:rsid w:val="00945BD5"/>
    <w:rsid w:val="0095122A"/>
    <w:rsid w:val="009572B9"/>
    <w:rsid w:val="00957EDD"/>
    <w:rsid w:val="00963149"/>
    <w:rsid w:val="009638AC"/>
    <w:rsid w:val="00966CE9"/>
    <w:rsid w:val="0098195B"/>
    <w:rsid w:val="00982FB1"/>
    <w:rsid w:val="00991059"/>
    <w:rsid w:val="00994850"/>
    <w:rsid w:val="009A2D95"/>
    <w:rsid w:val="009A5649"/>
    <w:rsid w:val="009B1167"/>
    <w:rsid w:val="009B1989"/>
    <w:rsid w:val="009C000B"/>
    <w:rsid w:val="009C00FB"/>
    <w:rsid w:val="009C29FD"/>
    <w:rsid w:val="009C64AF"/>
    <w:rsid w:val="009C651D"/>
    <w:rsid w:val="009C6736"/>
    <w:rsid w:val="009C6D60"/>
    <w:rsid w:val="009E6313"/>
    <w:rsid w:val="009E672B"/>
    <w:rsid w:val="009F2F8B"/>
    <w:rsid w:val="009F48C8"/>
    <w:rsid w:val="00A0091E"/>
    <w:rsid w:val="00A10793"/>
    <w:rsid w:val="00A1401D"/>
    <w:rsid w:val="00A17AC4"/>
    <w:rsid w:val="00A2427A"/>
    <w:rsid w:val="00A25656"/>
    <w:rsid w:val="00A25745"/>
    <w:rsid w:val="00A4496E"/>
    <w:rsid w:val="00A44F7C"/>
    <w:rsid w:val="00A5358B"/>
    <w:rsid w:val="00A537D3"/>
    <w:rsid w:val="00A559E2"/>
    <w:rsid w:val="00A56FFB"/>
    <w:rsid w:val="00A60517"/>
    <w:rsid w:val="00A61D6A"/>
    <w:rsid w:val="00A6428F"/>
    <w:rsid w:val="00A649DB"/>
    <w:rsid w:val="00A7362D"/>
    <w:rsid w:val="00A75CFA"/>
    <w:rsid w:val="00A8061E"/>
    <w:rsid w:val="00A82B9E"/>
    <w:rsid w:val="00A82ED0"/>
    <w:rsid w:val="00A85240"/>
    <w:rsid w:val="00AA4E8C"/>
    <w:rsid w:val="00AB1746"/>
    <w:rsid w:val="00AB6A39"/>
    <w:rsid w:val="00AC0BAB"/>
    <w:rsid w:val="00AC1309"/>
    <w:rsid w:val="00AC16B5"/>
    <w:rsid w:val="00AC487F"/>
    <w:rsid w:val="00AC5527"/>
    <w:rsid w:val="00AD069D"/>
    <w:rsid w:val="00AD1489"/>
    <w:rsid w:val="00AD14B3"/>
    <w:rsid w:val="00AF04F1"/>
    <w:rsid w:val="00AF1C26"/>
    <w:rsid w:val="00AF3B72"/>
    <w:rsid w:val="00AF3EA2"/>
    <w:rsid w:val="00AF47E9"/>
    <w:rsid w:val="00AF6CE0"/>
    <w:rsid w:val="00AF6F44"/>
    <w:rsid w:val="00B0423A"/>
    <w:rsid w:val="00B04F60"/>
    <w:rsid w:val="00B10CCD"/>
    <w:rsid w:val="00B11E4F"/>
    <w:rsid w:val="00B152E8"/>
    <w:rsid w:val="00B20938"/>
    <w:rsid w:val="00B219BD"/>
    <w:rsid w:val="00B2305A"/>
    <w:rsid w:val="00B25129"/>
    <w:rsid w:val="00B269DC"/>
    <w:rsid w:val="00B27D59"/>
    <w:rsid w:val="00B33340"/>
    <w:rsid w:val="00B352D5"/>
    <w:rsid w:val="00B35623"/>
    <w:rsid w:val="00B420EC"/>
    <w:rsid w:val="00B42521"/>
    <w:rsid w:val="00B55009"/>
    <w:rsid w:val="00B6329C"/>
    <w:rsid w:val="00B655C3"/>
    <w:rsid w:val="00B65AFD"/>
    <w:rsid w:val="00B719A6"/>
    <w:rsid w:val="00B77AD0"/>
    <w:rsid w:val="00B800D9"/>
    <w:rsid w:val="00B80FC4"/>
    <w:rsid w:val="00B86EE3"/>
    <w:rsid w:val="00B87942"/>
    <w:rsid w:val="00B975DF"/>
    <w:rsid w:val="00BA1A2F"/>
    <w:rsid w:val="00BA1D31"/>
    <w:rsid w:val="00BA6648"/>
    <w:rsid w:val="00BA7B8A"/>
    <w:rsid w:val="00BB6449"/>
    <w:rsid w:val="00BB6A3D"/>
    <w:rsid w:val="00BC0232"/>
    <w:rsid w:val="00BC321D"/>
    <w:rsid w:val="00BC564E"/>
    <w:rsid w:val="00BC7FF6"/>
    <w:rsid w:val="00BE1681"/>
    <w:rsid w:val="00BE3694"/>
    <w:rsid w:val="00BE4510"/>
    <w:rsid w:val="00BE76E0"/>
    <w:rsid w:val="00BF4539"/>
    <w:rsid w:val="00BF4D80"/>
    <w:rsid w:val="00C007BE"/>
    <w:rsid w:val="00C02195"/>
    <w:rsid w:val="00C07E4C"/>
    <w:rsid w:val="00C1019C"/>
    <w:rsid w:val="00C11908"/>
    <w:rsid w:val="00C13C27"/>
    <w:rsid w:val="00C32BA9"/>
    <w:rsid w:val="00C3591B"/>
    <w:rsid w:val="00C37141"/>
    <w:rsid w:val="00C375F9"/>
    <w:rsid w:val="00C46E7A"/>
    <w:rsid w:val="00C5011E"/>
    <w:rsid w:val="00C53351"/>
    <w:rsid w:val="00C54DD0"/>
    <w:rsid w:val="00C6441F"/>
    <w:rsid w:val="00C64A59"/>
    <w:rsid w:val="00C64BA5"/>
    <w:rsid w:val="00C650A2"/>
    <w:rsid w:val="00C67D23"/>
    <w:rsid w:val="00C70ED0"/>
    <w:rsid w:val="00C7264A"/>
    <w:rsid w:val="00C75D6C"/>
    <w:rsid w:val="00C7699D"/>
    <w:rsid w:val="00C76F2D"/>
    <w:rsid w:val="00C77FC0"/>
    <w:rsid w:val="00C842AA"/>
    <w:rsid w:val="00C84458"/>
    <w:rsid w:val="00C918B8"/>
    <w:rsid w:val="00CA460B"/>
    <w:rsid w:val="00CB4AB3"/>
    <w:rsid w:val="00CB7D7D"/>
    <w:rsid w:val="00CC24D6"/>
    <w:rsid w:val="00CC4AB4"/>
    <w:rsid w:val="00CC6722"/>
    <w:rsid w:val="00CD4215"/>
    <w:rsid w:val="00CD754D"/>
    <w:rsid w:val="00CE2215"/>
    <w:rsid w:val="00CE313F"/>
    <w:rsid w:val="00CE3ED9"/>
    <w:rsid w:val="00CE4F66"/>
    <w:rsid w:val="00CF00B0"/>
    <w:rsid w:val="00CF139F"/>
    <w:rsid w:val="00CF2514"/>
    <w:rsid w:val="00CF2C0C"/>
    <w:rsid w:val="00D14632"/>
    <w:rsid w:val="00D200B7"/>
    <w:rsid w:val="00D22F9F"/>
    <w:rsid w:val="00D230BE"/>
    <w:rsid w:val="00D25611"/>
    <w:rsid w:val="00D26994"/>
    <w:rsid w:val="00D26EE9"/>
    <w:rsid w:val="00D272CD"/>
    <w:rsid w:val="00D27515"/>
    <w:rsid w:val="00D358AB"/>
    <w:rsid w:val="00D37792"/>
    <w:rsid w:val="00D4358F"/>
    <w:rsid w:val="00D43C84"/>
    <w:rsid w:val="00D50820"/>
    <w:rsid w:val="00D55264"/>
    <w:rsid w:val="00D618BB"/>
    <w:rsid w:val="00D63BB2"/>
    <w:rsid w:val="00D66B57"/>
    <w:rsid w:val="00D779F9"/>
    <w:rsid w:val="00D8257E"/>
    <w:rsid w:val="00D8310C"/>
    <w:rsid w:val="00D83FA4"/>
    <w:rsid w:val="00D84845"/>
    <w:rsid w:val="00D8659D"/>
    <w:rsid w:val="00D9058C"/>
    <w:rsid w:val="00D97589"/>
    <w:rsid w:val="00D97BA5"/>
    <w:rsid w:val="00DA55AF"/>
    <w:rsid w:val="00DA6F1D"/>
    <w:rsid w:val="00DB3EBF"/>
    <w:rsid w:val="00DC12D5"/>
    <w:rsid w:val="00DC18D9"/>
    <w:rsid w:val="00DC1FF4"/>
    <w:rsid w:val="00DC4C3C"/>
    <w:rsid w:val="00DC78A6"/>
    <w:rsid w:val="00DD2674"/>
    <w:rsid w:val="00DD4B38"/>
    <w:rsid w:val="00DD6185"/>
    <w:rsid w:val="00DE0354"/>
    <w:rsid w:val="00DE6DF3"/>
    <w:rsid w:val="00DE6F2A"/>
    <w:rsid w:val="00DF425B"/>
    <w:rsid w:val="00DF6F79"/>
    <w:rsid w:val="00E007A8"/>
    <w:rsid w:val="00E00E00"/>
    <w:rsid w:val="00E024DD"/>
    <w:rsid w:val="00E03152"/>
    <w:rsid w:val="00E05E8F"/>
    <w:rsid w:val="00E13D16"/>
    <w:rsid w:val="00E15F28"/>
    <w:rsid w:val="00E25DD7"/>
    <w:rsid w:val="00E27512"/>
    <w:rsid w:val="00E3006C"/>
    <w:rsid w:val="00E32EA2"/>
    <w:rsid w:val="00E35076"/>
    <w:rsid w:val="00E410A6"/>
    <w:rsid w:val="00E41537"/>
    <w:rsid w:val="00E41829"/>
    <w:rsid w:val="00E430FB"/>
    <w:rsid w:val="00E44D74"/>
    <w:rsid w:val="00E44F44"/>
    <w:rsid w:val="00E52176"/>
    <w:rsid w:val="00E524F9"/>
    <w:rsid w:val="00E55AA8"/>
    <w:rsid w:val="00E55E03"/>
    <w:rsid w:val="00E571E8"/>
    <w:rsid w:val="00E65945"/>
    <w:rsid w:val="00E711AB"/>
    <w:rsid w:val="00E73A28"/>
    <w:rsid w:val="00E93C18"/>
    <w:rsid w:val="00E93E28"/>
    <w:rsid w:val="00EA086A"/>
    <w:rsid w:val="00EA1FA1"/>
    <w:rsid w:val="00EB5294"/>
    <w:rsid w:val="00EB6F6C"/>
    <w:rsid w:val="00EC3AD1"/>
    <w:rsid w:val="00EC50D8"/>
    <w:rsid w:val="00EC7726"/>
    <w:rsid w:val="00EE203F"/>
    <w:rsid w:val="00EE3608"/>
    <w:rsid w:val="00EE7005"/>
    <w:rsid w:val="00EF47BB"/>
    <w:rsid w:val="00EF5EBE"/>
    <w:rsid w:val="00EF6B9C"/>
    <w:rsid w:val="00EF761A"/>
    <w:rsid w:val="00F1179C"/>
    <w:rsid w:val="00F127C8"/>
    <w:rsid w:val="00F12ED9"/>
    <w:rsid w:val="00F21AAF"/>
    <w:rsid w:val="00F22F6D"/>
    <w:rsid w:val="00F24512"/>
    <w:rsid w:val="00F31005"/>
    <w:rsid w:val="00F31273"/>
    <w:rsid w:val="00F3284B"/>
    <w:rsid w:val="00F356F5"/>
    <w:rsid w:val="00F35B66"/>
    <w:rsid w:val="00F373A3"/>
    <w:rsid w:val="00F43F51"/>
    <w:rsid w:val="00F46956"/>
    <w:rsid w:val="00F4781E"/>
    <w:rsid w:val="00F57B3A"/>
    <w:rsid w:val="00F57BFF"/>
    <w:rsid w:val="00F57ED9"/>
    <w:rsid w:val="00F624EB"/>
    <w:rsid w:val="00F626E2"/>
    <w:rsid w:val="00F62931"/>
    <w:rsid w:val="00F646F3"/>
    <w:rsid w:val="00F70B18"/>
    <w:rsid w:val="00F80375"/>
    <w:rsid w:val="00F803A6"/>
    <w:rsid w:val="00F8214C"/>
    <w:rsid w:val="00F87712"/>
    <w:rsid w:val="00F90EC6"/>
    <w:rsid w:val="00F92C54"/>
    <w:rsid w:val="00F93193"/>
    <w:rsid w:val="00FA04F4"/>
    <w:rsid w:val="00FA6611"/>
    <w:rsid w:val="00FB3F68"/>
    <w:rsid w:val="00FC2670"/>
    <w:rsid w:val="00FC5F65"/>
    <w:rsid w:val="00FD0E18"/>
    <w:rsid w:val="00FD2D7A"/>
    <w:rsid w:val="00FD371F"/>
    <w:rsid w:val="00FE6643"/>
    <w:rsid w:val="00FE79DB"/>
    <w:rsid w:val="00FF18C0"/>
    <w:rsid w:val="00FF2726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E9EF0584-5C11-4E4E-AF13-19CB0EDF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111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AB"/>
  </w:style>
  <w:style w:type="paragraph" w:styleId="Footer">
    <w:name w:val="footer"/>
    <w:basedOn w:val="Normal"/>
    <w:link w:val="Foot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AB"/>
  </w:style>
  <w:style w:type="paragraph" w:styleId="BalloonText">
    <w:name w:val="Balloon Text"/>
    <w:basedOn w:val="Normal"/>
    <w:link w:val="BalloonText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3BFA"/>
    <w:rPr>
      <w:i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1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6FC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ODRAZKY PRVA UROVEN Char"/>
    <w:link w:val="ListParagraph"/>
    <w:uiPriority w:val="34"/>
    <w:locked/>
    <w:rsid w:val="00612657"/>
  </w:style>
  <w:style w:type="character" w:styleId="CommentReference">
    <w:name w:val="annotation reference"/>
    <w:basedOn w:val="DefaultParagraphFont"/>
    <w:uiPriority w:val="99"/>
    <w:semiHidden/>
    <w:unhideWhenUsed/>
    <w:rsid w:val="00451E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1E1D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14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00C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B7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https://tuke.sk/wps/portal/tuke/university/vyrocne-spravy-a-dokumenty" TargetMode="External" Type="http://schemas.openxmlformats.org/officeDocument/2006/relationships/hyperlink"/><Relationship Id="rId13" Target="https://tuke.sk/wps/portal/tuke/university/vnutorny-system-kvality/studijne-programy" TargetMode="External" Type="http://schemas.openxmlformats.org/officeDocument/2006/relationships/hyperlink"/><Relationship Id="rId14" Target="https://tuke.sk/wps/portal/tuke/university/legislativa-univerzity/interne-predpisy-a-smernice" TargetMode="External" Type="http://schemas.openxmlformats.org/officeDocument/2006/relationships/hyperlink"/><Relationship Id="rId15" Target="https://legislativa.tuke.sk/legislativa" TargetMode="External" Type="http://schemas.openxmlformats.org/officeDocument/2006/relationships/hyperlink"/><Relationship Id="rId16" Target="https://maisportal.tuke.sk/portal/studijneProgramy.mais?spsId=49501989&amp;arksId=47507289&amp;fakultaId=6874&amp;lang=en" TargetMode="External" Type="http://schemas.openxmlformats.org/officeDocument/2006/relationships/hyperlink"/><Relationship Id="rId17" Target="https://maisportal.tuke.sk/portal/studijneProgramy.mais?spsId=49501989&amp;arksId=47507289&amp;fakultaId=6874&amp;lang=en" TargetMode="External" Type="http://schemas.openxmlformats.org/officeDocument/2006/relationships/hyperlink"/><Relationship Id="rId18" Target="https://fberg.tuke.sk/sk/harmonogram-studia" TargetMode="External" Type="http://schemas.openxmlformats.org/officeDocument/2006/relationships/hyperlink"/><Relationship Id="rId19" Target="https://res.tuke.sk/api/vupch/1876/export" TargetMode="External" Type="http://schemas.openxmlformats.org/officeDocument/2006/relationships/hyperlink"/><Relationship Id="rId2" Target="numbering.xml" Type="http://schemas.openxmlformats.org/officeDocument/2006/relationships/numbering"/><Relationship Id="rId20" Target="https://res.tuke.sk/api/vupch/1955/export" TargetMode="External" Type="http://schemas.openxmlformats.org/officeDocument/2006/relationships/hyperlink"/><Relationship Id="rId21" Target="https://res.tuke.sk/api/vupch/6313/export" TargetMode="External" Type="http://schemas.openxmlformats.org/officeDocument/2006/relationships/hyperlink"/><Relationship Id="rId22" Target="https://res.tuke.sk/api/vupch/8962/export" TargetMode="External" Type="http://schemas.openxmlformats.org/officeDocument/2006/relationships/hyperlink"/><Relationship Id="rId23" Target="https://res.tuke.sk/api/vupch/6311/export" TargetMode="External" Type="http://schemas.openxmlformats.org/officeDocument/2006/relationships/hyperlink"/><Relationship Id="rId24" Target="https://maisportal.tuke.sk/portal/studijneProgramy.mais?spsId=49501989&amp;arksId=47507289&amp;fakultaId=6874&amp;lang=en" TargetMode="External" Type="http://schemas.openxmlformats.org/officeDocument/2006/relationships/hyperlink"/><Relationship Id="rId25" Target="https://at.tuke.sk" TargetMode="External" Type="http://schemas.openxmlformats.org/officeDocument/2006/relationships/hyperlink"/><Relationship Id="rId26" Target="https://fberg.tuke.sk/sk/studijne-oddelenie" TargetMode="External" Type="http://schemas.openxmlformats.org/officeDocument/2006/relationships/hyperlink"/><Relationship Id="rId27" Target="https://uraivp.fberg.tuke.sk/o_ustave.php#t" TargetMode="External" Type="http://schemas.openxmlformats.org/officeDocument/2006/relationships/hyperlink"/><Relationship Id="rId28" Target="https://fberg.tuke.sk/sk/legislativa" TargetMode="External" Type="http://schemas.openxmlformats.org/officeDocument/2006/relationships/hyperlink"/><Relationship Id="rId29" Target="http://www.lib.tuke.sk)," TargetMode="External" Type="http://schemas.openxmlformats.org/officeDocument/2006/relationships/hyperlink"/><Relationship Id="rId3" Target="styles.xml" Type="http://schemas.openxmlformats.org/officeDocument/2006/relationships/styles"/><Relationship Id="rId30" Target="http://mais.tuke.sk/" TargetMode="External" Type="http://schemas.openxmlformats.org/officeDocument/2006/relationships/hyperlink"/><Relationship Id="rId31" Target="http://people.fberg.tuke.sk/es/index.php/monografie-vysokoskolske-ucebnice/" TargetMode="External" Type="http://schemas.openxmlformats.org/officeDocument/2006/relationships/hyperlink"/><Relationship Id="rId32" Target="http://people.fberg.tuke.sk/es/index.php/cennik-skript/" TargetMode="External" Type="http://schemas.openxmlformats.org/officeDocument/2006/relationships/hyperlink"/><Relationship Id="rId33" Target="http://moodle.tuke.sk/." TargetMode="External" Type="http://schemas.openxmlformats.org/officeDocument/2006/relationships/hyperlink"/><Relationship Id="rId34" Target="https://tuke.webex.com/" TargetMode="External" Type="http://schemas.openxmlformats.org/officeDocument/2006/relationships/hyperlink"/><Relationship Id="rId35" Target="https://studium.tuke.sk/wps/portal/studium/univerzita/info-boxy-texty/studentsky-zivot" TargetMode="External" Type="http://schemas.openxmlformats.org/officeDocument/2006/relationships/hyperlink"/><Relationship Id="rId36" Target="https://ktv.tuke.sk/wps/portal" TargetMode="External" Type="http://schemas.openxmlformats.org/officeDocument/2006/relationships/hyperlink"/><Relationship Id="rId37" Target="https://www.tuke.sk/wps/portal/tuke/university/usek-pre-zahranicne-vztahy/referat-mobilitnych-programov" TargetMode="External" Type="http://schemas.openxmlformats.org/officeDocument/2006/relationships/hyperlink"/><Relationship Id="rId38" Target="https://erasmus.tuke.sk" TargetMode="External" Type="http://schemas.openxmlformats.org/officeDocument/2006/relationships/hyperlink"/><Relationship Id="rId39" Target="https://fberg.tuke.sk/sk/bakalarske-studijne-programy-podmienky" TargetMode="External" Type="http://schemas.openxmlformats.org/officeDocument/2006/relationships/hyperlink"/><Relationship Id="rId4" Target="settings.xml" Type="http://schemas.openxmlformats.org/officeDocument/2006/relationships/settings"/><Relationship Id="rId40" Target="https://fberg.tuke.sk/sk/bakalarske-studijne-programy-podmienky" TargetMode="External" Type="http://schemas.openxmlformats.org/officeDocument/2006/relationships/hyperlink"/><Relationship Id="rId41" Target="https://eprihlaska.tuke.sk/eprihlaska/pages/odosielatel/rozhranie_odosielatela.mais" TargetMode="External" Type="http://schemas.openxmlformats.org/officeDocument/2006/relationships/hyperlink"/><Relationship Id="rId42" Target="https://legislativa.tuke.sk/legislativa/sekcia-pre-zamestnancov/organizacne-smernice/hlavne-procesy/h1-vzdelavanie/os_tuke_h1_01_vzdelavanie_vyd03.pdf/view" TargetMode="External" Type="http://schemas.openxmlformats.org/officeDocument/2006/relationships/hyperlink"/><Relationship Id="rId43" Target="https://www.tuke.sk/wps/portal/tuke/studies/studentske-ankety" TargetMode="External" Type="http://schemas.openxmlformats.org/officeDocument/2006/relationships/hyperlink"/><Relationship Id="rId44" Target="https://tuke.sk/wps/portal/tuke/university/vnutorny-system-kvality/studijne-programy" TargetMode="External" Type="http://schemas.openxmlformats.org/officeDocument/2006/relationships/hyperlink"/><Relationship Id="rId45" Target="https://www.tuke.sk/wps/portal/tuke/studies/legislativa-studia" TargetMode="External" Type="http://schemas.openxmlformats.org/officeDocument/2006/relationships/hyperlink"/><Relationship Id="rId46" Target="https://tuke.sk/wps/portal/tuke/university/legislativa-univerzity/interne-predpisy-a-smernice" TargetMode="External" Type="http://schemas.openxmlformats.org/officeDocument/2006/relationships/hyperlink"/><Relationship Id="rId47" Target="https://legislativa.tuke.sk/legislativa" TargetMode="External" Type="http://schemas.openxmlformats.org/officeDocument/2006/relationships/hyperlink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09DC-4527-4E43-9C2D-AA09BFB5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5</Pages>
  <Words>1899</Words>
  <Characters>10830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2022-09-30T07:04:00Z</dcterms:created>
  <dc:creator>Martina Džubáková</dc:creator>
  <cp:lastModifiedBy>Jaroslav Poruban</cp:lastModifiedBy>
  <cp:lastPrinted>2022-01-14T13:05:00Z</cp:lastPrinted>
  <dcterms:modified xsi:type="dcterms:W3CDTF">2022-12-23T04:39:00Z</dcterms:modified>
  <cp:revision>71</cp:revision>
</cp:coreProperties>
</file>