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elektrotechniky a informatiky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priemyselná elektrotechnika,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11498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elektrotechnika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>Absolvent študijného programu Priemyselná elektrotechnika má vedomosti o elektrotechnike, informatike a manažmente a rozumie nastolenému problému. Získava, popisuje, interpretuje, navrhuje, prezentuje a aplikuje informácie z oblasti priemyselnej elektrotechniky.</w:t>
        <w:br/>
        <w:t>Absolvent je schopný analyzovať problém a vykonávať návrh, verifikáciu a výrobu navrhnutého riešenia, aplikuje aj ekonomický pohľad na riešenú problematiku a zvláda rýchlu adaptáciu na prebiehajúce zmeny v praxi.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Bakalársky študijný program Priemyselná elektrotechnika je zostavený tak, aby jeho absolvent získal profesijné schopnosti a zručnosti tvorivého riešenia problémov v oblasti študijného odboru Elektrotechnika, vrátane širších aktuálnych kontextov presahujúcich tento odbor.</w:t>
        <w:br/>
        <w:t>Študijný  program je orientovaný na rozvoj technického a tvorivého myslenia, schopnosti individuálneho aj tímového riešenia praktických problémov pomocou aplikácie najnovších poznatkov vedy, techniky a za podpory najnovších technológií a výskumu, a to aj v kontexte informácií presahujúcich odbor elektrotechnika. Hlavným cieľom štúdia v tomto stupni študijného programu je nadobudnutie nevyhnutných vedomostí, schopností a zručností tak, aby jeho absolvent:</w:t>
        <w:br/>
        <w:t>•	dokázal tvorivo využiť získané vedomosti pri riešení zadaných úloh, identifikovať, interpretovať a analyzovať daný problém a navrhnúť jeho originálne riešenie, pričom môže aplikovať aj poznatky z iných odborov;</w:t>
        <w:br/>
        <w:t>•	vedel participovať aj na úlohách základného alebo aplikovaného výskumu;</w:t>
        <w:br/>
        <w:t>•	bol schopný sa orientovať nielen v technickej, ale aj ekonomickej oblasti priemyselnej sféry;</w:t>
        <w:br/>
        <w:t>•	bol schopný vzdelávať sa ďalej samoštúdiom;</w:t>
        <w:br/>
        <w:t>•	spĺňal požiadavky priemyselnej praxe, trhu práce a spoločnosti;</w:t>
        <w:br/>
        <w:t>•	získal potrebné návyky, ktoré mu umožnia rýchlo sa adaptovať na potreby pracovného trhu, čo mu umožní uplatniť sa v širokej škále profesií súvisiacich s odborom;</w:t>
        <w:br/>
        <w:t>•	bol schopný ovládať a vhodne aplikovať informačno-komunikačné technológie a ich programovanie;</w:t>
        <w:br/>
        <w:t>•	bol schopný pracovať v kolektíve a chápať tímové riešenie projektovej práce.</w:t>
        <w:br/>
        <w:t/>
        <w:br/>
        <w:t>Zámerom je, aby absolvent:</w:t>
        <w:br/>
        <w:t>•	získal široký prírodovedný základ vedomostí (predmety: Repetitórium z matematiky, Fyzika I., Fyzika II., Matematika I., Matematika II.);</w:t>
        <w:br/>
        <w:t>•	získal základné vedomosti z oblasti elektrotechniky a informatiky (predmety: Úvod do inžinierstva, Základy inžinierstva materiálov, Základy elektrotechnického inžinierstva, Základy algoritmizácie a programovania, Programovanie, Elektrotechnické praktikum, Elektrotechnika);</w:t>
        <w:br/>
        <w:t>•	mal poznatky o fungovaní a využívaní základných analógových a číslicových elektronických obvodov, a vedel ich navrhovať a analyzovať (predmety: Aplikovaná analógová elektronika, Aplikovaná číslicová elektronika, Simulačný softvér pre analýzu elektrických obvodov);</w:t>
        <w:br/>
        <w:t>•	ovládal, vedel spravovať a vyvíjať základné technické systémy používané v priemyselnej praxi (predmety: Priemyselná elektrotechnika, Metrológia, Senzory a akčné členy, Priemyselné logické automaty, Mikroprocesorová technika);</w:t>
        <w:br/>
        <w:t>•	vedel aplikovať počítačové metódy pre navrhovanie, konštrukciu a projektovanie zariadení, systémov a sústav (predmety: Výpočtová, kancelárska a multimediálna technika, MS Office v technickej praxi, CAD systémy v elektrotechnike, Modelovanie a meranie);</w:t>
        <w:br/>
        <w:t>•	získal vedomosti týkajúce sa širšej škály profesií súvisiacich s odborom (predmety: Marketing a manažment priemyslu, Spoločenské vedy);</w:t>
        <w:br/>
        <w:t>•	vedel samostatne a efektívne aplikovať informačné technológie (predmety: Operačný systém  - Windows server I., Operačný systém  - Linux I., Databázové systémy);</w:t>
        <w:br/>
        <w:t>•	bol schopný integrovať a interpretovať vedomosti, identifikovať, popísať a analyzovať problém a syntetizovať nové originálne riešenia (predmety: Bakalársky projekt, Bakalárska práca);</w:t>
        <w:br/>
        <w:t>•	vedel koordinovať postupy v tímoch a samostatne a zodpovedne rozhodovať (profilové predmety: Semestrálny projekt I.);</w:t>
        <w:br/>
        <w:t>•	vedel jednoznačne formulovať závery, opísať ich zdôvodnenia, a bol pripravený odborne prezentovať a interpretovať výsledky vlastnej práce pred odbornou, ale aj laickou verejnosťou (profilové predmety: Semestrálny projekt , Bakalársky projekt, Bakalárska práca);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Stanovené ciele vzdelávania je možné dosiahnuť používaním vhodných edukačných postupov, ktoré v absolventovi v 1. stupni študijného programu Priemyselná elektrotechnika rozvíjajú vedecké, systémové, kritické, interpretačné a kreatívne myslenie prostredníctvom moderných a adaptívnych organizačných foriem výučby. Bakalársky študijný program Priemyselná elektrotechnika uplatňuje formu voliteľnosti predmetov, ktorou sa študent profiluje v rámci zvoleného študijného odboru. Dôraz je kladený na praktické zručnosti, na samostatnú tvorivosť študentov, zodpovednosť, schopnosť kategorizovať, identifikovať, interpretovať a prezentovať navrhnuté riešenia odborníkom aj laickej verejnosti v kontextoch presahujúcich odbor elektrotechnika, na získanie schopnosti rýchlej adaptácie sa absolventa na zmenu požiadaviek praxe, na schopnosť vzdelávať sa ďalej samoštúdiom.</w:t>
        <w:br/>
        <w:t>Absolvent študijného programu Priemyselná elektrotechnika získa úplné prvostupňové vysokoškolské vzdelanie a vedomosti v odbore Elektrotechnika a je schopný:</w:t>
        <w:br/>
        <w:t>•	aplikovať získané poznatky o elektrických obvodoch,</w:t>
        <w:br/>
        <w:t>•	porozumieť a popísať  riešený problém, získavať,  interpretovať a aplikovať informácie v oblasti priemyselnej elektrotechniky,</w:t>
        <w:br/>
        <w:t>•	aplikovať širokú škálu nástrojov pre návrh, verifikáciu a výrobu navrhnutého riešenia spolu s ekonomickým pohľadom na riešenú problematiku,</w:t>
        <w:br/>
        <w:t>•	projektovať a tvorivo vyvíjať najmodernejšie elektrotechnické zariadenia a systémy na báze integrácie vedomostí aj z iných odborov,</w:t>
        <w:br/>
        <w:t>•	samostatne navrhovať, konštruovať a realizovať elektrotechnické výrobné systémy a ich elektrické, elektronické a inteligentné riadiace členy,</w:t>
        <w:br/>
        <w:t>•	samostatne navrhovať umiestnenie špeciálnych elektrotechnických systémov do priemyselných podnikov s cieľom zlepšenia ich funkčnosti a bezpečnosti,</w:t>
        <w:br/>
        <w:t>•	zodpovedne analyzovať predložené alternatívy riešenia a s podporou moderných matematických, diagnostických  a simulačných metód tvorivo syntetizovať nové efektívne riešenia,</w:t>
        <w:br/>
        <w:t>•	aplikovať moderné informačné technológie, využívať programovacie jazyky, počítačové siete, vizualizačné produkty, informačné a komunikačné technológie na zabezpečenie výrobného a riadiaceho procesu,</w:t>
        <w:br/>
        <w:t>•	tvorivo riešiť a aplikovať získané poznatky, efektívne pracovať s informáciami, využívať systémový prístup pri analýze a syntéze úloh, navrhovať originálne riešenia na báze integrovania nadobudnutých vedomostí aj z iných odborov,</w:t>
        <w:br/>
        <w:t xml:space="preserve">•	participovať na úlohách výskumu a tvorivo na základe získaných vedomostí prinášať nové riešenia na zadanú úlohu, </w:t>
        <w:br/>
        <w:t>•	integrovať vedomosti, nachádzať originálne riešenia a to aj v neznámom prostredí alebo pri neúplných informáciách v kontexte iných odborov,</w:t>
        <w:br/>
        <w:t>•	formulovať rozhodnutia a závery a ich zdôvodnenia prezentovať odbornej, ale aj laickej verejnosti,</w:t>
        <w:br/>
        <w:t>•	pracovať samostatne i v kolektíve, uplatňovať etickú a spoločenskú zodpovednosť pri aplikácií vedomostí a pri rozhodovaní,</w:t>
        <w:br/>
        <w:t>•	vzdelávať sa ďalej samoštúdiom,</w:t>
        <w:br/>
        <w:t>•	rýchlej adaptácie sa na zmenu požiadaviek praxe,</w:t>
        <w:br/>
        <w:t>•	udržiavať kontakt s rozvojom vedy a techniky v profesionálnej oblasti.</w:t>
        <w:br/>
        <w:t/>
        <w:br/>
        <w:t>Absolventi prvého stupňa študijného programu Priemyselná elektrotechnika chápu a sú stotožnení s potrebou neustáleho/celoživotného/kontinuálneho vzdelávania a samoštúdia. Nadobudnuté vzdelanie im poskytuje prehľad a priamy kontakt so širokou škálou moderných a inovatívnych edukačných metód. Majú skúsenosti so vzdelávaním v online prostredí dištančnou formou, e-learningom a využívaním platformy Webex. Na študenta orientované moderné vyučovacie metódy a aktívna spolupráca s partnermi z praxe, podporujú rozvoj osobných, interpersonálnych ako aj spoločenských kompetentností.</w:t>
        <w:br/>
        <w:t>Profilové predmety:</w:t>
        <w:br/>
        <w:t/>
        <w:br/>
        <w:t>1.ročník</w:t>
        <w:br/>
        <w:t>Úvod do inžinierstva</w:t>
        <w:br/>
        <w:t>Elektrotechnika</w:t>
        <w:br/>
        <w:t/>
        <w:br/>
        <w:t>2.ročník</w:t>
        <w:br/>
        <w:t>Priemyselná elektrotechnika</w:t>
        <w:br/>
        <w:t>Metrológia</w:t>
        <w:br/>
        <w:t>Senzory a akčné členy</w:t>
        <w:br/>
        <w:t/>
        <w:br/>
        <w:t>3. ročník</w:t>
        <w:br/>
        <w:t>Bakalársky projekt</w:t>
        <w:br/>
        <w:t>Mikroprocesorová technika</w:t>
        <w:br/>
        <w:t>Priemyselné logické automaty</w:t>
        <w:br/>
        <w:t>Bakalárska práca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Aplikačný programátor 6</w:t>
        <w:br/>
        <w:t xml:space="preserve">          PLC programátor 4</w:t>
        <w:br/>
        <w:t xml:space="preserve">          Skúšobný technik elektronických zariadení 7</w:t>
        <w:br/>
        <w:t xml:space="preserve">          Databázový analytik 7</w:t>
        <w:br/>
        <w:t xml:space="preserve">          Konštruktér neštandardných meracích systémov 7</w:t>
        <w:br/>
        <w:t xml:space="preserve">          Špecialista elektrotechnik projektant 4</w:t>
        <w:br/>
        <w:t xml:space="preserve">          Elektrotechnik automatizovanej výroby 4</w:t>
        <w:br/>
        <w:t xml:space="preserve">          Elektrotechnik 4</w:t>
        <w:br/>
        <w:t xml:space="preserve">          Špecialista elektrotechnik vo výskume a vývoji 7</w:t>
        <w:br/>
        <w:t xml:space="preserve">          Elektronik 4</w:t>
        <w:br/>
        <w:t xml:space="preserve">          Špecialista elektronických zariadení 4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https://uplatnenie.sk/?degree=V%C5%A0&amp;vs=709000000&amp;faculty=709040000&amp;field=2675R34&amp;year=2018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10
Zamestnaní: 0 %
Pracujúci na dohodu: 0 %
SZČO: 0 %
Na materskej dovolenke: 0 %
Nezamestnaní: 10 %
Pokračujúci v štúdiu: 90 %
Ostatní (pracujúci v zahraničí, dobrovoľne nezamestnaní): 0 %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https://uplatnenie.sk/?degree=V%C5%A0&amp;vs=709000000&amp;faculty=709040000&amp;field=2675R34&amp;year=2019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13
Zamestnaní: 0 %
Pracujúci na dohodu: 8 %
SZČO: 0 %
Na materskej dovolenke: 0 %
Nezamestnaní: 0 %
Pokračujúci v štúdiu: 92 %
Ostatní (pracujúci v zahraničí, dobrovoľne nezamestnaní): 0 %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Peter Čerevka – programátor priemyselných liniek, ZKW Slovakia</w:t>
        <w:br/>
        <w:t>Ing. Ondrej Lipták – projektant programátor, Solution Partners Siemens</w:t>
        <w:br/>
        <w:t>Ing. Juraj Topolčani – implementačný inžinier, AT&amp;T – NATEK</w:t>
        <w:br/>
        <w:t>Ing. Miroslav Hudák – procesný inžinier, U-shin s.r.o.</w:t>
        <w:br/>
        <w:t>Ing. Marek Sroka – software junior embedded developer,  Global Logic</w:t>
        <w:br/>
        <w:t>Ing. Marianna Cicmanová –  Component Engineer , IEE Sensing a.s.</w:t>
        <w:br/>
        <w:t>Ing. Richard Šiňanský  – SAP administrátor ,  T-Systems</w:t>
        <w:br/>
        <w:t>Ing. Richard Solárik – Junior C++ Developer , Telegrafia a.s.</w:t>
        <w:br/>
        <w:t>Ing. Matúš Kubaško – PLC programátor, ILD SK s.r.o.</w:t>
        <w:br/>
        <w:t>Ing. Martina Zubková – Junior .NET developer, Trask SOLUTIONS Slovakia</w:t>
        <w:br/>
        <w:t>Ing. Miroslav Hudák – Sr. Advanced Manufacturing Engineering SWA Engineer – Wheels Center of Excellence, Garrett Motion Slovakia s.r.o</w:t>
        <w:br/>
        <w:t>Ing. Peter Čerevka – PLC a Robot programátor,  TAES s. r. o.</w:t>
        <w:br/>
        <w:t>Ing. Pavol Hocko – Technické oddelenie, resitech s. r. o.</w:t>
        <w:br/>
        <w:t>Ing. Marko Lovás –  Frontend developer, IT-Impulse s. r. o.</w:t>
        <w:br/>
        <w:t>Ing. Michal Nemetz – Produktový špecialista, GX Solutions a.s.</w:t>
        <w:br/>
        <w:t xml:space="preserve">Ing. Viliam Poldruhák –  DevOps Engineer, IBM Slovensko, s. r. o. </w:t>
        <w:br/>
        <w:t>Ing. Ondrej Lipták – Programátor riadiacich systémov batérií, Energo Aqua</w:t>
        <w:br/>
        <w:t>Ing. Marcel Vidiečan – Riadenie kalibrácií - Referent senior, Volkswagen Slovakia, a.s. - pracuje v oblasti metrológie na oddelení zabezpečenia kvality.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Martin Bačko, PhD. - Projektový manažér, KONŠTRUKTA - TireTech, a.s</w:t>
        <w:br/>
        <w:t>Pri svojej  práci sa okrem strojárskej výroby stretávam aj s elektrokonštruktérmi a PLC programátormi, kde sa aktívne využívajú poznatky nadobudnuté štúdiom v študijnom programe Priemyselná elektrotechnika. Kombinácia poznatkov z elektrotechniky  a projektového riadenia dáva absolventom študijnom programe Priemyselná elektrotechnika veľkú konkurenčnú výhodu na trhu práce.</w:t>
        <w:br/>
        <w:t/>
        <w:br/>
        <w:t>Ing. Ján Perduľak, PhD. - Innovation Manager, BSH Drivers and Pumps s.r.o</w:t>
        <w:br/>
        <w:t>Je zrejmé, že absolventi študijného programu nemajú problém uplatniť sa v praxi a to v mnohých odvetviach technického smeru. Nie len absolventi ale aj študenti samotní si už počas štúdia vedia nájsť uplatnenie v praxi ako brigádnici, stážisti a podobne. Vysoká kvalifikácia a odbornosť pedagógov a vedeckých pracovníkov je zárukou kvalitnej výučby, ktorá umožňuje dosahovať stanovené ciele a výstupy vzdelávania.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https://maisportal.tuke.sk/portal/studijneProgramy.mais?spsId=48669741&amp;arksId=47507289&amp;fakultaId=6878&amp;lang=sk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https://maisportal.tuke.sk/portal/studijneProgramy.mais?spsId=48669741&amp;arksId=47507289&amp;fakultaId=6878&amp;lang=sk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https://www.fei.tuke.sk/uploads/e8/b8/e8b8cd8efffd065993c3737e174d53d1/Casovy_rozvrh_studia_FEI_2021_2022.pdf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Dobroslav Kováč,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dobroslav.kovac@tuke.sk,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+421 55 6022801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Dobroslav Kováč, CSc., dobroslav.kovac@tuke.sk, +421 55 6022801</w:t>
        <w:br/>
        <w:t xml:space="preserve">          doc. Ing. Tibor Vince, PhD., tibor.vince@tuke.sk, +421 55 6022516</w:t>
        <w:br/>
        <w:t xml:space="preserve">          doc. Ing. Ján Molnár, PhD., jan.molnar@tuke.sk, +421 55 6022592</w:t>
        <w:br/>
        <w:t xml:space="preserve">          doc. Ing. Matej Bereš, PhD., matej.beres@tuke.sk, +421 55 6022521</w:t>
        <w:br/>
        <w:t xml:space="preserve">          doc. Ing. Milan Guzan, PhD., milan.guzan@tuke.sk, +421 55 6022874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Dobroslav Kováč,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Tibor Vince,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https://res.tuke.sk/api/vupch/5409/export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Molnár,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https://res.tuke.sk/api/vupch/6079/export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Matej Bereš,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https://res.tuke.sk/api/vupch/49864/export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Milan Guzan,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https://res.tuke.sk/api/vupch/1695/export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https://maisportal.tuke.sk/portal/studijneProgramy.mais?spsId=48669741&amp;arksId=47507289&amp;fakultaId=6878&amp;lang=sk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Sofia Anna Drangová, sofia.anna.drangova@student.tuke.sk, 421917509631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Patrik Jacko,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patrik.jacko.2@tuke.sk,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+421 55 6022338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https://www.fei.tuke.sk/sk/fakulta/dekanat/studijne-oddelenie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Posluchárne (každá miestnosť obsahuje tabuľu na písanie a potrebné multimediálne vybavenie, ktoré vo viacerých prípadoch umožňuje aj online prenos vzdelávacej aktivity v prípade dištančnej formy štúdia): P27 (kapacita 110), P25 (220), P27 (110), Aula VW (240), ZP1 (220), PC6 (55), PC5 (55) a PC15 (27), L1 (30), L2 (15),L3 (20), L4 (15), L5 (10), L6 (10), L7 (30).
Posluchárne vytvárajú primárne podmienky pre získavanie najmä teoretických vedomostí v jednotlivých predmetoch študijného programu. Rovnako sú využívané aj na organizáciu pozvaných prednášok, seminárov alebo workshopov z praxe. Zároveň sa využívajú na priebežné alebo finálne hodnotenie vedomostí študentov z pohľadu plánovaných výstupov vzdelávania, ktoré sú definované v príslušných informačných listoch predmetov daného študijného programu.
Odborné laboratóriá: 
•	Laboratórium výučby priemyselných systémov,
•	Laboratórium merania a metrológie,
•	Laboratórium mikroprocesorovej techniky,
•	Laboratórium modelovania a merania,
•	Laboratórium projektových prác,
•	Laboratórium programových a návrhových systémov.
Virtuálna priehradka jednotlivých laboratórií: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http://ktpe.fei.tuke.sk/panorama/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Miestnosti pre výučbu cudzieho jazyka a spoločenských vied patriace pod Ústav jazykov, spoločenských vied a akademického športu TUKE (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https://tuke.sk/wps/portal/tuke/celoskolske-pracoviska/ujss-tuke).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Univerzitný vedecký park TECHNICOM (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https://uvptechnicom.sk/sk):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Startup centrum, Inkubátor, akcelerácia podnikania.
Univerzitná knižnica (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http://www.lib.tuke.sk/):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konferenčné miestnosti pre usporiadanie prednášok alebo podujatí partnerov z praxe ako: konferencie, hackathony, workshopy, atď.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 študijnej literatúre a informačným databázam je zabezpečený prostredníctvom Univerzitnej knižnice TUKE: 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Knižničné služby sú sústredené v Univerzitnej knižnici (UK)Technickej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
Knižnica má bezbariérový prístup k 2 výťahom a 2 bezbariérovým toaletám. K dispozícii je 650 študijných miest a vyše 300 miest s el. zásuvkou pre nabíjanie notebookov a mobilov. V knižnici je aj 32 desktopových počítačov s pripojením na internet, intranet, Wi-Fi sieť a prístupom do databáz elektronických periodík.
Prostredníctvom knižn. Copycentra majú študenti k dispozícii tlačiarenské a reprografické služby poskytované na 12 tlačiarňach, z toho 3 veľkokapacitných pre nadrozmernú tlač. Knižnica disponuje aj vlastným digitalizačným pracoviskom so skenovacím robotom, a tiež knižným skenerom pre verejnosť umiestneným v študovni.
Prístup k informačným technológiám je zabezpečený prostredníctvom Ústavu výpočtovej techniky TUKE:  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
Študijné materiály sú k dispozícii prostredníctvom softvérovej platformy podporujúcej vzdelávacie aktivity a kolaboratívne štúdium Microsoft Teams alebo e-learningového portálu Moodle. Prednášky, cvičenia alebo konzultácie so študentmi prebiehajú aj prostredníctvom komunikačnej platformy CISCO Webex.  Prístup do týchto nástrojov je bezplatný pre zamestnancov aj študentov TUKE. V prípadoch, kedy situácia neumožňuje realizovať obhajoby záverečných prác štandardným spôsobom, na FEI TUKE sa uplatňuje Pokyn dekana FEI pre zabezpečenie dostupnosti podkladov komisii pre obhajoby bakalárskej, inžinierskej a doktorandskej práce prostredníctvom audiovizuálneho prenosu (PD/FEITUKE/05/20).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http://www.fei.tuke.sk/sk/studium/inzinierske-studium/legislativa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http://www.fei.tuke.sk/sk/studium/doktorandske-studium/legislativa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Moodle.  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Taktiež na stránkach katedry: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https://ktpe.fei.tuke.sk/wp/pre-studentov/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Moodle. 
Prednášky, cvičenia alebo konzultácie so študentmi prebiehajú aj prostredníctvom komunikačnej platformy CISCO Webex.  Prístup do týchto nástrojov je bezplatný pre zamestnancov aj študentov TUKE. V prípadoch, kedy situácia neumožňuje realizovať obhajoby záverečných prác štandardným spôsobom, na FEI TUKE sa uplatňuje Pokyn dekana FEI pre zabezpečenie dostupnosti podkladov komisii pre obhajoby bakalárskej, inžinierskej a doktorandskej práce prostredníctvom audiovizuálneho prenosu (PD/FEITUKE/05/20).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http://www.fei.tuke.sk/sk/studium/inzinierske-studium/legislativa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http://www.fei.tuke.sk/sk/studium/doktorandske-studium/legislativa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Pri zabezpečovaní vzdelávacích činností v študijnom programe Priemyselná elektrotechnika v bakalárskom stupni štúdia participujú nasledovní partneri:</w:t>
        <w:br/>
        <w:t>•	Andritz, s.r.o.: exkurzie pre študentov, stáže pre vybraných študentov, spolupráca na riešení diplomových prác;</w:t>
        <w:br/>
        <w:t>•	BSH Michalovce: exkurzie pre študentov, pozvané prednášky, spolupráca na riešení diplomových prác;</w:t>
        <w:br/>
        <w:t>•	Ausys, Košice: spolupráca na riešení diplomových prác;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http://fei.tuke.sk/sk/fakulta/pracoviska/ktpe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http://www.fei.tuke.sk/uploads/84/13/84136d578721eb333bdedb0159150d0d/Podmienky-prijatia-Bc-fei-2022_2023.pdf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http://www.fei.tuke.sk/sk/studium/pre-uchadzacov/prihlasky-a-rozhodnutia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40000&amp;field=2675R34&amp;year=2018" TargetMode="External" Type="http://schemas.openxmlformats.org/officeDocument/2006/relationships/hyperlink"/><Relationship Id="rId14" Target="https://uplatnenie.sk/?degree=V%C5%A0&amp;vs=709000000&amp;faculty=709040000&amp;field=2675R34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8669741&amp;arksId=47507289&amp;fakultaId=6878&amp;lang=sk" TargetMode="External" Type="http://schemas.openxmlformats.org/officeDocument/2006/relationships/hyperlink"/><Relationship Id="rId19" Target="https://maisportal.tuke.sk/portal/studijneProgramy.mais?spsId=48669741&amp;arksId=47507289&amp;fakultaId=6878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ei.tuke.sk/uploads/e8/b8/e8b8cd8efffd065993c3737e174d53d1/Casovy_rozvrh_studia_FEI_2021_2022.pdf" TargetMode="External" Type="http://schemas.openxmlformats.org/officeDocument/2006/relationships/hyperlink"/><Relationship Id="rId21" Target="https://res.tuke.sk/api/vupch/1359/export" TargetMode="External" Type="http://schemas.openxmlformats.org/officeDocument/2006/relationships/hyperlink"/><Relationship Id="rId22" Target="https://res.tuke.sk/api/vupch/5409/export" TargetMode="External" Type="http://schemas.openxmlformats.org/officeDocument/2006/relationships/hyperlink"/><Relationship Id="rId23" Target="https://res.tuke.sk/api/vupch/6079/export" TargetMode="External" Type="http://schemas.openxmlformats.org/officeDocument/2006/relationships/hyperlink"/><Relationship Id="rId24" Target="https://res.tuke.sk/api/vupch/49864/export" TargetMode="External" Type="http://schemas.openxmlformats.org/officeDocument/2006/relationships/hyperlink"/><Relationship Id="rId25" Target="https://res.tuke.sk/api/vupch/1695/export" TargetMode="External" Type="http://schemas.openxmlformats.org/officeDocument/2006/relationships/hyperlink"/><Relationship Id="rId26" Target="https://maisportal.tuke.sk/portal/studijneProgramy.mais?spsId=48669741&amp;arksId=47507289&amp;fakultaId=6878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ei.tuke.sk/sk/fakulta/dekanat/studijne-oddelenie" TargetMode="External" Type="http://schemas.openxmlformats.org/officeDocument/2006/relationships/hyperlink"/><Relationship Id="rId29" Target="http://ktpe.fei.tuke.sk/panorama/" TargetMode="External" Type="http://schemas.openxmlformats.org/officeDocument/2006/relationships/hyperlink"/><Relationship Id="rId3" Target="styles.xml" Type="http://schemas.openxmlformats.org/officeDocument/2006/relationships/styles"/><Relationship Id="rId30" Target="https://tuke.sk/wps/portal/tuke/celoskolske-pracoviska/ujss-tuke)." TargetMode="External" Type="http://schemas.openxmlformats.org/officeDocument/2006/relationships/hyperlink"/><Relationship Id="rId31" Target="https://uvptechnicom.sk/sk):" TargetMode="External" Type="http://schemas.openxmlformats.org/officeDocument/2006/relationships/hyperlink"/><Relationship Id="rId32" Target="http://www.lib.tuke.sk/):" TargetMode="External" Type="http://schemas.openxmlformats.org/officeDocument/2006/relationships/hyperlink"/><Relationship Id="rId33" Target="http://www.lib.tuke.sk/Library/Home/DigitalLibrary." TargetMode="External" Type="http://schemas.openxmlformats.org/officeDocument/2006/relationships/hyperlink"/><Relationship Id="rId34" Target="https://uvt.tuke.sk/wps/portal/uv/software" TargetMode="External" Type="http://schemas.openxmlformats.org/officeDocument/2006/relationships/hyperlink"/><Relationship Id="rId35" Target="http://www.fei.tuke.sk/sk/studium/bakalarske-studium/legislativa" TargetMode="External" Type="http://schemas.openxmlformats.org/officeDocument/2006/relationships/hyperlink"/><Relationship Id="rId36" Target="http://www.fei.tuke.sk/sk/studium/inzinierske-studium/legislativa" TargetMode="External" Type="http://schemas.openxmlformats.org/officeDocument/2006/relationships/hyperlink"/><Relationship Id="rId37" Target="http://www.fei.tuke.sk/sk/studium/doktorandske-studium/legislativa" TargetMode="External" Type="http://schemas.openxmlformats.org/officeDocument/2006/relationships/hyperlink"/><Relationship Id="rId38" Target="http://moodle.tuke.sk" TargetMode="External" Type="http://schemas.openxmlformats.org/officeDocument/2006/relationships/hyperlink"/><Relationship Id="rId39" Target="https://ktpe.fei.tuke.sk/wp/pre-studentov/" TargetMode="External" Type="http://schemas.openxmlformats.org/officeDocument/2006/relationships/hyperlink"/><Relationship Id="rId4" Target="settings.xml" Type="http://schemas.openxmlformats.org/officeDocument/2006/relationships/settings"/><Relationship Id="rId40" Target="http://www.fei.tuke.sk/sk/studium/bakalarske-studium/legislativa" TargetMode="External" Type="http://schemas.openxmlformats.org/officeDocument/2006/relationships/hyperlink"/><Relationship Id="rId41" Target="http://www.fei.tuke.sk/sk/studium/inzinierske-studium/legislativa" TargetMode="External" Type="http://schemas.openxmlformats.org/officeDocument/2006/relationships/hyperlink"/><Relationship Id="rId42" Target="http://www.fei.tuke.sk/sk/studium/doktorandske-studium/legislativa" TargetMode="External" Type="http://schemas.openxmlformats.org/officeDocument/2006/relationships/hyperlink"/><Relationship Id="rId43" Target="https://studium.tuke.sk/wps/portal/studium/univerzita/info-boxy-texty/studentsky-zivot" TargetMode="External" Type="http://schemas.openxmlformats.org/officeDocument/2006/relationships/hyperlink"/><Relationship Id="rId44" Target="https://ktv.tuke.sk/wps/portal" TargetMode="External" Type="http://schemas.openxmlformats.org/officeDocument/2006/relationships/hyperlink"/><Relationship Id="rId45" Target="https://www.tuke.sk/wps/portal/tuke/university/usek-pre-zahranicne-vztahy/referat-mobilitnych-programov" TargetMode="External" Type="http://schemas.openxmlformats.org/officeDocument/2006/relationships/hyperlink"/><Relationship Id="rId46" Target="https://erasmus.tuke.sk" TargetMode="External" Type="http://schemas.openxmlformats.org/officeDocument/2006/relationships/hyperlink"/><Relationship Id="rId47" Target="http://fei.tuke.sk/sk/fakulta/pracoviska/ktpe" TargetMode="External" Type="http://schemas.openxmlformats.org/officeDocument/2006/relationships/hyperlink"/><Relationship Id="rId48" Target="http://www.fei.tuke.sk/uploads/84/13/84136d578721eb333bdedb0159150d0d/Podmienky-prijatia-Bc-fei-2022_2023.pdf" TargetMode="External" Type="http://schemas.openxmlformats.org/officeDocument/2006/relationships/hyperlink"/><Relationship Id="rId49" Target="http://www.fei.tuke.sk/sk/studium/pre-uchadzacov/prihlasky-a-rozhodnutia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1" Target="https://www.tuke.sk/wps/portal/tuke/studies/studentske-ankety" TargetMode="External" Type="http://schemas.openxmlformats.org/officeDocument/2006/relationships/hyperlink"/><Relationship Id="rId52" Target="https://tuke.sk/wps/portal/tuke/university/vnutorny-system-kvality/studijne-programy" TargetMode="External" Type="http://schemas.openxmlformats.org/officeDocument/2006/relationships/hyperlink"/><Relationship Id="rId53" Target="https://www.tuke.sk/wps/portal/tuke/studies/legislativa-studia" TargetMode="External" Type="http://schemas.openxmlformats.org/officeDocument/2006/relationships/hyperlink"/><Relationship Id="rId54" Target="https://tuke.sk/wps/portal/tuke/university/legislativa-univerzity/interne-predpisy-a-smernice" TargetMode="External" Type="http://schemas.openxmlformats.org/officeDocument/2006/relationships/hyperlink"/><Relationship Id="rId55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