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691B1" w14:textId="068B9595" w:rsidR="00E024DD" w:rsidRPr="00FE6643" w:rsidRDefault="00E024DD" w:rsidP="00620C31">
      <w:pPr>
        <w:pStyle w:val="Header"/>
        <w:rPr>
          <w:b/>
          <w:bCs/>
          <w:sz w:val="24"/>
          <w:szCs w:val="24"/>
        </w:rPr>
      </w:pPr>
      <w:r w:rsidRPr="00FE6643">
        <w:rPr>
          <w:b/>
          <w:bCs/>
          <w:sz w:val="24"/>
          <w:szCs w:val="24"/>
        </w:rPr>
        <w:t>O</w:t>
      </w:r>
      <w:r w:rsidR="00BA6648" w:rsidRPr="00FE6643">
        <w:rPr>
          <w:b/>
          <w:bCs/>
          <w:sz w:val="24"/>
          <w:szCs w:val="24"/>
        </w:rPr>
        <w:t>pis študijného programu</w:t>
      </w:r>
    </w:p>
    <w:p w14:paraId="19C9628E" w14:textId="77777777" w:rsidR="00E024DD" w:rsidRPr="00550F84" w:rsidRDefault="00E024DD" w:rsidP="00620C31">
      <w:pPr>
        <w:spacing w:after="0"/>
        <w:rPr>
          <w:rFonts w:cstheme="minorHAnsi"/>
          <w:b/>
          <w:bCs/>
          <w:sz w:val="20"/>
          <w:szCs w:val="20"/>
        </w:rPr>
      </w:pPr>
    </w:p>
    <w:p w14:paraId="0A1A7560" w14:textId="77777777" w:rsidR="00C650A2" w:rsidRPr="00F626E2" w:rsidRDefault="00C650A2" w:rsidP="00620C31">
      <w:pPr>
        <w:spacing w:after="0"/>
        <w:rPr>
          <w:rFonts w:cstheme="minorHAnsi"/>
          <w:b/>
          <w:bCs/>
          <w:i/>
          <w:iCs/>
          <w:sz w:val="20"/>
          <w:szCs w:val="20"/>
        </w:rPr>
      </w:pPr>
      <w:r w:rsidRPr="00F626E2">
        <w:rPr>
          <w:rFonts w:cstheme="minorHAnsi"/>
          <w:b/>
          <w:bCs/>
          <w:sz w:val="20"/>
          <w:szCs w:val="20"/>
        </w:rPr>
        <w:t xml:space="preserve">Názov vysokej školy: </w:t>
      </w:r>
      <w:r w:rsidRPr="00F626E2">
        <w:rPr>
          <w:rFonts w:cstheme="minorHAnsi"/>
          <w:i/>
          <w:iCs/>
          <w:sz w:val="20"/>
          <w:szCs w:val="20"/>
        </w:rPr>
        <w:t>Technická univerzita v Košiciach</w:t>
      </w:r>
    </w:p>
    <w:p w14:paraId="3415A5BD" w14:textId="77777777" w:rsidR="00C650A2" w:rsidRPr="00F626E2" w:rsidRDefault="00C650A2" w:rsidP="00620C31">
      <w:pPr>
        <w:spacing w:after="0"/>
        <w:rPr>
          <w:rFonts w:cstheme="minorHAnsi"/>
          <w:b/>
          <w:bCs/>
          <w:i/>
          <w:iCs/>
          <w:sz w:val="20"/>
          <w:szCs w:val="20"/>
        </w:rPr>
      </w:pPr>
      <w:r w:rsidRPr="00F626E2">
        <w:rPr>
          <w:rFonts w:cstheme="minorHAnsi"/>
          <w:b/>
          <w:bCs/>
          <w:sz w:val="20"/>
          <w:szCs w:val="20"/>
        </w:rPr>
        <w:t xml:space="preserve">Sídlo vysokej školy: </w:t>
      </w:r>
      <w:r w:rsidRPr="00F626E2">
        <w:rPr>
          <w:rFonts w:cstheme="minorHAnsi"/>
          <w:i/>
          <w:iCs/>
          <w:sz w:val="20"/>
          <w:szCs w:val="20"/>
        </w:rPr>
        <w:t>Letná 1/9, 042 00 Košice-Sever</w:t>
      </w:r>
    </w:p>
    <w:p w14:paraId="3D841089" w14:textId="77777777" w:rsidR="00C650A2" w:rsidRPr="00F626E2" w:rsidRDefault="00C650A2" w:rsidP="00620C31">
      <w:pPr>
        <w:spacing w:after="0"/>
        <w:rPr>
          <w:rFonts w:cstheme="minorHAnsi"/>
          <w:b/>
          <w:bCs/>
          <w:sz w:val="20"/>
          <w:szCs w:val="20"/>
        </w:rPr>
      </w:pPr>
      <w:r w:rsidRPr="00F626E2">
        <w:rPr>
          <w:rFonts w:cstheme="minorHAnsi"/>
          <w:b/>
          <w:bCs/>
          <w:sz w:val="20"/>
          <w:szCs w:val="20"/>
        </w:rPr>
        <w:t xml:space="preserve">Identifikačné číslo vysokej školy: </w:t>
      </w:r>
      <w:r w:rsidRPr="00F626E2">
        <w:rPr>
          <w:rFonts w:cstheme="minorHAnsi"/>
          <w:i/>
          <w:iCs/>
          <w:sz w:val="20"/>
          <w:szCs w:val="20"/>
        </w:rPr>
        <w:t>709000000</w:t>
      </w:r>
    </w:p>
    <w:p w14:paraId="0E7B3F8C" w14:textId="5B31D467" w:rsidR="00C650A2" w:rsidRPr="00F626E2" w:rsidRDefault="00C650A2" w:rsidP="00620C31">
      <w:pPr>
        <w:spacing w:after="0"/>
        <w:rPr>
          <w:rFonts w:cstheme="minorHAnsi"/>
          <w:i/>
          <w:iCs/>
          <w:sz w:val="20"/>
          <w:szCs w:val="20"/>
        </w:rPr>
      </w:pPr>
      <w:r w:rsidRPr="00F626E2">
        <w:rPr>
          <w:rFonts w:cstheme="minorHAnsi"/>
          <w:b/>
          <w:bCs/>
          <w:sz w:val="20"/>
          <w:szCs w:val="20"/>
        </w:rPr>
        <w:t xml:space="preserve">Názov fakulty: </w:t>
      </w:r>
      <w:r w:rsidRPr="00F626E2">
        <w:rPr>
          <w:rFonts w:cstheme="minorHAnsi"/>
          <w:i/>
          <w:iCs/>
          <w:sz w:val="20"/>
          <w:szCs w:val="20"/>
        </w:rPr>
        <w:t/>
      </w:r>
      <w:r w:rsidR="00C70ED0">
        <w:rPr>
          <w:rFonts w:cstheme="minorHAnsi"/>
          <w:i/>
          <w:iCs/>
          <w:sz w:val="20"/>
          <w:szCs w:val="20"/>
        </w:rPr>
        <w:t/>
      </w:r>
      <w:r w:rsidRPr="00F626E2">
        <w:rPr>
          <w:rFonts w:cstheme="minorHAnsi"/>
          <w:i/>
          <w:iCs/>
          <w:sz w:val="20"/>
          <w:szCs w:val="20"/>
        </w:rPr>
        <w:t>Fakulta výrobných technológií</w:t>
      </w:r>
    </w:p>
    <w:p w14:paraId="2941A74A" w14:textId="77777777" w:rsidR="00C650A2" w:rsidRPr="00F626E2" w:rsidRDefault="00C650A2" w:rsidP="00620C31">
      <w:pPr>
        <w:spacing w:after="0"/>
        <w:rPr>
          <w:rFonts w:cstheme="minorHAnsi"/>
          <w:i/>
          <w:iCs/>
          <w:sz w:val="20"/>
          <w:szCs w:val="20"/>
        </w:rPr>
      </w:pPr>
      <w:r w:rsidRPr="00F626E2">
        <w:rPr>
          <w:rFonts w:cstheme="minorHAnsi"/>
          <w:b/>
          <w:bCs/>
          <w:sz w:val="20"/>
          <w:szCs w:val="20"/>
        </w:rPr>
        <w:t>Sídlo fakulty:</w:t>
      </w:r>
      <w:r w:rsidRPr="00F626E2">
        <w:rPr>
          <w:rFonts w:cstheme="minorHAnsi"/>
          <w:i/>
          <w:iCs/>
          <w:sz w:val="20"/>
          <w:szCs w:val="20"/>
        </w:rPr>
        <w:t xml:space="preserve"> </w:t>
      </w:r>
      <w:proofErr w:type="spellStart"/>
      <w:r w:rsidRPr="00F626E2">
        <w:rPr>
          <w:rFonts w:cstheme="minorHAnsi"/>
          <w:i/>
          <w:iCs/>
          <w:sz w:val="20"/>
          <w:szCs w:val="20"/>
        </w:rPr>
        <w:t/>
      </w:r>
      <w:proofErr w:type="spellEnd"/>
      <w:r w:rsidRPr="00F626E2">
        <w:rPr>
          <w:rFonts w:cstheme="minorHAnsi"/>
          <w:i/>
          <w:iCs/>
          <w:sz w:val="20"/>
          <w:szCs w:val="20"/>
        </w:rPr>
        <w:t xml:space="preserve"> Bayerova 1, 080 01 Prešov </w:t>
      </w:r>
    </w:p>
    <w:p w14:paraId="20BDD696" w14:textId="77777777" w:rsidR="00B04F60" w:rsidRPr="00F626E2" w:rsidRDefault="00B04F60" w:rsidP="00620C31">
      <w:pPr>
        <w:autoSpaceDE w:val="0"/>
        <w:autoSpaceDN w:val="0"/>
        <w:adjustRightInd w:val="0"/>
        <w:spacing w:after="0" w:line="240" w:lineRule="auto"/>
        <w:ind w:left="360" w:hanging="360"/>
        <w:rPr>
          <w:rFonts w:cstheme="minorHAnsi"/>
          <w:sz w:val="20"/>
          <w:szCs w:val="20"/>
        </w:rPr>
      </w:pPr>
    </w:p>
    <w:p w14:paraId="31A57005" w14:textId="45C04E85" w:rsidR="00B04F60" w:rsidRPr="00F626E2" w:rsidRDefault="00B04F60" w:rsidP="00620C31">
      <w:pPr>
        <w:tabs>
          <w:tab w:val="center" w:pos="4536"/>
        </w:tabs>
        <w:autoSpaceDE w:val="0"/>
        <w:autoSpaceDN w:val="0"/>
        <w:adjustRightInd w:val="0"/>
        <w:spacing w:after="0" w:line="240" w:lineRule="auto"/>
        <w:rPr>
          <w:rFonts w:cstheme="minorHAnsi"/>
          <w:i/>
          <w:iCs/>
          <w:sz w:val="20"/>
          <w:szCs w:val="20"/>
        </w:rPr>
      </w:pPr>
      <w:r w:rsidRPr="00F626E2">
        <w:rPr>
          <w:rFonts w:cstheme="minorHAnsi"/>
          <w:sz w:val="20"/>
          <w:szCs w:val="20"/>
        </w:rPr>
        <w:t xml:space="preserve">Orgán </w:t>
      </w:r>
      <w:r w:rsidR="00602161" w:rsidRPr="00F626E2">
        <w:rPr>
          <w:rFonts w:cstheme="minorHAnsi"/>
          <w:sz w:val="20"/>
          <w:szCs w:val="20"/>
        </w:rPr>
        <w:t xml:space="preserve">vysokej školy na </w:t>
      </w:r>
      <w:r w:rsidRPr="00F626E2">
        <w:rPr>
          <w:rFonts w:cstheme="minorHAnsi"/>
          <w:sz w:val="20"/>
          <w:szCs w:val="20"/>
        </w:rPr>
        <w:t>schvaľovani</w:t>
      </w:r>
      <w:r w:rsidR="00602161" w:rsidRPr="00F626E2">
        <w:rPr>
          <w:rFonts w:cstheme="minorHAnsi"/>
          <w:sz w:val="20"/>
          <w:szCs w:val="20"/>
        </w:rPr>
        <w:t>e</w:t>
      </w:r>
      <w:r w:rsidRPr="00F626E2">
        <w:rPr>
          <w:rFonts w:cstheme="minorHAnsi"/>
          <w:sz w:val="20"/>
          <w:szCs w:val="20"/>
        </w:rPr>
        <w:t xml:space="preserve"> študijného programu:</w:t>
      </w:r>
      <w:r w:rsidR="007F7378" w:rsidRPr="00F626E2">
        <w:rPr>
          <w:rFonts w:cstheme="minorHAnsi"/>
          <w:sz w:val="20"/>
          <w:szCs w:val="20"/>
        </w:rPr>
        <w:t xml:space="preserve"> </w:t>
      </w:r>
      <w:r w:rsidR="0015799F" w:rsidRPr="00F626E2">
        <w:rPr>
          <w:rFonts w:cstheme="minorHAnsi"/>
          <w:i/>
          <w:iCs/>
          <w:sz w:val="20"/>
          <w:szCs w:val="20"/>
        </w:rPr>
        <w:t>Akreditačná komisia TUKE</w:t>
      </w:r>
    </w:p>
    <w:p w14:paraId="27D05D33" w14:textId="22F2A7AB" w:rsidR="00B04F60" w:rsidRPr="00F626E2" w:rsidRDefault="00DC18D9" w:rsidP="00620C31">
      <w:pPr>
        <w:autoSpaceDE w:val="0"/>
        <w:autoSpaceDN w:val="0"/>
        <w:adjustRightInd w:val="0"/>
        <w:spacing w:after="0" w:line="240" w:lineRule="auto"/>
        <w:ind w:left="360" w:hanging="360"/>
        <w:rPr>
          <w:rFonts w:cstheme="minorHAnsi"/>
          <w:sz w:val="20"/>
          <w:szCs w:val="20"/>
        </w:rPr>
      </w:pPr>
      <w:r w:rsidRPr="00F626E2">
        <w:rPr>
          <w:rFonts w:cstheme="minorHAnsi"/>
          <w:sz w:val="20"/>
          <w:szCs w:val="20"/>
        </w:rPr>
        <w:t>Dátum schválenia študijného programu</w:t>
      </w:r>
      <w:r w:rsidR="0038454B" w:rsidRPr="00F626E2">
        <w:rPr>
          <w:rFonts w:cstheme="minorHAnsi"/>
          <w:sz w:val="20"/>
          <w:szCs w:val="20"/>
        </w:rPr>
        <w:t xml:space="preserve"> </w:t>
      </w:r>
      <w:r w:rsidR="003F3DBE" w:rsidRPr="00F626E2">
        <w:rPr>
          <w:rFonts w:cstheme="minorHAnsi"/>
          <w:sz w:val="20"/>
          <w:szCs w:val="20"/>
        </w:rPr>
        <w:t>alebo úpravy študijného programu</w:t>
      </w:r>
      <w:r w:rsidRPr="00F626E2">
        <w:rPr>
          <w:rFonts w:cstheme="minorHAnsi"/>
          <w:sz w:val="20"/>
          <w:szCs w:val="20"/>
        </w:rPr>
        <w:t xml:space="preserve">: </w:t>
      </w:r>
      <w:r w:rsidR="00D230BE" w:rsidRPr="00F626E2">
        <w:rPr>
          <w:rFonts w:cstheme="minorHAnsi"/>
          <w:i/>
          <w:iCs/>
          <w:sz w:val="20"/>
          <w:szCs w:val="20"/>
        </w:rPr>
        <w:t>nerelevantné</w:t>
      </w:r>
    </w:p>
    <w:p w14:paraId="2C5F0C46" w14:textId="7C4C8867" w:rsidR="00826F0C" w:rsidRPr="00F626E2" w:rsidRDefault="00826F0C" w:rsidP="00620C31">
      <w:pPr>
        <w:autoSpaceDE w:val="0"/>
        <w:autoSpaceDN w:val="0"/>
        <w:adjustRightInd w:val="0"/>
        <w:spacing w:after="0" w:line="240" w:lineRule="auto"/>
        <w:ind w:left="360" w:hanging="360"/>
        <w:rPr>
          <w:rFonts w:cstheme="minorHAnsi"/>
          <w:sz w:val="20"/>
          <w:szCs w:val="20"/>
        </w:rPr>
      </w:pPr>
      <w:r w:rsidRPr="00F626E2">
        <w:rPr>
          <w:rFonts w:cstheme="minorHAnsi"/>
          <w:sz w:val="20"/>
          <w:szCs w:val="20"/>
        </w:rPr>
        <w:t xml:space="preserve">Dátum ostatnej zmeny </w:t>
      </w:r>
      <w:r w:rsidR="00EF5EBE" w:rsidRPr="00F626E2">
        <w:rPr>
          <w:rFonts w:cstheme="minorHAnsi"/>
          <w:sz w:val="20"/>
          <w:szCs w:val="20"/>
        </w:rPr>
        <w:t xml:space="preserve">opisu </w:t>
      </w:r>
      <w:r w:rsidRPr="00F626E2">
        <w:rPr>
          <w:rFonts w:cstheme="minorHAnsi"/>
          <w:sz w:val="20"/>
          <w:szCs w:val="20"/>
        </w:rPr>
        <w:t xml:space="preserve">študijného programu: </w:t>
      </w:r>
      <w:r w:rsidR="00D230BE" w:rsidRPr="00F626E2">
        <w:rPr>
          <w:rFonts w:cstheme="minorHAnsi"/>
          <w:i/>
          <w:iCs/>
          <w:sz w:val="20"/>
          <w:szCs w:val="20"/>
        </w:rPr>
        <w:t>nerelevantné</w:t>
      </w:r>
    </w:p>
    <w:p w14:paraId="5D9FB313" w14:textId="3F26ACDA" w:rsidR="00B04F60" w:rsidRPr="00F626E2" w:rsidRDefault="00B04F60" w:rsidP="00620C31">
      <w:pPr>
        <w:autoSpaceDE w:val="0"/>
        <w:autoSpaceDN w:val="0"/>
        <w:adjustRightInd w:val="0"/>
        <w:spacing w:after="0" w:line="240" w:lineRule="auto"/>
        <w:ind w:left="360" w:hanging="360"/>
        <w:rPr>
          <w:rFonts w:cstheme="minorHAnsi"/>
          <w:sz w:val="20"/>
          <w:szCs w:val="20"/>
        </w:rPr>
      </w:pPr>
      <w:r w:rsidRPr="00F626E2">
        <w:rPr>
          <w:rFonts w:cstheme="minorHAnsi"/>
          <w:sz w:val="20"/>
          <w:szCs w:val="20"/>
        </w:rPr>
        <w:t>Odkaz na výsledky</w:t>
      </w:r>
      <w:r w:rsidR="00AF47E9" w:rsidRPr="00F626E2">
        <w:rPr>
          <w:rFonts w:cstheme="minorHAnsi"/>
          <w:sz w:val="20"/>
          <w:szCs w:val="20"/>
        </w:rPr>
        <w:t xml:space="preserve"> </w:t>
      </w:r>
      <w:r w:rsidR="00834033" w:rsidRPr="00F626E2">
        <w:rPr>
          <w:rFonts w:cstheme="minorHAnsi"/>
          <w:sz w:val="20"/>
          <w:szCs w:val="20"/>
        </w:rPr>
        <w:t xml:space="preserve">ostatného </w:t>
      </w:r>
      <w:r w:rsidR="00AF47E9" w:rsidRPr="00F626E2">
        <w:rPr>
          <w:rFonts w:cstheme="minorHAnsi"/>
          <w:sz w:val="20"/>
          <w:szCs w:val="20"/>
        </w:rPr>
        <w:t xml:space="preserve">periodického </w:t>
      </w:r>
      <w:r w:rsidRPr="00F626E2">
        <w:rPr>
          <w:rFonts w:cstheme="minorHAnsi"/>
          <w:sz w:val="20"/>
          <w:szCs w:val="20"/>
        </w:rPr>
        <w:t>hodnotenia študijného programu</w:t>
      </w:r>
      <w:r w:rsidR="008D1AA1" w:rsidRPr="00F626E2">
        <w:rPr>
          <w:rFonts w:cstheme="minorHAnsi"/>
          <w:sz w:val="20"/>
          <w:szCs w:val="20"/>
        </w:rPr>
        <w:t xml:space="preserve"> vysokou školou</w:t>
      </w:r>
      <w:r w:rsidRPr="00F626E2">
        <w:rPr>
          <w:rFonts w:cstheme="minorHAnsi"/>
          <w:sz w:val="20"/>
          <w:szCs w:val="20"/>
        </w:rPr>
        <w:t xml:space="preserve">: </w:t>
      </w:r>
      <w:r w:rsidR="00D230BE" w:rsidRPr="00F626E2">
        <w:rPr>
          <w:rFonts w:cstheme="minorHAnsi"/>
          <w:i/>
          <w:iCs/>
          <w:sz w:val="20"/>
          <w:szCs w:val="20"/>
        </w:rPr>
        <w:t>nerelevantné</w:t>
      </w:r>
    </w:p>
    <w:p w14:paraId="7C0CBFBA" w14:textId="130BE85B" w:rsidR="00B04F60" w:rsidRPr="00F626E2" w:rsidRDefault="00B04F60" w:rsidP="00620C31">
      <w:pPr>
        <w:autoSpaceDE w:val="0"/>
        <w:autoSpaceDN w:val="0"/>
        <w:adjustRightInd w:val="0"/>
        <w:spacing w:after="0" w:line="240" w:lineRule="auto"/>
        <w:ind w:left="360" w:hanging="360"/>
        <w:rPr>
          <w:rFonts w:cstheme="minorHAnsi"/>
          <w:sz w:val="20"/>
          <w:szCs w:val="20"/>
        </w:rPr>
      </w:pPr>
      <w:r w:rsidRPr="00F626E2">
        <w:rPr>
          <w:rFonts w:cstheme="minorHAnsi"/>
          <w:sz w:val="20"/>
          <w:szCs w:val="20"/>
        </w:rPr>
        <w:t xml:space="preserve">Odkaz na hodnotiacu správu k žiadosti o akreditáciu študijného programu </w:t>
      </w:r>
      <w:r w:rsidRPr="00F626E2">
        <w:rPr>
          <w:rFonts w:cstheme="minorHAnsi"/>
          <w:sz w:val="20"/>
          <w:szCs w:val="20"/>
          <w:lang w:eastAsia="sk-SK"/>
        </w:rPr>
        <w:t xml:space="preserve">podľa § 30 zákona </w:t>
      </w:r>
      <w:r w:rsidR="00825F10" w:rsidRPr="00F626E2">
        <w:rPr>
          <w:rFonts w:cstheme="minorHAnsi"/>
          <w:sz w:val="20"/>
          <w:szCs w:val="20"/>
          <w:lang w:eastAsia="sk-SK"/>
        </w:rPr>
        <w:t xml:space="preserve">č. </w:t>
      </w:r>
      <w:r w:rsidRPr="00F626E2">
        <w:rPr>
          <w:rFonts w:cstheme="minorHAnsi"/>
          <w:sz w:val="20"/>
          <w:szCs w:val="20"/>
          <w:lang w:eastAsia="sk-SK"/>
        </w:rPr>
        <w:t>269/2018 Z. z.:</w:t>
      </w:r>
      <w:r w:rsidR="00D230BE" w:rsidRPr="00F626E2">
        <w:rPr>
          <w:rFonts w:cstheme="minorHAnsi"/>
          <w:sz w:val="20"/>
          <w:szCs w:val="20"/>
          <w:lang w:eastAsia="sk-SK"/>
        </w:rPr>
        <w:t xml:space="preserve"> </w:t>
      </w:r>
      <w:r w:rsidR="00D230BE" w:rsidRPr="00F626E2">
        <w:rPr>
          <w:rFonts w:cstheme="minorHAnsi"/>
          <w:i/>
          <w:iCs/>
          <w:sz w:val="20"/>
          <w:szCs w:val="20"/>
        </w:rPr>
        <w:t>nerelevantné</w:t>
      </w:r>
    </w:p>
    <w:p w14:paraId="398F2E47" w14:textId="2548D04F" w:rsidR="00B04F60" w:rsidRPr="00F626E2" w:rsidRDefault="00B04F60" w:rsidP="00620C31">
      <w:pPr>
        <w:autoSpaceDE w:val="0"/>
        <w:autoSpaceDN w:val="0"/>
        <w:adjustRightInd w:val="0"/>
        <w:spacing w:after="0" w:line="240" w:lineRule="auto"/>
        <w:ind w:left="360" w:hanging="360"/>
        <w:rPr>
          <w:rFonts w:cstheme="minorHAnsi"/>
          <w:sz w:val="20"/>
          <w:szCs w:val="20"/>
        </w:rPr>
      </w:pPr>
    </w:p>
    <w:p w14:paraId="4449CB1C" w14:textId="4AE7C30B" w:rsidR="00111AAB" w:rsidRPr="00F626E2" w:rsidRDefault="004A4FA4" w:rsidP="00620C31">
      <w:pPr>
        <w:pStyle w:val="ListParagraph"/>
        <w:numPr>
          <w:ilvl w:val="0"/>
          <w:numId w:val="6"/>
        </w:numPr>
        <w:autoSpaceDE w:val="0"/>
        <w:autoSpaceDN w:val="0"/>
        <w:adjustRightInd w:val="0"/>
        <w:spacing w:after="0" w:line="240" w:lineRule="auto"/>
        <w:rPr>
          <w:rFonts w:cstheme="minorHAnsi"/>
          <w:b/>
          <w:bCs/>
          <w:sz w:val="20"/>
          <w:szCs w:val="20"/>
        </w:rPr>
      </w:pPr>
      <w:r w:rsidRPr="00F626E2">
        <w:rPr>
          <w:rFonts w:cstheme="minorHAnsi"/>
          <w:b/>
          <w:bCs/>
          <w:sz w:val="20"/>
          <w:szCs w:val="20"/>
        </w:rPr>
        <w:t xml:space="preserve">Základné údaje o študijnom programe </w:t>
      </w:r>
    </w:p>
    <w:p w14:paraId="396CE437" w14:textId="4A72FD7D" w:rsidR="00B04F60" w:rsidRPr="00F626E2" w:rsidRDefault="00A60517" w:rsidP="00620C31">
      <w:pPr>
        <w:pStyle w:val="ListParagraph"/>
        <w:numPr>
          <w:ilvl w:val="0"/>
          <w:numId w:val="7"/>
        </w:numPr>
        <w:autoSpaceDE w:val="0"/>
        <w:autoSpaceDN w:val="0"/>
        <w:adjustRightInd w:val="0"/>
        <w:spacing w:after="0" w:line="240" w:lineRule="auto"/>
        <w:rPr>
          <w:rFonts w:cstheme="minorHAnsi"/>
          <w:sz w:val="20"/>
          <w:szCs w:val="20"/>
        </w:rPr>
      </w:pPr>
      <w:r w:rsidRPr="00F626E2">
        <w:rPr>
          <w:rFonts w:cstheme="minorHAnsi"/>
          <w:sz w:val="20"/>
          <w:szCs w:val="20"/>
        </w:rPr>
        <w:t>N</w:t>
      </w:r>
      <w:r w:rsidR="00161A02" w:rsidRPr="00F626E2">
        <w:rPr>
          <w:rFonts w:cstheme="minorHAnsi"/>
          <w:sz w:val="20"/>
          <w:szCs w:val="20"/>
        </w:rPr>
        <w:t>ázov študijného programu</w:t>
      </w:r>
      <w:r w:rsidR="00A5358B" w:rsidRPr="00F626E2">
        <w:rPr>
          <w:rFonts w:cstheme="minorHAnsi"/>
          <w:sz w:val="20"/>
          <w:szCs w:val="20"/>
        </w:rPr>
        <w:t xml:space="preserve"> a číslo podľa registra</w:t>
      </w:r>
      <w:r w:rsidR="008943E2" w:rsidRPr="00F626E2">
        <w:rPr>
          <w:rFonts w:cstheme="minorHAnsi"/>
          <w:sz w:val="20"/>
          <w:szCs w:val="20"/>
        </w:rPr>
        <w:t xml:space="preserve"> študijných programov</w:t>
      </w:r>
      <w:r w:rsidR="00275A29" w:rsidRPr="00F626E2">
        <w:rPr>
          <w:rFonts w:cstheme="minorHAnsi"/>
          <w:sz w:val="20"/>
          <w:szCs w:val="20"/>
        </w:rPr>
        <w:t>.</w:t>
      </w:r>
    </w:p>
    <w:p w14:paraId="44CD0BBF" w14:textId="069B1934" w:rsidR="008E77A9" w:rsidRPr="00F626E2" w:rsidRDefault="008E77A9" w:rsidP="00620C31">
      <w:pPr>
        <w:pStyle w:val="ListParagraph"/>
        <w:autoSpaceDE w:val="0"/>
        <w:autoSpaceDN w:val="0"/>
        <w:adjustRightInd w:val="0"/>
        <w:spacing w:after="0" w:line="240" w:lineRule="auto"/>
        <w:ind w:left="360"/>
        <w:rPr>
          <w:rFonts w:cstheme="minorHAnsi"/>
          <w:i/>
          <w:iCs/>
          <w:sz w:val="20"/>
          <w:szCs w:val="20"/>
        </w:rPr>
      </w:pPr>
      <w:r w:rsidRPr="00F626E2">
        <w:rPr>
          <w:rFonts w:cstheme="minorHAnsi"/>
          <w:i/>
          <w:iCs/>
          <w:sz w:val="20"/>
          <w:szCs w:val="20"/>
        </w:rPr>
        <w:t/>
      </w:r>
      <w:r w:rsidR="00C70ED0">
        <w:rPr>
          <w:rFonts w:cstheme="minorHAnsi"/>
          <w:i/>
          <w:iCs/>
          <w:sz w:val="20"/>
          <w:szCs w:val="20"/>
        </w:rPr>
        <w:t/>
      </w:r>
      <w:proofErr w:type="spellStart"/>
      <w:r w:rsidR="00C70ED0">
        <w:rPr>
          <w:rFonts w:cstheme="minorHAnsi"/>
          <w:i/>
          <w:iCs/>
          <w:sz w:val="20"/>
          <w:szCs w:val="20"/>
        </w:rPr>
        <w:t/>
      </w:r>
      <w:r w:rsidRPr="00F626E2">
        <w:rPr>
          <w:rFonts w:cstheme="minorHAnsi"/>
          <w:i/>
          <w:iCs/>
          <w:sz w:val="20"/>
          <w:szCs w:val="20"/>
        </w:rPr>
        <w:t/>
      </w:r>
      <w:proofErr w:type="spellEnd"/>
      <w:r w:rsidRPr="00F626E2">
        <w:rPr>
          <w:rFonts w:cstheme="minorHAnsi"/>
          <w:i/>
          <w:iCs/>
          <w:sz w:val="20"/>
          <w:szCs w:val="20"/>
        </w:rPr>
        <w:t xml:space="preserve">priemyselný manažment, číslo </w:t>
      </w:r>
      <w:r w:rsidR="00C70ED0">
        <w:rPr>
          <w:rFonts w:cstheme="minorHAnsi"/>
          <w:i/>
          <w:iCs/>
          <w:sz w:val="20"/>
          <w:szCs w:val="20"/>
        </w:rPr>
        <w:t/>
      </w:r>
      <w:proofErr w:type="spellStart"/>
      <w:r w:rsidR="00C70ED0">
        <w:rPr>
          <w:rFonts w:cstheme="minorHAnsi"/>
          <w:i/>
          <w:iCs/>
          <w:sz w:val="20"/>
          <w:szCs w:val="20"/>
        </w:rPr>
        <w:t/>
      </w:r>
      <w:r w:rsidRPr="00F626E2">
        <w:rPr>
          <w:rFonts w:cstheme="minorHAnsi"/>
          <w:i/>
          <w:iCs/>
          <w:sz w:val="20"/>
          <w:szCs w:val="20"/>
        </w:rPr>
        <w:t/>
      </w:r>
      <w:proofErr w:type="spellEnd"/>
      <w:r w:rsidRPr="00F626E2">
        <w:rPr>
          <w:rFonts w:cstheme="minorHAnsi"/>
          <w:i/>
          <w:iCs/>
          <w:sz w:val="20"/>
          <w:szCs w:val="20"/>
        </w:rPr>
        <w:t>104710</w:t>
      </w:r>
    </w:p>
    <w:p w14:paraId="673A649C" w14:textId="20F8C210" w:rsidR="008943E2" w:rsidRPr="00F626E2" w:rsidRDefault="00A60517" w:rsidP="00620C31">
      <w:pPr>
        <w:pStyle w:val="ListParagraph"/>
        <w:numPr>
          <w:ilvl w:val="0"/>
          <w:numId w:val="7"/>
        </w:numPr>
        <w:autoSpaceDE w:val="0"/>
        <w:autoSpaceDN w:val="0"/>
        <w:adjustRightInd w:val="0"/>
        <w:spacing w:after="0" w:line="240" w:lineRule="auto"/>
        <w:rPr>
          <w:rFonts w:cstheme="minorHAnsi"/>
          <w:sz w:val="20"/>
          <w:szCs w:val="20"/>
        </w:rPr>
      </w:pPr>
      <w:r w:rsidRPr="00F626E2">
        <w:rPr>
          <w:rFonts w:cstheme="minorHAnsi"/>
          <w:sz w:val="20"/>
          <w:szCs w:val="20"/>
        </w:rPr>
        <w:t>S</w:t>
      </w:r>
      <w:r w:rsidR="008943E2" w:rsidRPr="00F626E2">
        <w:rPr>
          <w:rFonts w:cstheme="minorHAnsi"/>
          <w:sz w:val="20"/>
          <w:szCs w:val="20"/>
        </w:rPr>
        <w:t>tupeň vysokoškolského štúdia a ISCED-F kód stupňa vzdelávania</w:t>
      </w:r>
      <w:r w:rsidRPr="00F626E2">
        <w:rPr>
          <w:rFonts w:cstheme="minorHAnsi"/>
          <w:sz w:val="20"/>
          <w:szCs w:val="20"/>
        </w:rPr>
        <w:t>.</w:t>
      </w:r>
    </w:p>
    <w:p w14:paraId="0239B4EF" w14:textId="57B6219C" w:rsidR="008E77A9" w:rsidRPr="00F626E2" w:rsidRDefault="008E77A9" w:rsidP="00620C31">
      <w:pPr>
        <w:pStyle w:val="ListParagraph"/>
        <w:autoSpaceDE w:val="0"/>
        <w:autoSpaceDN w:val="0"/>
        <w:adjustRightInd w:val="0"/>
        <w:spacing w:after="0" w:line="240" w:lineRule="auto"/>
        <w:ind w:left="360"/>
        <w:rPr>
          <w:rFonts w:cstheme="minorHAnsi"/>
          <w:i/>
          <w:iCs/>
          <w:sz w:val="20"/>
          <w:szCs w:val="20"/>
        </w:rPr>
      </w:pPr>
      <w:r w:rsidRPr="00F626E2">
        <w:rPr>
          <w:rFonts w:cstheme="minorHAnsi"/>
          <w:i/>
          <w:iCs/>
          <w:sz w:val="20"/>
          <w:szCs w:val="20"/>
        </w:rPr>
        <w:t/>
      </w:r>
      <w:r w:rsidR="00C70ED0">
        <w:rPr>
          <w:rFonts w:cstheme="minorHAnsi"/>
          <w:i/>
          <w:iCs/>
          <w:sz w:val="20"/>
          <w:szCs w:val="20"/>
        </w:rPr>
        <w:t/>
      </w:r>
      <w:proofErr w:type="spellStart"/>
      <w:r w:rsidR="00C70ED0">
        <w:rPr>
          <w:rFonts w:cstheme="minorHAnsi"/>
          <w:i/>
          <w:iCs/>
          <w:sz w:val="20"/>
          <w:szCs w:val="20"/>
        </w:rPr>
        <w:t/>
      </w:r>
      <w:r w:rsidRPr="00F626E2">
        <w:rPr>
          <w:rFonts w:cstheme="minorHAnsi"/>
          <w:i/>
          <w:iCs/>
          <w:sz w:val="20"/>
          <w:szCs w:val="20"/>
        </w:rPr>
        <w:t/>
      </w:r>
      <w:proofErr w:type="spellEnd"/>
      <w:r w:rsidRPr="00F626E2">
        <w:rPr>
          <w:rFonts w:cstheme="minorHAnsi"/>
          <w:i/>
          <w:iCs/>
          <w:sz w:val="20"/>
          <w:szCs w:val="20"/>
        </w:rPr>
        <w:t xml:space="preserve">1. stupeň, ISCED kód </w:t>
      </w:r>
      <w:proofErr w:type="spellStart"/>
      <w:r w:rsidRPr="00F626E2">
        <w:rPr>
          <w:rFonts w:cstheme="minorHAnsi"/>
          <w:i/>
          <w:iCs/>
          <w:sz w:val="20"/>
          <w:szCs w:val="20"/>
        </w:rPr>
        <w:t/>
      </w:r>
      <w:proofErr w:type="spellEnd"/>
      <w:r w:rsidRPr="00F626E2">
        <w:rPr>
          <w:rFonts w:cstheme="minorHAnsi"/>
          <w:i/>
          <w:iCs/>
          <w:sz w:val="20"/>
          <w:szCs w:val="20"/>
        </w:rPr>
        <w:t xml:space="preserve">645
</w:t>
      </w:r>
    </w:p>
    <w:p w14:paraId="2577B034" w14:textId="69B280A1" w:rsidR="00B04F60" w:rsidRPr="00F626E2" w:rsidRDefault="00A60517" w:rsidP="00620C31">
      <w:pPr>
        <w:pStyle w:val="ListParagraph"/>
        <w:numPr>
          <w:ilvl w:val="0"/>
          <w:numId w:val="7"/>
        </w:numPr>
        <w:autoSpaceDE w:val="0"/>
        <w:autoSpaceDN w:val="0"/>
        <w:adjustRightInd w:val="0"/>
        <w:spacing w:after="0" w:line="240" w:lineRule="auto"/>
        <w:rPr>
          <w:rFonts w:cstheme="minorHAnsi"/>
          <w:sz w:val="20"/>
          <w:szCs w:val="20"/>
        </w:rPr>
      </w:pPr>
      <w:r w:rsidRPr="00F626E2">
        <w:rPr>
          <w:rFonts w:cstheme="minorHAnsi"/>
          <w:sz w:val="20"/>
          <w:szCs w:val="20"/>
        </w:rPr>
        <w:t>M</w:t>
      </w:r>
      <w:r w:rsidR="00B04F60" w:rsidRPr="00F626E2">
        <w:rPr>
          <w:rFonts w:cstheme="minorHAnsi"/>
          <w:sz w:val="20"/>
          <w:szCs w:val="20"/>
        </w:rPr>
        <w:t>iesto</w:t>
      </w:r>
      <w:r w:rsidR="004977E4" w:rsidRPr="00F626E2">
        <w:rPr>
          <w:rFonts w:cstheme="minorHAnsi"/>
          <w:sz w:val="20"/>
          <w:szCs w:val="20"/>
        </w:rPr>
        <w:t>/-</w:t>
      </w:r>
      <w:r w:rsidR="00A5358B" w:rsidRPr="00F626E2">
        <w:rPr>
          <w:rFonts w:cstheme="minorHAnsi"/>
          <w:sz w:val="20"/>
          <w:szCs w:val="20"/>
        </w:rPr>
        <w:t>a</w:t>
      </w:r>
      <w:r w:rsidR="00B04F60" w:rsidRPr="00F626E2">
        <w:rPr>
          <w:rFonts w:cstheme="minorHAnsi"/>
          <w:sz w:val="20"/>
          <w:szCs w:val="20"/>
        </w:rPr>
        <w:t xml:space="preserve"> uskutočňovania študijného programu</w:t>
      </w:r>
      <w:r w:rsidRPr="00F626E2">
        <w:rPr>
          <w:rFonts w:cstheme="minorHAnsi"/>
          <w:sz w:val="20"/>
          <w:szCs w:val="20"/>
        </w:rPr>
        <w:t xml:space="preserve">. </w:t>
      </w:r>
    </w:p>
    <w:p w14:paraId="7FFD9A65" w14:textId="457BE4D1" w:rsidR="008E77A9" w:rsidRPr="00F626E2" w:rsidRDefault="008E77A9" w:rsidP="00620C31">
      <w:pPr>
        <w:pStyle w:val="ListParagraph"/>
        <w:autoSpaceDE w:val="0"/>
        <w:autoSpaceDN w:val="0"/>
        <w:adjustRightInd w:val="0"/>
        <w:spacing w:after="0" w:line="240" w:lineRule="auto"/>
        <w:ind w:left="360"/>
        <w:rPr>
          <w:rFonts w:cstheme="minorHAnsi"/>
          <w:i/>
          <w:iCs/>
          <w:sz w:val="20"/>
          <w:szCs w:val="20"/>
        </w:rPr>
      </w:pPr>
      <w:r w:rsidRPr="00F626E2">
        <w:rPr>
          <w:rFonts w:cstheme="minorHAnsi"/>
          <w:i/>
          <w:iCs/>
          <w:sz w:val="20"/>
          <w:szCs w:val="20"/>
        </w:rPr>
        <w:t>sídl</w:t>
      </w:r>
      <w:r w:rsidR="002714B4" w:rsidRPr="00F626E2">
        <w:rPr>
          <w:rFonts w:cstheme="minorHAnsi"/>
          <w:i/>
          <w:iCs/>
          <w:sz w:val="20"/>
          <w:szCs w:val="20"/>
        </w:rPr>
        <w:t>o</w:t>
      </w:r>
      <w:r w:rsidRPr="00F626E2">
        <w:rPr>
          <w:rFonts w:cstheme="minorHAnsi"/>
          <w:i/>
          <w:iCs/>
          <w:sz w:val="20"/>
          <w:szCs w:val="20"/>
        </w:rPr>
        <w:t xml:space="preserve"> fakulty</w:t>
      </w:r>
    </w:p>
    <w:p w14:paraId="046EB3EE" w14:textId="2C0A0C32" w:rsidR="00D272CD" w:rsidRPr="00F626E2" w:rsidRDefault="00A60517" w:rsidP="00620C31">
      <w:pPr>
        <w:pStyle w:val="ListParagraph"/>
        <w:numPr>
          <w:ilvl w:val="0"/>
          <w:numId w:val="7"/>
        </w:numPr>
        <w:autoSpaceDE w:val="0"/>
        <w:autoSpaceDN w:val="0"/>
        <w:adjustRightInd w:val="0"/>
        <w:spacing w:after="0" w:line="240" w:lineRule="auto"/>
        <w:rPr>
          <w:rFonts w:cstheme="minorHAnsi"/>
          <w:sz w:val="20"/>
          <w:szCs w:val="20"/>
        </w:rPr>
      </w:pPr>
      <w:r w:rsidRPr="00F626E2">
        <w:rPr>
          <w:rFonts w:cstheme="minorHAnsi"/>
          <w:sz w:val="20"/>
          <w:szCs w:val="20"/>
        </w:rPr>
        <w:t>N</w:t>
      </w:r>
      <w:r w:rsidR="00A5358B" w:rsidRPr="00F626E2">
        <w:rPr>
          <w:rFonts w:cstheme="minorHAnsi"/>
          <w:sz w:val="20"/>
          <w:szCs w:val="20"/>
        </w:rPr>
        <w:t>ázov a číslo študijného odboru</w:t>
      </w:r>
      <w:r w:rsidR="00161A02" w:rsidRPr="00F626E2">
        <w:rPr>
          <w:rFonts w:cstheme="minorHAnsi"/>
          <w:sz w:val="20"/>
          <w:szCs w:val="20"/>
        </w:rPr>
        <w:t>, v ktorom sa absolvovaním študijného programu získa vysokoškolské vzdelanie, alebo kombinácia dvoch študijných odborov, v ktorých sa absolvovaním študijného programu získa vysokoškolské vzdelanie</w:t>
      </w:r>
      <w:r w:rsidRPr="00F626E2">
        <w:rPr>
          <w:rFonts w:cstheme="minorHAnsi"/>
          <w:color w:val="000000"/>
          <w:sz w:val="20"/>
          <w:szCs w:val="20"/>
        </w:rPr>
        <w:t xml:space="preserve"> </w:t>
      </w:r>
    </w:p>
    <w:p w14:paraId="3DADE6D6" w14:textId="1DE57800" w:rsidR="008E77A9" w:rsidRPr="00F626E2" w:rsidRDefault="008E77A9" w:rsidP="00620C31">
      <w:pPr>
        <w:pStyle w:val="ListParagraph"/>
        <w:autoSpaceDE w:val="0"/>
        <w:autoSpaceDN w:val="0"/>
        <w:adjustRightInd w:val="0"/>
        <w:spacing w:after="0" w:line="240" w:lineRule="auto"/>
        <w:ind w:left="360"/>
        <w:rPr>
          <w:rFonts w:cstheme="minorHAnsi"/>
          <w:i/>
          <w:iCs/>
          <w:sz w:val="20"/>
          <w:szCs w:val="20"/>
        </w:rPr>
      </w:pPr>
      <w:r w:rsidRPr="00F626E2">
        <w:rPr>
          <w:rFonts w:cstheme="minorHAnsi"/>
          <w:i/>
          <w:iCs/>
          <w:sz w:val="20"/>
          <w:szCs w:val="20"/>
        </w:rPr>
        <w:t/>
      </w:r>
      <w:r w:rsidR="00C70ED0">
        <w:rPr>
          <w:rFonts w:cstheme="minorHAnsi"/>
          <w:i/>
          <w:iCs/>
          <w:sz w:val="20"/>
          <w:szCs w:val="20"/>
        </w:rPr>
        <w:t/>
      </w:r>
      <w:proofErr w:type="spellStart"/>
      <w:r w:rsidR="00C70ED0">
        <w:rPr>
          <w:rFonts w:cstheme="minorHAnsi"/>
          <w:i/>
          <w:iCs/>
          <w:sz w:val="20"/>
          <w:szCs w:val="20"/>
        </w:rPr>
        <w:t/>
      </w:r>
      <w:r w:rsidRPr="00F626E2">
        <w:rPr>
          <w:rFonts w:cstheme="minorHAnsi"/>
          <w:i/>
          <w:iCs/>
          <w:sz w:val="20"/>
          <w:szCs w:val="20"/>
        </w:rPr>
        <w:t/>
      </w:r>
      <w:proofErr w:type="spellEnd"/>
      <w:r w:rsidRPr="00F626E2">
        <w:rPr>
          <w:rFonts w:cstheme="minorHAnsi"/>
          <w:i/>
          <w:iCs/>
          <w:sz w:val="20"/>
          <w:szCs w:val="20"/>
        </w:rPr>
        <w:t>strojárstvo</w:t>
      </w:r>
    </w:p>
    <w:p w14:paraId="32D119C0" w14:textId="70483A18" w:rsidR="003F2B57" w:rsidRPr="00F626E2" w:rsidRDefault="00A60517" w:rsidP="00620C31">
      <w:pPr>
        <w:pStyle w:val="ListParagraph"/>
        <w:numPr>
          <w:ilvl w:val="0"/>
          <w:numId w:val="7"/>
        </w:numPr>
        <w:autoSpaceDE w:val="0"/>
        <w:autoSpaceDN w:val="0"/>
        <w:adjustRightInd w:val="0"/>
        <w:spacing w:after="0" w:line="240" w:lineRule="auto"/>
        <w:rPr>
          <w:rFonts w:cstheme="minorHAnsi"/>
          <w:color w:val="000000"/>
          <w:sz w:val="20"/>
          <w:szCs w:val="20"/>
        </w:rPr>
      </w:pPr>
      <w:r w:rsidRPr="00F626E2">
        <w:rPr>
          <w:rFonts w:cstheme="minorHAnsi"/>
          <w:color w:val="000000"/>
          <w:sz w:val="20"/>
          <w:szCs w:val="20"/>
        </w:rPr>
        <w:t>T</w:t>
      </w:r>
      <w:r w:rsidR="003F2B57" w:rsidRPr="00F626E2">
        <w:rPr>
          <w:rFonts w:cstheme="minorHAnsi"/>
          <w:color w:val="000000"/>
          <w:sz w:val="20"/>
          <w:szCs w:val="20"/>
        </w:rPr>
        <w:t>yp študijného programu:</w:t>
      </w:r>
      <w:r w:rsidR="004D3F71" w:rsidRPr="00F626E2">
        <w:rPr>
          <w:rFonts w:cstheme="minorHAnsi"/>
          <w:color w:val="000000"/>
          <w:sz w:val="20"/>
          <w:szCs w:val="20"/>
        </w:rPr>
        <w:t xml:space="preserve">  </w:t>
      </w:r>
      <w:r w:rsidR="003F2B57" w:rsidRPr="00F626E2">
        <w:rPr>
          <w:rFonts w:cstheme="minorHAnsi"/>
          <w:color w:val="000000"/>
          <w:sz w:val="20"/>
          <w:szCs w:val="20"/>
        </w:rPr>
        <w:t>akademicky orientovaný,</w:t>
      </w:r>
      <w:r w:rsidR="00485B26" w:rsidRPr="00F626E2">
        <w:rPr>
          <w:rFonts w:cstheme="minorHAnsi"/>
          <w:color w:val="000000"/>
          <w:sz w:val="20"/>
          <w:szCs w:val="20"/>
        </w:rPr>
        <w:t xml:space="preserve"> </w:t>
      </w:r>
      <w:r w:rsidR="003F2B57" w:rsidRPr="00F626E2">
        <w:rPr>
          <w:rFonts w:cstheme="minorHAnsi"/>
          <w:color w:val="000000"/>
          <w:sz w:val="20"/>
          <w:szCs w:val="20"/>
        </w:rPr>
        <w:t>profesijne orientovaný</w:t>
      </w:r>
      <w:r w:rsidR="002926D2" w:rsidRPr="00F626E2">
        <w:rPr>
          <w:rFonts w:cstheme="minorHAnsi"/>
          <w:color w:val="000000"/>
          <w:sz w:val="20"/>
          <w:szCs w:val="20"/>
        </w:rPr>
        <w:t>;</w:t>
      </w:r>
      <w:r w:rsidR="003F2B57" w:rsidRPr="00F626E2">
        <w:rPr>
          <w:rFonts w:cstheme="minorHAnsi"/>
          <w:color w:val="000000"/>
          <w:sz w:val="20"/>
          <w:szCs w:val="20"/>
        </w:rPr>
        <w:t xml:space="preserve"> </w:t>
      </w:r>
      <w:r w:rsidR="002926D2" w:rsidRPr="00F626E2">
        <w:rPr>
          <w:rFonts w:cstheme="minorHAnsi"/>
          <w:color w:val="000000"/>
          <w:sz w:val="20"/>
          <w:szCs w:val="20"/>
        </w:rPr>
        <w:t xml:space="preserve">prekladateľský, </w:t>
      </w:r>
      <w:r w:rsidR="003F2B57" w:rsidRPr="00F626E2">
        <w:rPr>
          <w:rFonts w:cstheme="minorHAnsi"/>
          <w:color w:val="000000"/>
          <w:sz w:val="20"/>
          <w:szCs w:val="20"/>
        </w:rPr>
        <w:t xml:space="preserve">prekladateľský kombinačný </w:t>
      </w:r>
      <w:r w:rsidR="001C62E1" w:rsidRPr="00F626E2">
        <w:rPr>
          <w:rFonts w:cstheme="minorHAnsi"/>
          <w:color w:val="000000"/>
          <w:sz w:val="20"/>
          <w:szCs w:val="20"/>
        </w:rPr>
        <w:t>(s uvedením aprobácií)</w:t>
      </w:r>
      <w:r w:rsidR="002926D2" w:rsidRPr="00F626E2">
        <w:rPr>
          <w:rFonts w:cstheme="minorHAnsi"/>
          <w:color w:val="000000"/>
          <w:sz w:val="20"/>
          <w:szCs w:val="20"/>
        </w:rPr>
        <w:t>;</w:t>
      </w:r>
      <w:r w:rsidR="00485B26" w:rsidRPr="00F626E2">
        <w:rPr>
          <w:rFonts w:cstheme="minorHAnsi"/>
          <w:color w:val="000000"/>
          <w:sz w:val="20"/>
          <w:szCs w:val="20"/>
        </w:rPr>
        <w:t xml:space="preserve"> </w:t>
      </w:r>
      <w:r w:rsidR="002926D2" w:rsidRPr="00F626E2">
        <w:rPr>
          <w:rFonts w:cstheme="minorHAnsi"/>
          <w:color w:val="000000"/>
          <w:sz w:val="20"/>
          <w:szCs w:val="20"/>
        </w:rPr>
        <w:t xml:space="preserve">učiteľský, </w:t>
      </w:r>
      <w:r w:rsidR="003F2B57" w:rsidRPr="00F626E2">
        <w:rPr>
          <w:rFonts w:cstheme="minorHAnsi"/>
          <w:color w:val="000000"/>
          <w:sz w:val="20"/>
          <w:szCs w:val="20"/>
        </w:rPr>
        <w:t>učiteľský kombinačný študijný program</w:t>
      </w:r>
      <w:r w:rsidR="001C62E1" w:rsidRPr="00F626E2">
        <w:rPr>
          <w:rFonts w:cstheme="minorHAnsi"/>
          <w:color w:val="000000"/>
          <w:sz w:val="20"/>
          <w:szCs w:val="20"/>
        </w:rPr>
        <w:t xml:space="preserve"> (s uvedením aprobácií)</w:t>
      </w:r>
      <w:r w:rsidR="002926D2" w:rsidRPr="00F626E2">
        <w:rPr>
          <w:rFonts w:cstheme="minorHAnsi"/>
          <w:color w:val="000000"/>
          <w:sz w:val="20"/>
          <w:szCs w:val="20"/>
        </w:rPr>
        <w:t>;</w:t>
      </w:r>
      <w:r w:rsidR="00485B26" w:rsidRPr="00F626E2">
        <w:rPr>
          <w:rFonts w:cstheme="minorHAnsi"/>
          <w:color w:val="000000"/>
          <w:sz w:val="20"/>
          <w:szCs w:val="20"/>
        </w:rPr>
        <w:t xml:space="preserve"> </w:t>
      </w:r>
      <w:r w:rsidR="00D63BB2" w:rsidRPr="00F626E2">
        <w:rPr>
          <w:rFonts w:cstheme="minorHAnsi"/>
          <w:color w:val="000000"/>
          <w:sz w:val="20"/>
          <w:szCs w:val="20"/>
        </w:rPr>
        <w:t xml:space="preserve">umelecký, </w:t>
      </w:r>
      <w:r w:rsidR="00245CA9" w:rsidRPr="00F626E2">
        <w:rPr>
          <w:rFonts w:cstheme="minorHAnsi"/>
          <w:color w:val="000000"/>
          <w:sz w:val="20"/>
          <w:szCs w:val="20"/>
        </w:rPr>
        <w:t xml:space="preserve">inžiniersky, </w:t>
      </w:r>
      <w:r w:rsidR="005172CA" w:rsidRPr="00F626E2">
        <w:rPr>
          <w:rFonts w:cstheme="minorHAnsi"/>
          <w:color w:val="000000"/>
          <w:sz w:val="20"/>
          <w:szCs w:val="20"/>
        </w:rPr>
        <w:t xml:space="preserve">doktorský, </w:t>
      </w:r>
      <w:r w:rsidR="003F2B57" w:rsidRPr="00F626E2">
        <w:rPr>
          <w:rFonts w:cstheme="minorHAnsi"/>
          <w:color w:val="000000"/>
          <w:sz w:val="20"/>
          <w:szCs w:val="20"/>
        </w:rPr>
        <w:t>príprava na výkon regulovaného povolania</w:t>
      </w:r>
      <w:r w:rsidR="00E35076" w:rsidRPr="00F626E2">
        <w:rPr>
          <w:rFonts w:cstheme="minorHAnsi"/>
          <w:color w:val="000000"/>
          <w:sz w:val="20"/>
          <w:szCs w:val="20"/>
        </w:rPr>
        <w:t xml:space="preserve">, </w:t>
      </w:r>
      <w:r w:rsidR="00F24512" w:rsidRPr="00F626E2">
        <w:rPr>
          <w:rFonts w:cstheme="minorHAnsi"/>
          <w:color w:val="000000"/>
          <w:sz w:val="20"/>
          <w:szCs w:val="20"/>
        </w:rPr>
        <w:t>spoločný študijný program, interdisciplinárne štúdiá.</w:t>
      </w:r>
    </w:p>
    <w:p w14:paraId="1DE9B138" w14:textId="72B74EBA" w:rsidR="008E77A9" w:rsidRPr="00F626E2" w:rsidRDefault="008E77A9" w:rsidP="00620C31">
      <w:pPr>
        <w:pStyle w:val="ListParagraph"/>
        <w:autoSpaceDE w:val="0"/>
        <w:autoSpaceDN w:val="0"/>
        <w:adjustRightInd w:val="0"/>
        <w:spacing w:after="0" w:line="240" w:lineRule="auto"/>
        <w:ind w:left="360"/>
        <w:rPr>
          <w:rFonts w:cstheme="minorHAnsi"/>
          <w:i/>
          <w:iCs/>
          <w:color w:val="000000"/>
          <w:sz w:val="20"/>
          <w:szCs w:val="20"/>
        </w:rPr>
      </w:pPr>
      <w:r w:rsidRPr="00F626E2">
        <w:rPr>
          <w:rFonts w:cstheme="minorHAnsi"/>
          <w:i/>
          <w:iCs/>
          <w:color w:val="000000"/>
          <w:sz w:val="20"/>
          <w:szCs w:val="20"/>
        </w:rPr>
        <w:t>akademicky orientovaný</w:t>
      </w:r>
    </w:p>
    <w:p w14:paraId="1917B7F9" w14:textId="21524DAE" w:rsidR="002E7394" w:rsidRPr="00F626E2" w:rsidRDefault="002E7394" w:rsidP="00620C31">
      <w:pPr>
        <w:pStyle w:val="ListParagraph"/>
        <w:numPr>
          <w:ilvl w:val="0"/>
          <w:numId w:val="7"/>
        </w:numPr>
        <w:autoSpaceDE w:val="0"/>
        <w:autoSpaceDN w:val="0"/>
        <w:adjustRightInd w:val="0"/>
        <w:spacing w:after="0" w:line="240" w:lineRule="auto"/>
        <w:rPr>
          <w:rFonts w:cstheme="minorHAnsi"/>
          <w:sz w:val="20"/>
          <w:szCs w:val="20"/>
        </w:rPr>
      </w:pPr>
      <w:r w:rsidRPr="00F626E2">
        <w:rPr>
          <w:rFonts w:cstheme="minorHAnsi"/>
          <w:sz w:val="20"/>
          <w:szCs w:val="20"/>
        </w:rPr>
        <w:t>Udeľovaný akademický titul.</w:t>
      </w:r>
    </w:p>
    <w:p w14:paraId="6D7AD7F6" w14:textId="512C10F9" w:rsidR="008E77A9" w:rsidRPr="00F626E2" w:rsidRDefault="008E77A9" w:rsidP="00620C31">
      <w:pPr>
        <w:pStyle w:val="ListParagraph"/>
        <w:autoSpaceDE w:val="0"/>
        <w:autoSpaceDN w:val="0"/>
        <w:adjustRightInd w:val="0"/>
        <w:spacing w:after="0" w:line="240" w:lineRule="auto"/>
        <w:ind w:left="360"/>
        <w:rPr>
          <w:rFonts w:cstheme="minorHAnsi"/>
          <w:i/>
          <w:iCs/>
          <w:sz w:val="20"/>
          <w:szCs w:val="20"/>
        </w:rPr>
      </w:pPr>
      <w:r w:rsidRPr="00F626E2">
        <w:rPr>
          <w:rFonts w:cstheme="minorHAnsi"/>
          <w:i/>
          <w:iCs/>
          <w:sz w:val="20"/>
          <w:szCs w:val="20"/>
        </w:rPr>
        <w:t/>
      </w:r>
      <w:r w:rsidR="00C70ED0">
        <w:rPr>
          <w:rFonts w:cstheme="minorHAnsi"/>
          <w:i/>
          <w:iCs/>
          <w:sz w:val="20"/>
          <w:szCs w:val="20"/>
        </w:rPr>
        <w:t/>
      </w:r>
      <w:proofErr w:type="spellStart"/>
      <w:r w:rsidR="00C70ED0">
        <w:rPr>
          <w:rFonts w:cstheme="minorHAnsi"/>
          <w:i/>
          <w:iCs/>
          <w:sz w:val="20"/>
          <w:szCs w:val="20"/>
        </w:rPr>
        <w:t/>
      </w:r>
      <w:r w:rsidRPr="00F626E2">
        <w:rPr>
          <w:rFonts w:cstheme="minorHAnsi"/>
          <w:i/>
          <w:iCs/>
          <w:sz w:val="20"/>
          <w:szCs w:val="20"/>
        </w:rPr>
        <w:t/>
      </w:r>
      <w:proofErr w:type="spellEnd"/>
      <w:r w:rsidRPr="00F626E2">
        <w:rPr>
          <w:rFonts w:cstheme="minorHAnsi"/>
          <w:i/>
          <w:iCs/>
          <w:sz w:val="20"/>
          <w:szCs w:val="20"/>
        </w:rPr>
        <w:t>Bc.</w:t>
      </w:r>
    </w:p>
    <w:p w14:paraId="70B7C89C" w14:textId="3E3436A5" w:rsidR="00EC7726" w:rsidRPr="00F626E2" w:rsidRDefault="00EC7726" w:rsidP="00620C31">
      <w:pPr>
        <w:pStyle w:val="ListParagraph"/>
        <w:numPr>
          <w:ilvl w:val="0"/>
          <w:numId w:val="7"/>
        </w:numPr>
        <w:autoSpaceDE w:val="0"/>
        <w:autoSpaceDN w:val="0"/>
        <w:adjustRightInd w:val="0"/>
        <w:spacing w:after="0" w:line="240" w:lineRule="auto"/>
        <w:rPr>
          <w:rFonts w:cstheme="minorHAnsi"/>
          <w:sz w:val="20"/>
          <w:szCs w:val="20"/>
        </w:rPr>
      </w:pPr>
      <w:r w:rsidRPr="00F626E2">
        <w:rPr>
          <w:rFonts w:cstheme="minorHAnsi"/>
          <w:sz w:val="20"/>
          <w:szCs w:val="20"/>
        </w:rPr>
        <w:t>Forma štúdia</w:t>
      </w:r>
      <w:r w:rsidR="00E25DD7" w:rsidRPr="00F626E2">
        <w:rPr>
          <w:rFonts w:cstheme="minorHAnsi"/>
          <w:sz w:val="20"/>
          <w:szCs w:val="20"/>
        </w:rPr>
        <w:t>.</w:t>
      </w:r>
      <w:r w:rsidRPr="00F626E2">
        <w:rPr>
          <w:rFonts w:cstheme="minorHAnsi"/>
          <w:sz w:val="20"/>
          <w:szCs w:val="20"/>
        </w:rPr>
        <w:t xml:space="preserve"> </w:t>
      </w:r>
    </w:p>
    <w:p w14:paraId="74213D17" w14:textId="25B3AABD" w:rsidR="008E77A9" w:rsidRPr="00F626E2" w:rsidRDefault="008E77A9" w:rsidP="00620C31">
      <w:pPr>
        <w:pStyle w:val="ListParagraph"/>
        <w:autoSpaceDE w:val="0"/>
        <w:autoSpaceDN w:val="0"/>
        <w:adjustRightInd w:val="0"/>
        <w:spacing w:after="0" w:line="240" w:lineRule="auto"/>
        <w:ind w:left="360"/>
        <w:rPr>
          <w:rFonts w:cstheme="minorHAnsi"/>
          <w:i/>
          <w:iCs/>
          <w:sz w:val="20"/>
          <w:szCs w:val="20"/>
        </w:rPr>
      </w:pPr>
      <w:r w:rsidRPr="00F626E2">
        <w:rPr>
          <w:rFonts w:cstheme="minorHAnsi"/>
          <w:i/>
          <w:iCs/>
          <w:sz w:val="20"/>
          <w:szCs w:val="20"/>
        </w:rPr>
        <w:t/>
      </w:r>
      <w:proofErr w:type="spellStart"/>
      <w:r w:rsidRPr="00F626E2">
        <w:rPr>
          <w:rFonts w:cstheme="minorHAnsi"/>
          <w:i/>
          <w:iCs/>
          <w:sz w:val="20"/>
          <w:szCs w:val="20"/>
        </w:rPr>
        <w:t/>
      </w:r>
      <w:proofErr w:type="spellEnd"/>
      <w:r w:rsidRPr="00F626E2">
        <w:rPr>
          <w:rFonts w:cstheme="minorHAnsi"/>
          <w:i/>
          <w:iCs/>
          <w:sz w:val="20"/>
          <w:szCs w:val="20"/>
        </w:rPr>
        <w:t xml:space="preserve">externá
</w:t>
      </w:r>
    </w:p>
    <w:p w14:paraId="1B366FA1" w14:textId="78A9D9D1" w:rsidR="00625B05" w:rsidRPr="00F626E2" w:rsidRDefault="00A60517" w:rsidP="00620C31">
      <w:pPr>
        <w:pStyle w:val="ListParagraph"/>
        <w:numPr>
          <w:ilvl w:val="0"/>
          <w:numId w:val="7"/>
        </w:numPr>
        <w:autoSpaceDE w:val="0"/>
        <w:autoSpaceDN w:val="0"/>
        <w:adjustRightInd w:val="0"/>
        <w:spacing w:after="0" w:line="240" w:lineRule="auto"/>
        <w:rPr>
          <w:rFonts w:cstheme="minorHAnsi"/>
          <w:sz w:val="20"/>
          <w:szCs w:val="20"/>
        </w:rPr>
      </w:pPr>
      <w:r w:rsidRPr="00F626E2">
        <w:rPr>
          <w:rFonts w:cstheme="minorHAnsi"/>
          <w:sz w:val="20"/>
          <w:szCs w:val="20"/>
        </w:rPr>
        <w:t>P</w:t>
      </w:r>
      <w:r w:rsidR="00625B05" w:rsidRPr="00F626E2">
        <w:rPr>
          <w:rFonts w:cstheme="minorHAnsi"/>
          <w:sz w:val="20"/>
          <w:szCs w:val="20"/>
        </w:rPr>
        <w:t>ri spoločných študijných programoch spolupracujúce vysoké školy a vymedzenie, ktoré študijné povinnosti plní študent na ktorej vysokej škole</w:t>
      </w:r>
      <w:r w:rsidR="009C64AF" w:rsidRPr="00F626E2">
        <w:rPr>
          <w:rFonts w:cstheme="minorHAnsi"/>
          <w:sz w:val="20"/>
          <w:szCs w:val="20"/>
        </w:rPr>
        <w:t xml:space="preserve"> (§ 54a zákona o vysokých školách)</w:t>
      </w:r>
      <w:r w:rsidR="00AF04F1" w:rsidRPr="00F626E2">
        <w:rPr>
          <w:rFonts w:cstheme="minorHAnsi"/>
          <w:sz w:val="20"/>
          <w:szCs w:val="20"/>
        </w:rPr>
        <w:t>.</w:t>
      </w:r>
    </w:p>
    <w:p w14:paraId="271619DE" w14:textId="15EB25B4" w:rsidR="008E77A9" w:rsidRPr="00F626E2" w:rsidRDefault="008E77A9" w:rsidP="0019623C">
      <w:pPr>
        <w:pStyle w:val="ListParagraph"/>
        <w:autoSpaceDE w:val="0"/>
        <w:autoSpaceDN w:val="0"/>
        <w:adjustRightInd w:val="0"/>
        <w:spacing w:after="0" w:line="240" w:lineRule="auto"/>
        <w:ind w:left="708" w:hanging="348"/>
        <w:rPr>
          <w:rFonts w:cstheme="minorHAnsi"/>
          <w:sz w:val="20"/>
          <w:szCs w:val="20"/>
        </w:rPr>
      </w:pPr>
      <w:r w:rsidRPr="00F626E2">
        <w:rPr>
          <w:rFonts w:cstheme="minorHAnsi"/>
          <w:sz w:val="20"/>
          <w:szCs w:val="20"/>
        </w:rPr>
        <w:t>-</w:t>
      </w:r>
    </w:p>
    <w:p w14:paraId="126537FA" w14:textId="492A2723" w:rsidR="00625B05" w:rsidRPr="00F626E2" w:rsidRDefault="00A60517" w:rsidP="00620C31">
      <w:pPr>
        <w:pStyle w:val="ListParagraph"/>
        <w:numPr>
          <w:ilvl w:val="0"/>
          <w:numId w:val="7"/>
        </w:numPr>
        <w:autoSpaceDE w:val="0"/>
        <w:autoSpaceDN w:val="0"/>
        <w:adjustRightInd w:val="0"/>
        <w:spacing w:after="0" w:line="240" w:lineRule="auto"/>
        <w:rPr>
          <w:rFonts w:cstheme="minorHAnsi"/>
          <w:i/>
          <w:iCs/>
          <w:sz w:val="20"/>
          <w:szCs w:val="20"/>
        </w:rPr>
      </w:pPr>
      <w:r w:rsidRPr="00F626E2">
        <w:rPr>
          <w:rFonts w:cstheme="minorHAnsi"/>
          <w:sz w:val="20"/>
          <w:szCs w:val="20"/>
        </w:rPr>
        <w:t>J</w:t>
      </w:r>
      <w:r w:rsidR="00625B05" w:rsidRPr="00F626E2">
        <w:rPr>
          <w:rFonts w:cstheme="minorHAnsi"/>
          <w:sz w:val="20"/>
          <w:szCs w:val="20"/>
        </w:rPr>
        <w:t>azyk alebo jazyky, v ktorých sa študijný program uskutočňuje</w:t>
      </w:r>
      <w:r w:rsidR="002E54B1" w:rsidRPr="00F626E2">
        <w:rPr>
          <w:rFonts w:cstheme="minorHAnsi"/>
          <w:sz w:val="20"/>
          <w:szCs w:val="20"/>
        </w:rPr>
        <w:t xml:space="preserve">. </w:t>
      </w:r>
    </w:p>
    <w:p w14:paraId="6A33F1AF" w14:textId="77777777" w:rsidR="008E77A9" w:rsidRPr="00F626E2" w:rsidRDefault="008E77A9" w:rsidP="00620C31">
      <w:pPr>
        <w:pStyle w:val="ListParagraph"/>
        <w:autoSpaceDE w:val="0"/>
        <w:autoSpaceDN w:val="0"/>
        <w:adjustRightInd w:val="0"/>
        <w:spacing w:after="0" w:line="240" w:lineRule="auto"/>
        <w:ind w:left="360"/>
        <w:rPr>
          <w:rFonts w:cstheme="minorHAnsi"/>
          <w:i/>
          <w:iCs/>
          <w:sz w:val="20"/>
          <w:szCs w:val="20"/>
        </w:rPr>
      </w:pPr>
      <w:r w:rsidRPr="00F626E2">
        <w:rPr>
          <w:rFonts w:cstheme="minorHAnsi"/>
          <w:i/>
          <w:iCs/>
          <w:sz w:val="20"/>
          <w:szCs w:val="20"/>
        </w:rPr>
        <w:t/>
      </w:r>
      <w:proofErr w:type="spellStart"/>
      <w:r w:rsidRPr="00F626E2">
        <w:rPr>
          <w:rFonts w:cstheme="minorHAnsi"/>
          <w:i/>
          <w:iCs/>
          <w:sz w:val="20"/>
          <w:szCs w:val="20"/>
        </w:rPr>
        <w:t/>
      </w:r>
      <w:proofErr w:type="spellEnd"/>
      <w:r w:rsidRPr="00F626E2">
        <w:rPr>
          <w:rFonts w:cstheme="minorHAnsi"/>
          <w:i/>
          <w:iCs/>
          <w:sz w:val="20"/>
          <w:szCs w:val="20"/>
        </w:rPr>
        <w:t xml:space="preserve">          slovenský jazyk
</w:t>
      </w:r>
    </w:p>
    <w:p w14:paraId="5021260B" w14:textId="46E5217F" w:rsidR="001425FC" w:rsidRPr="00F626E2" w:rsidRDefault="00A60517" w:rsidP="00620C31">
      <w:pPr>
        <w:pStyle w:val="ListParagraph"/>
        <w:numPr>
          <w:ilvl w:val="0"/>
          <w:numId w:val="7"/>
        </w:numPr>
        <w:autoSpaceDE w:val="0"/>
        <w:autoSpaceDN w:val="0"/>
        <w:adjustRightInd w:val="0"/>
        <w:spacing w:after="0" w:line="240" w:lineRule="auto"/>
        <w:rPr>
          <w:rFonts w:cstheme="minorHAnsi"/>
          <w:sz w:val="20"/>
          <w:szCs w:val="20"/>
        </w:rPr>
      </w:pPr>
      <w:r w:rsidRPr="00F626E2">
        <w:rPr>
          <w:rFonts w:cstheme="minorHAnsi"/>
          <w:sz w:val="20"/>
          <w:szCs w:val="20"/>
        </w:rPr>
        <w:t>Š</w:t>
      </w:r>
      <w:r w:rsidR="001425FC" w:rsidRPr="00F626E2">
        <w:rPr>
          <w:rFonts w:cstheme="minorHAnsi"/>
          <w:sz w:val="20"/>
          <w:szCs w:val="20"/>
        </w:rPr>
        <w:t>tandardná dĺžka štúdia vyjadrená v akademických rokoch</w:t>
      </w:r>
      <w:r w:rsidRPr="00F626E2">
        <w:rPr>
          <w:rFonts w:cstheme="minorHAnsi"/>
          <w:sz w:val="20"/>
          <w:szCs w:val="20"/>
        </w:rPr>
        <w:t>.</w:t>
      </w:r>
    </w:p>
    <w:p w14:paraId="5F42EBDD" w14:textId="2266223D" w:rsidR="008E77A9" w:rsidRPr="00F626E2" w:rsidRDefault="008E77A9" w:rsidP="00620C31">
      <w:pPr>
        <w:pStyle w:val="ListParagraph"/>
        <w:autoSpaceDE w:val="0"/>
        <w:autoSpaceDN w:val="0"/>
        <w:adjustRightInd w:val="0"/>
        <w:spacing w:after="0" w:line="240" w:lineRule="auto"/>
        <w:ind w:left="360"/>
        <w:rPr>
          <w:rFonts w:cstheme="minorHAnsi"/>
          <w:i/>
          <w:iCs/>
          <w:sz w:val="20"/>
          <w:szCs w:val="20"/>
        </w:rPr>
      </w:pPr>
      <w:r w:rsidRPr="00F626E2">
        <w:rPr>
          <w:rFonts w:cstheme="minorHAnsi"/>
          <w:i/>
          <w:iCs/>
          <w:sz w:val="20"/>
          <w:szCs w:val="20"/>
        </w:rPr>
        <w:t/>
      </w:r>
      <w:r w:rsidR="00C70ED0">
        <w:rPr>
          <w:rFonts w:cstheme="minorHAnsi"/>
          <w:i/>
          <w:iCs/>
          <w:sz w:val="20"/>
          <w:szCs w:val="20"/>
        </w:rPr>
        <w:t/>
      </w:r>
      <w:proofErr w:type="spellStart"/>
      <w:r w:rsidR="00C70ED0">
        <w:rPr>
          <w:rFonts w:cstheme="minorHAnsi"/>
          <w:i/>
          <w:iCs/>
          <w:sz w:val="20"/>
          <w:szCs w:val="20"/>
        </w:rPr>
        <w:t/>
      </w:r>
      <w:r w:rsidRPr="00F626E2">
        <w:rPr>
          <w:rFonts w:cstheme="minorHAnsi"/>
          <w:i/>
          <w:iCs/>
          <w:sz w:val="20"/>
          <w:szCs w:val="20"/>
        </w:rPr>
        <w:t/>
      </w:r>
      <w:proofErr w:type="spellEnd"/>
      <w:r w:rsidRPr="00F626E2">
        <w:rPr>
          <w:rFonts w:cstheme="minorHAnsi"/>
          <w:i/>
          <w:iCs/>
          <w:sz w:val="20"/>
          <w:szCs w:val="20"/>
        </w:rPr>
        <w:t>4</w:t>
      </w:r>
    </w:p>
    <w:p w14:paraId="5BA473DA" w14:textId="4ADDA128" w:rsidR="006022A0" w:rsidRPr="00F626E2" w:rsidRDefault="00A60517" w:rsidP="00620C31">
      <w:pPr>
        <w:pStyle w:val="ListParagraph"/>
        <w:numPr>
          <w:ilvl w:val="0"/>
          <w:numId w:val="7"/>
        </w:numPr>
        <w:autoSpaceDE w:val="0"/>
        <w:autoSpaceDN w:val="0"/>
        <w:adjustRightInd w:val="0"/>
        <w:spacing w:after="0" w:line="240" w:lineRule="auto"/>
        <w:rPr>
          <w:rFonts w:cstheme="minorHAnsi"/>
          <w:sz w:val="20"/>
          <w:szCs w:val="20"/>
        </w:rPr>
      </w:pPr>
      <w:r w:rsidRPr="00F626E2">
        <w:rPr>
          <w:rFonts w:cstheme="minorHAnsi"/>
          <w:sz w:val="20"/>
          <w:szCs w:val="20"/>
        </w:rPr>
        <w:t>K</w:t>
      </w:r>
      <w:r w:rsidR="006022A0" w:rsidRPr="00F626E2">
        <w:rPr>
          <w:rFonts w:cstheme="minorHAnsi"/>
          <w:sz w:val="20"/>
          <w:szCs w:val="20"/>
        </w:rPr>
        <w:t>apacita študijné</w:t>
      </w:r>
      <w:r w:rsidR="00A85240" w:rsidRPr="00F626E2">
        <w:rPr>
          <w:rFonts w:cstheme="minorHAnsi"/>
          <w:sz w:val="20"/>
          <w:szCs w:val="20"/>
        </w:rPr>
        <w:t>ho</w:t>
      </w:r>
      <w:r w:rsidR="006022A0" w:rsidRPr="00F626E2">
        <w:rPr>
          <w:rFonts w:cstheme="minorHAnsi"/>
          <w:sz w:val="20"/>
          <w:szCs w:val="20"/>
        </w:rPr>
        <w:t xml:space="preserve"> programu</w:t>
      </w:r>
      <w:r w:rsidR="00862CAB" w:rsidRPr="00F626E2">
        <w:rPr>
          <w:rFonts w:cstheme="minorHAnsi"/>
          <w:sz w:val="20"/>
          <w:szCs w:val="20"/>
        </w:rPr>
        <w:t xml:space="preserve"> (p</w:t>
      </w:r>
      <w:r w:rsidR="006B6E7F" w:rsidRPr="00F626E2">
        <w:rPr>
          <w:rFonts w:cstheme="minorHAnsi"/>
          <w:sz w:val="20"/>
          <w:szCs w:val="20"/>
        </w:rPr>
        <w:t>lánovaný počet študentov</w:t>
      </w:r>
      <w:r w:rsidR="00862CAB" w:rsidRPr="00F626E2">
        <w:rPr>
          <w:rFonts w:cstheme="minorHAnsi"/>
          <w:sz w:val="20"/>
          <w:szCs w:val="20"/>
        </w:rPr>
        <w:t>)</w:t>
      </w:r>
      <w:r w:rsidR="006022A0" w:rsidRPr="00F626E2">
        <w:rPr>
          <w:rFonts w:cstheme="minorHAnsi"/>
          <w:sz w:val="20"/>
          <w:szCs w:val="20"/>
        </w:rPr>
        <w:t xml:space="preserve">, </w:t>
      </w:r>
      <w:r w:rsidR="006B6E7F" w:rsidRPr="00F626E2">
        <w:rPr>
          <w:rFonts w:cstheme="minorHAnsi"/>
          <w:sz w:val="20"/>
          <w:szCs w:val="20"/>
        </w:rPr>
        <w:t xml:space="preserve">skutočný </w:t>
      </w:r>
      <w:r w:rsidR="006022A0" w:rsidRPr="00F626E2">
        <w:rPr>
          <w:rFonts w:cstheme="minorHAnsi"/>
          <w:sz w:val="20"/>
          <w:szCs w:val="20"/>
        </w:rPr>
        <w:t>počet uchádzačov a počet študentov</w:t>
      </w:r>
      <w:r w:rsidR="00A75CFA" w:rsidRPr="00F626E2">
        <w:rPr>
          <w:rFonts w:cstheme="minorHAnsi"/>
          <w:sz w:val="20"/>
          <w:szCs w:val="20"/>
        </w:rPr>
        <w:t xml:space="preserve">. </w:t>
      </w:r>
    </w:p>
    <w:p w14:paraId="22BD64FD" w14:textId="2679015D" w:rsidR="004A4FA4" w:rsidRPr="00F626E2" w:rsidRDefault="008627FE" w:rsidP="00620C31">
      <w:pPr>
        <w:pStyle w:val="ListParagraph"/>
        <w:autoSpaceDE w:val="0"/>
        <w:autoSpaceDN w:val="0"/>
        <w:adjustRightInd w:val="0"/>
        <w:spacing w:after="0" w:line="240" w:lineRule="auto"/>
        <w:ind w:left="360"/>
        <w:rPr>
          <w:rFonts w:cstheme="minorHAnsi"/>
          <w:sz w:val="20"/>
          <w:szCs w:val="20"/>
        </w:rPr>
      </w:pPr>
      <w:r>
        <w:rPr>
          <w:rFonts w:ascii="" w:hAnsi="" w:cs="" w:eastAsia=""/>
          <w:sz w:val="20"/>
          <w:b w:val="off"/>
          <w:i w:val="off"/>
          <w:u w:val="none"/>
          <w:color w:val=""/>
        </w:rPr>
        <w:t/>
      </w:r>
      <w:hyperlink r:id="rId12">
        <w:r>
          <w:rPr>
            <w:rFonts w:ascii="" w:hAnsi="" w:cs="" w:eastAsia=""/>
            <w:sz w:val="20"/>
            <w:b w:val="off"/>
            <w:i w:val="off"/>
            <w:u w:val="single"/>
            <w:color w:val="0000FF"/>
          </w:rPr>
          <w:t>https://tuke.sk/wps/portal/tuke/university/vyrocne-spravy-a-dokumenty</w:t>
          <w:br/>
        </w:r>
      </w:hyperlink>
      <w:r>
        <w:rPr>
          <w:rFonts w:ascii="" w:hAnsi="" w:cs="" w:eastAsia=""/>
          <w:sz w:val="20"/>
          <w:b w:val="off"/>
          <w:i w:val="off"/>
          <w:u w:val="none"/>
          <w:color w:val=""/>
        </w:rPr>
        <w:t/>
      </w:r>
    </w:p>
    <w:p w14:paraId="7BC20E79" w14:textId="77777777" w:rsidR="00D230BE" w:rsidRPr="00F626E2" w:rsidRDefault="00D230BE" w:rsidP="00620C31">
      <w:pPr>
        <w:pStyle w:val="ListParagraph"/>
        <w:autoSpaceDE w:val="0"/>
        <w:autoSpaceDN w:val="0"/>
        <w:adjustRightInd w:val="0"/>
        <w:spacing w:after="0" w:line="240" w:lineRule="auto"/>
        <w:ind w:left="360"/>
        <w:rPr>
          <w:rFonts w:cstheme="minorHAnsi"/>
          <w:sz w:val="20"/>
          <w:szCs w:val="20"/>
        </w:rPr>
      </w:pPr>
    </w:p>
    <w:p w14:paraId="56D81474" w14:textId="2D6E6843" w:rsidR="00161A02" w:rsidRPr="00F626E2" w:rsidRDefault="004A4FA4" w:rsidP="00620C31">
      <w:pPr>
        <w:pStyle w:val="ListParagraph"/>
        <w:numPr>
          <w:ilvl w:val="0"/>
          <w:numId w:val="6"/>
        </w:numPr>
        <w:autoSpaceDE w:val="0"/>
        <w:autoSpaceDN w:val="0"/>
        <w:adjustRightInd w:val="0"/>
        <w:spacing w:after="0" w:line="240" w:lineRule="auto"/>
        <w:rPr>
          <w:rFonts w:cstheme="minorHAnsi"/>
          <w:b/>
          <w:bCs/>
          <w:sz w:val="20"/>
          <w:szCs w:val="20"/>
        </w:rPr>
      </w:pPr>
      <w:r w:rsidRPr="00F626E2">
        <w:rPr>
          <w:rFonts w:cstheme="minorHAnsi"/>
          <w:b/>
          <w:bCs/>
          <w:sz w:val="20"/>
          <w:szCs w:val="20"/>
        </w:rPr>
        <w:t>P</w:t>
      </w:r>
      <w:r w:rsidR="00161A02" w:rsidRPr="00F626E2">
        <w:rPr>
          <w:rFonts w:cstheme="minorHAnsi"/>
          <w:b/>
          <w:bCs/>
          <w:sz w:val="20"/>
          <w:szCs w:val="20"/>
        </w:rPr>
        <w:t>rofil absolventa</w:t>
      </w:r>
    </w:p>
    <w:p w14:paraId="70508A52" w14:textId="3D8BF85A" w:rsidR="003F2B57" w:rsidRPr="00F626E2" w:rsidRDefault="00E25DD7" w:rsidP="00620C31">
      <w:pPr>
        <w:pStyle w:val="ListParagraph"/>
        <w:numPr>
          <w:ilvl w:val="0"/>
          <w:numId w:val="18"/>
        </w:numPr>
        <w:autoSpaceDE w:val="0"/>
        <w:autoSpaceDN w:val="0"/>
        <w:adjustRightInd w:val="0"/>
        <w:spacing w:after="0" w:line="240" w:lineRule="auto"/>
        <w:rPr>
          <w:rFonts w:cstheme="minorHAnsi"/>
          <w:color w:val="000000"/>
          <w:sz w:val="20"/>
          <w:szCs w:val="20"/>
        </w:rPr>
      </w:pPr>
      <w:r w:rsidRPr="00F626E2">
        <w:rPr>
          <w:rFonts w:cstheme="minorHAnsi"/>
          <w:color w:val="000000"/>
          <w:sz w:val="20"/>
          <w:szCs w:val="20"/>
        </w:rPr>
        <w:t>Charakteristika študijného programu</w:t>
      </w:r>
      <w:r w:rsidR="008667AF" w:rsidRPr="00F626E2">
        <w:rPr>
          <w:rFonts w:cstheme="minorHAnsi"/>
          <w:color w:val="000000"/>
          <w:sz w:val="20"/>
          <w:szCs w:val="20"/>
        </w:rPr>
        <w:t xml:space="preserve">. </w:t>
      </w:r>
    </w:p>
    <w:p w14:paraId="1D9B64DE" w14:textId="7BE0B6FD" w:rsidR="0010039B" w:rsidRDefault="009E672B" w:rsidP="00620C31">
      <w:pPr>
        <w:pStyle w:val="ListParagraph"/>
        <w:autoSpaceDE w:val="0"/>
        <w:autoSpaceDN w:val="0"/>
        <w:adjustRightInd w:val="0"/>
        <w:spacing w:after="0" w:line="240" w:lineRule="auto"/>
        <w:ind w:left="360"/>
        <w:rPr>
          <w:rFonts w:cstheme="minorHAnsi"/>
          <w:i/>
          <w:iCs/>
          <w:color w:val="000000"/>
          <w:sz w:val="20"/>
          <w:szCs w:val="20"/>
        </w:rPr>
      </w:pPr>
      <w:r w:rsidRPr="009E672B">
        <w:rPr>
          <w:rFonts w:cstheme="minorHAnsi"/>
          <w:i/>
          <w:iCs/>
          <w:color w:val="000000"/>
          <w:sz w:val="20"/>
          <w:szCs w:val="20"/>
        </w:rPr>
        <w:t/>
      </w:r>
      <w:r w:rsidR="00C70ED0">
        <w:rPr>
          <w:rFonts w:cstheme="minorHAnsi"/>
          <w:i/>
          <w:iCs/>
          <w:color w:val="000000"/>
          <w:sz w:val="20"/>
          <w:szCs w:val="20"/>
        </w:rPr>
        <w:t/>
      </w:r>
      <w:proofErr w:type="spellStart"/>
      <w:r w:rsidR="00C70ED0">
        <w:rPr>
          <w:rFonts w:cstheme="minorHAnsi"/>
          <w:i/>
          <w:iCs/>
          <w:color w:val="000000"/>
          <w:sz w:val="20"/>
          <w:szCs w:val="20"/>
        </w:rPr>
        <w:t/>
      </w:r>
      <w:r w:rsidRPr="009E672B">
        <w:rPr>
          <w:rFonts w:cstheme="minorHAnsi"/>
          <w:i/>
          <w:iCs/>
          <w:color w:val="000000"/>
          <w:sz w:val="20"/>
          <w:szCs w:val="20"/>
        </w:rPr>
        <w:t/>
      </w:r>
      <w:proofErr w:type="spellEnd"/>
      <w:r w:rsidRPr="009E672B">
        <w:rPr>
          <w:rFonts w:cstheme="minorHAnsi"/>
          <w:i/>
          <w:iCs/>
          <w:color w:val="000000"/>
          <w:sz w:val="20"/>
          <w:szCs w:val="20"/>
        </w:rPr>
        <w:t xml:space="preserve">Absolvent študijného programu  „Priemyselný manažment“ vie využiť získané vedomostí, ktoré sú popísané v cieľoch vzdelávania, v praxi ako kvalitár a kontrolór strojárskej výroby, manažér výrobnej logistiky, manažér vývojových projektov  a riadiaci pracovník administratívnych a podporných činností. </w:t>
      </w:r>
    </w:p>
    <w:p w14:paraId="2DE59F44" w14:textId="77777777" w:rsidR="009E672B" w:rsidRPr="00F626E2" w:rsidRDefault="009E672B" w:rsidP="00620C31">
      <w:pPr>
        <w:pStyle w:val="ListParagraph"/>
        <w:autoSpaceDE w:val="0"/>
        <w:autoSpaceDN w:val="0"/>
        <w:adjustRightInd w:val="0"/>
        <w:spacing w:after="0" w:line="240" w:lineRule="auto"/>
        <w:ind w:left="360"/>
        <w:rPr>
          <w:rFonts w:cstheme="minorHAnsi"/>
          <w:color w:val="000000"/>
          <w:sz w:val="20"/>
          <w:szCs w:val="20"/>
        </w:rPr>
      </w:pPr>
    </w:p>
    <w:p w14:paraId="132DBF70" w14:textId="17CCA221" w:rsidR="009B1167" w:rsidRPr="00F626E2" w:rsidRDefault="00E25DD7" w:rsidP="00620C31">
      <w:pPr>
        <w:pStyle w:val="ListParagraph"/>
        <w:numPr>
          <w:ilvl w:val="0"/>
          <w:numId w:val="18"/>
        </w:numPr>
        <w:autoSpaceDE w:val="0"/>
        <w:autoSpaceDN w:val="0"/>
        <w:adjustRightInd w:val="0"/>
        <w:spacing w:after="0" w:line="240" w:lineRule="auto"/>
        <w:rPr>
          <w:rFonts w:cstheme="minorHAnsi"/>
          <w:color w:val="000000"/>
          <w:sz w:val="20"/>
          <w:szCs w:val="20"/>
        </w:rPr>
      </w:pPr>
      <w:r w:rsidRPr="00F626E2">
        <w:rPr>
          <w:rFonts w:cstheme="minorHAnsi"/>
          <w:color w:val="000000"/>
          <w:sz w:val="20"/>
          <w:szCs w:val="20"/>
        </w:rPr>
        <w:t>Ciele vzdelávania</w:t>
      </w:r>
      <w:r w:rsidR="00D8257E" w:rsidRPr="00F626E2">
        <w:rPr>
          <w:rFonts w:cstheme="minorHAnsi"/>
          <w:color w:val="000000"/>
          <w:sz w:val="20"/>
          <w:szCs w:val="20"/>
        </w:rPr>
        <w:t>.</w:t>
      </w:r>
    </w:p>
    <w:p w14:paraId="2F1FD75B" w14:textId="7F66AEDD" w:rsidR="00550F84" w:rsidRPr="00F626E2" w:rsidRDefault="00550F84" w:rsidP="00620C31">
      <w:pPr>
        <w:autoSpaceDE w:val="0"/>
        <w:autoSpaceDN w:val="0"/>
        <w:adjustRightInd w:val="0"/>
        <w:spacing w:after="0" w:line="240" w:lineRule="auto"/>
        <w:ind w:firstLine="360"/>
        <w:rPr>
          <w:rFonts w:cstheme="minorHAnsi"/>
          <w:i/>
          <w:iCs/>
          <w:sz w:val="20"/>
          <w:szCs w:val="20"/>
        </w:rPr>
      </w:pPr>
      <w:r w:rsidRPr="00F626E2">
        <w:rPr>
          <w:rFonts w:cstheme="minorHAnsi"/>
          <w:i/>
          <w:iCs/>
          <w:sz w:val="20"/>
          <w:szCs w:val="20"/>
        </w:rPr>
        <w:t/>
      </w:r>
      <w:r w:rsidR="00C70ED0">
        <w:rPr>
          <w:rFonts w:cstheme="minorHAnsi"/>
          <w:i/>
          <w:iCs/>
          <w:sz w:val="20"/>
          <w:szCs w:val="20"/>
        </w:rPr>
        <w:t/>
      </w:r>
      <w:proofErr w:type="spellStart"/>
      <w:r w:rsidR="00C70ED0">
        <w:rPr>
          <w:rFonts w:cstheme="minorHAnsi"/>
          <w:i/>
          <w:iCs/>
          <w:sz w:val="20"/>
          <w:szCs w:val="20"/>
        </w:rPr>
        <w:t/>
      </w:r>
      <w:r w:rsidRPr="00F626E2">
        <w:rPr>
          <w:rFonts w:cstheme="minorHAnsi"/>
          <w:i/>
          <w:iCs/>
          <w:sz w:val="20"/>
          <w:szCs w:val="20"/>
        </w:rPr>
        <w:t/>
      </w:r>
      <w:proofErr w:type="spellEnd"/>
      <w:r w:rsidRPr="00F626E2">
        <w:rPr>
          <w:rFonts w:cstheme="minorHAnsi"/>
          <w:i/>
          <w:iCs/>
          <w:sz w:val="20"/>
          <w:szCs w:val="20"/>
        </w:rPr>
        <w:t/>
        <w:t xml:space="preserve">Absolvent  bakalárskeho  študijného  program „Priemyselný manažment“ získa teoretické a praktické vedomosti o základných spôsoboch a metódach racionalizácie a inovácie výrobných procesov a operácií. Okrem toho nadobudne nevyhnutné znalosti z  matematiky, fyziky, mechaniky, manažérskej ekonomiky, výrobnej logistiky a plánovania výroby.  Súčasťou štúdia je odborná a praktická príprava, ktorá je orientovaná na podmienky kladené v praxi. Cieľom vzdelávania je tiež naučiť študentov potrebné výrobné technológie, ktoré sú používané v strojárskom priemysle, riešiť odborné úlohy a koordinovať čiastkové činnosti a niesť zodpovednosť za výsledky. </w:t>
        <w:br/>
        <w:t>Na základe vyššie uvedeného, vedomosti, zručnosti a kompetencie absolventov zodpovedajú príslušnej úrovni Kvalifikačného rámca v Európskom priestore vysokoškolského vzdelávania.</w:t>
        <w:br/>
        <w:t>Vedomosti (úroveň 6):</w:t>
        <w:br/>
        <w:t>Absolvent má prierezové vedomosti odboru so zameraním na aplikačné využitie na úrovni, zodpovedajúcej súčasnému stavu poznania, má široké vedomosti a porozumenie v špecializovanej oblasti, vrátane poznania praktických súvislostí a vzťahov k súvisiacim odborom.</w:t>
        <w:br/>
        <w:t>Zručnosti (úroveň 6):</w:t>
        <w:br/>
        <w:t>Absolvent vie aktívnym spôsobom získavať informácie a využívať ich na riešenie praktických úloh v odbore; dokáže riešiť praktické úlohy v odbore s využitím obvyklých výskumných a vývojových postupov s kritickým posúdením ich vhodnosti a primeranosti.</w:t>
        <w:br/>
        <w:t>Kompetencie (úroveň 6):</w:t>
        <w:br/>
        <w:t>Absolvent vie riešiť odborné úlohy a koordinovať čiastkové činnosti a niesť zodpovednosť za výsledky tímu, vie identifikovať a zhodnotiť etické, sociálne a ďalšie súvislosti riešených problémov, vie samostatne získavať nové poznatky a aktívne rozširovať svoje vedomosti.</w:t>
        <w:br/>
        <w:t/>
        <w:br/>
        <w:t>Väzba na príslušnú úroveň formálneho systému vzdelávania:</w:t>
        <w:br/>
        <w:t>Ukončenie štúdia študijného programu prvého stupňa vysokoškolského vzdelávania.</w:t>
        <w:br/>
        <w:t>Doklad o získanom vzdelaní na danej úrovni kvalifikačného rámca:</w:t>
        <w:br/>
        <w:t>Vysokoškolský diplom a dodatok k diplomu získané po ukončení štúdia študijného programu prvého stupňa vysokoškolského vzdelávania.</w:t>
        <w:br/>
      </w:r>
    </w:p>
    <w:p w14:paraId="207477AC" w14:textId="77777777" w:rsidR="00550F84" w:rsidRPr="00F626E2" w:rsidRDefault="00550F84" w:rsidP="00620C31">
      <w:pPr>
        <w:pStyle w:val="ListParagraph"/>
        <w:autoSpaceDE w:val="0"/>
        <w:autoSpaceDN w:val="0"/>
        <w:adjustRightInd w:val="0"/>
        <w:spacing w:after="0" w:line="240" w:lineRule="auto"/>
        <w:ind w:left="360"/>
        <w:rPr>
          <w:rFonts w:cstheme="minorHAnsi"/>
          <w:color w:val="000000"/>
          <w:sz w:val="20"/>
          <w:szCs w:val="20"/>
        </w:rPr>
      </w:pPr>
    </w:p>
    <w:p w14:paraId="37A572C3" w14:textId="78068008" w:rsidR="00E25DD7" w:rsidRPr="00F626E2" w:rsidRDefault="00E25DD7" w:rsidP="00620C31">
      <w:pPr>
        <w:pStyle w:val="ListParagraph"/>
        <w:numPr>
          <w:ilvl w:val="0"/>
          <w:numId w:val="18"/>
        </w:numPr>
        <w:autoSpaceDE w:val="0"/>
        <w:autoSpaceDN w:val="0"/>
        <w:adjustRightInd w:val="0"/>
        <w:spacing w:after="0" w:line="240" w:lineRule="auto"/>
        <w:rPr>
          <w:rFonts w:cstheme="minorHAnsi"/>
          <w:color w:val="000000"/>
          <w:sz w:val="20"/>
          <w:szCs w:val="20"/>
        </w:rPr>
      </w:pPr>
      <w:r w:rsidRPr="00F626E2">
        <w:rPr>
          <w:rFonts w:cstheme="minorHAnsi"/>
          <w:color w:val="000000"/>
          <w:sz w:val="20"/>
          <w:szCs w:val="20"/>
        </w:rPr>
        <w:t>Výstupu vzdelávania</w:t>
      </w:r>
      <w:r w:rsidR="00C5011E" w:rsidRPr="00F626E2">
        <w:rPr>
          <w:rFonts w:cstheme="minorHAnsi"/>
          <w:color w:val="000000"/>
          <w:sz w:val="20"/>
          <w:szCs w:val="20"/>
        </w:rPr>
        <w:t>.</w:t>
      </w:r>
    </w:p>
    <w:p w14:paraId="3D41AF74" w14:textId="7844355D" w:rsidR="00550F84" w:rsidRPr="00F626E2" w:rsidRDefault="00550F84" w:rsidP="00620C31">
      <w:pPr>
        <w:autoSpaceDE w:val="0"/>
        <w:autoSpaceDN w:val="0"/>
        <w:adjustRightInd w:val="0"/>
        <w:spacing w:after="0" w:line="240" w:lineRule="auto"/>
        <w:ind w:firstLine="360"/>
        <w:rPr>
          <w:rFonts w:cstheme="minorHAnsi"/>
          <w:i/>
          <w:iCs/>
          <w:sz w:val="20"/>
          <w:szCs w:val="20"/>
        </w:rPr>
      </w:pPr>
      <w:r w:rsidRPr="00F626E2">
        <w:rPr>
          <w:rFonts w:cstheme="minorHAnsi"/>
          <w:i/>
          <w:iCs/>
          <w:sz w:val="20"/>
          <w:szCs w:val="20"/>
        </w:rPr>
        <w:t/>
      </w:r>
      <w:r w:rsidR="00C70ED0">
        <w:rPr>
          <w:rFonts w:cstheme="minorHAnsi"/>
          <w:i/>
          <w:iCs/>
          <w:sz w:val="20"/>
          <w:szCs w:val="20"/>
        </w:rPr>
        <w:t/>
      </w:r>
      <w:proofErr w:type="spellStart"/>
      <w:r w:rsidR="00C70ED0">
        <w:rPr>
          <w:rFonts w:cstheme="minorHAnsi"/>
          <w:i/>
          <w:iCs/>
          <w:sz w:val="20"/>
          <w:szCs w:val="20"/>
        </w:rPr>
        <w:t/>
      </w:r>
      <w:r w:rsidRPr="00F626E2">
        <w:rPr>
          <w:rFonts w:cstheme="minorHAnsi"/>
          <w:i/>
          <w:iCs/>
          <w:sz w:val="20"/>
          <w:szCs w:val="20"/>
        </w:rPr>
        <w:t/>
      </w:r>
      <w:proofErr w:type="spellEnd"/>
      <w:r w:rsidRPr="00F626E2">
        <w:rPr>
          <w:rFonts w:cstheme="minorHAnsi"/>
          <w:i/>
          <w:iCs/>
          <w:sz w:val="20"/>
          <w:szCs w:val="20"/>
        </w:rPr>
        <w:t xml:space="preserve">Absolventi študijného programu „Priemyselný manažment“ sú uplatniteľní na trhu práce v širšom spektre profesií, ktoré sú typické pre priemyselné podniky výrobného typu. Môžu zastávať funkcie konštrukčného, technologického, prevádzkového, ako aj riadiaceho charakteru. Absolventi sú schopní samostatne riadiť menšie firmy vo všetkých odvetviach výroby. Ovládajú problematiku technickej prípravy výroby a spracovania technickej dokumentácie. Majú znalosti o výrobných technológiách, technických materiáloch, výrobných strojoch, nástrojoch  a  prípravkoch,  kontrole  výrobných  procesov  a  o  ich  riadení. Dokážu  zabezpečovať chod výrobno-technologických  systémov  a  zlepšovať ich  prevádzkové  parametre. Disponujú vedomosťami o  najmodernejších metódach riadenia s cieľom flexibilne reagovať na zmeny na trhu. Zvládajú úlohy v oblasti finančného manažmentu, manažmentu technického  a technologického rozvoja, prípravy a zavádzania nových výrob a výrobkov. Z vypracovaných analýz vedia stanoviť prognózu firmy t.j. predpovedať jej budúci vývoj a dokážu tak doviesť firmu k úspešnému splneniu jej cieľov. Absolventi sú tiež pripravení samostatne navrhovať pracovné prostredie s ohľadom na bezpečnosť a ochranu zdravia pri práci, sledovať a vyhodnocovať ochranu životného prostredia. Absolventi nadobudnú počas štúdia tiež vedomosti o monitorovaní a hodnotení výrobných procesov, strojov a meracích zariadení, ako aj o bezpečnosti výrobkov.  </w:t>
      </w:r>
    </w:p>
    <w:p w14:paraId="7A9232F8" w14:textId="77777777" w:rsidR="00550F84" w:rsidRPr="00F626E2" w:rsidRDefault="00550F84" w:rsidP="00620C31">
      <w:pPr>
        <w:autoSpaceDE w:val="0"/>
        <w:autoSpaceDN w:val="0"/>
        <w:adjustRightInd w:val="0"/>
        <w:spacing w:after="0" w:line="240" w:lineRule="auto"/>
        <w:rPr>
          <w:rFonts w:cstheme="minorHAnsi"/>
          <w:color w:val="000000"/>
          <w:sz w:val="20"/>
          <w:szCs w:val="20"/>
        </w:rPr>
      </w:pPr>
    </w:p>
    <w:p w14:paraId="33D85B9D" w14:textId="6B6BEE43" w:rsidR="0048758C" w:rsidRPr="00F626E2" w:rsidRDefault="00E25DD7" w:rsidP="00620C31">
      <w:pPr>
        <w:pStyle w:val="ListParagraph"/>
        <w:numPr>
          <w:ilvl w:val="0"/>
          <w:numId w:val="18"/>
        </w:numPr>
        <w:autoSpaceDE w:val="0"/>
        <w:autoSpaceDN w:val="0"/>
        <w:adjustRightInd w:val="0"/>
        <w:spacing w:after="0" w:line="240" w:lineRule="auto"/>
        <w:rPr>
          <w:rFonts w:cstheme="minorHAnsi"/>
          <w:color w:val="000000"/>
          <w:sz w:val="20"/>
          <w:szCs w:val="20"/>
        </w:rPr>
      </w:pPr>
      <w:r w:rsidRPr="00F626E2">
        <w:rPr>
          <w:rFonts w:cstheme="minorHAnsi"/>
          <w:color w:val="000000"/>
          <w:sz w:val="20"/>
          <w:szCs w:val="20"/>
        </w:rPr>
        <w:t>Povolania</w:t>
      </w:r>
      <w:r w:rsidR="004E3395" w:rsidRPr="00F626E2">
        <w:rPr>
          <w:rFonts w:cstheme="minorHAnsi"/>
          <w:color w:val="000000"/>
          <w:sz w:val="20"/>
          <w:szCs w:val="20"/>
        </w:rPr>
        <w:t xml:space="preserve">. </w:t>
      </w:r>
    </w:p>
    <w:p w14:paraId="468F9788" w14:textId="060194AB" w:rsidR="0048758C" w:rsidRPr="00F626E2" w:rsidRDefault="00EB5294" w:rsidP="00620C31">
      <w:pPr>
        <w:autoSpaceDE w:val="0"/>
        <w:autoSpaceDN w:val="0"/>
        <w:adjustRightInd w:val="0"/>
        <w:spacing w:after="0" w:line="240" w:lineRule="auto"/>
        <w:rPr>
          <w:rFonts w:cstheme="minorHAnsi"/>
          <w:i/>
          <w:iCs/>
          <w:color w:val="000000"/>
          <w:sz w:val="20"/>
          <w:szCs w:val="20"/>
        </w:rPr>
      </w:pPr>
      <w:r w:rsidRPr="00F626E2">
        <w:rPr>
          <w:rFonts w:cstheme="minorHAnsi"/>
          <w:i/>
          <w:iCs/>
          <w:color w:val="000000"/>
          <w:sz w:val="20"/>
          <w:szCs w:val="20"/>
        </w:rPr>
        <w:lastRenderedPageBreak/>
        <w:t/>
      </w:r>
      <w:proofErr w:type="spellStart"/>
      <w:r w:rsidRPr="00F626E2">
        <w:rPr>
          <w:rFonts w:cstheme="minorHAnsi"/>
          <w:i/>
          <w:iCs/>
          <w:color w:val="000000"/>
          <w:sz w:val="20"/>
          <w:szCs w:val="20"/>
        </w:rPr>
        <w:t/>
      </w:r>
      <w:proofErr w:type="spellEnd"/>
      <w:r w:rsidRPr="00F626E2">
        <w:rPr>
          <w:rFonts w:cstheme="minorHAnsi"/>
          <w:i/>
          <w:iCs/>
          <w:color w:val="000000"/>
          <w:sz w:val="20"/>
          <w:szCs w:val="20"/>
        </w:rPr>
        <w:t/>
        <w:t xml:space="preserve">          Kvalitár, kontrolór v strojárskej výrobe 3</w:t>
        <w:br/>
        <w:t xml:space="preserve">          Iný riadiaci pracovník (manažér) administratívnych a podporných činností inde neuvedený</w:t>
        <w:br/>
        <w:t xml:space="preserve">          Projektový špecialista (projektový manažér) 7</w:t>
        <w:br/>
        <w:t xml:space="preserve">          Riadiaci pracovník (manažér) v logistike 7</w:t>
        <w:br/>
        <w:t xml:space="preserve">          Riadiaci pracovník (manažér) v oblasti stratégie a plánovania inde neuvedený</w:t>
        <w:br/>
      </w:r>
    </w:p>
    <w:p w14:paraId="05B111E8" w14:textId="77777777" w:rsidR="00EB5294" w:rsidRPr="00F626E2" w:rsidRDefault="00EB5294" w:rsidP="00620C31">
      <w:pPr>
        <w:pStyle w:val="ListParagraph"/>
        <w:autoSpaceDE w:val="0"/>
        <w:autoSpaceDN w:val="0"/>
        <w:adjustRightInd w:val="0"/>
        <w:spacing w:after="0" w:line="240" w:lineRule="auto"/>
        <w:ind w:left="360"/>
        <w:rPr>
          <w:rFonts w:cstheme="minorHAnsi"/>
          <w:color w:val="000000"/>
          <w:sz w:val="20"/>
          <w:szCs w:val="20"/>
        </w:rPr>
      </w:pPr>
    </w:p>
    <w:p w14:paraId="18BB97C8" w14:textId="0B5DD196" w:rsidR="0048758C" w:rsidRPr="00F626E2" w:rsidRDefault="0048758C" w:rsidP="00620C31">
      <w:pPr>
        <w:pStyle w:val="ListParagraph"/>
        <w:numPr>
          <w:ilvl w:val="0"/>
          <w:numId w:val="6"/>
        </w:numPr>
        <w:autoSpaceDE w:val="0"/>
        <w:autoSpaceDN w:val="0"/>
        <w:adjustRightInd w:val="0"/>
        <w:spacing w:after="0" w:line="240" w:lineRule="auto"/>
        <w:rPr>
          <w:rFonts w:cstheme="minorHAnsi"/>
          <w:b/>
          <w:bCs/>
          <w:color w:val="000000"/>
          <w:sz w:val="20"/>
          <w:szCs w:val="20"/>
        </w:rPr>
      </w:pPr>
      <w:r w:rsidRPr="00F626E2">
        <w:rPr>
          <w:rFonts w:cstheme="minorHAnsi"/>
          <w:b/>
          <w:bCs/>
          <w:color w:val="000000"/>
          <w:sz w:val="20"/>
          <w:szCs w:val="20"/>
        </w:rPr>
        <w:t>Uplatniteľnosť</w:t>
      </w:r>
      <w:r w:rsidR="00495197" w:rsidRPr="00F626E2">
        <w:rPr>
          <w:rFonts w:cstheme="minorHAnsi"/>
          <w:b/>
          <w:bCs/>
          <w:color w:val="000000"/>
          <w:sz w:val="20"/>
          <w:szCs w:val="20"/>
        </w:rPr>
        <w:t xml:space="preserve"> </w:t>
      </w:r>
    </w:p>
    <w:p w14:paraId="70529905" w14:textId="7928503F" w:rsidR="005A3545" w:rsidRPr="00F626E2" w:rsidRDefault="005A3545" w:rsidP="00620C31">
      <w:pPr>
        <w:pStyle w:val="ListParagraph"/>
        <w:numPr>
          <w:ilvl w:val="0"/>
          <w:numId w:val="35"/>
        </w:numPr>
        <w:autoSpaceDE w:val="0"/>
        <w:autoSpaceDN w:val="0"/>
        <w:adjustRightInd w:val="0"/>
        <w:spacing w:after="0" w:line="240" w:lineRule="auto"/>
        <w:rPr>
          <w:rFonts w:cstheme="minorHAnsi"/>
          <w:color w:val="000000"/>
          <w:sz w:val="20"/>
          <w:szCs w:val="20"/>
        </w:rPr>
      </w:pPr>
      <w:r w:rsidRPr="00F626E2">
        <w:rPr>
          <w:rFonts w:cstheme="minorHAnsi"/>
          <w:color w:val="000000"/>
          <w:sz w:val="20"/>
          <w:szCs w:val="20"/>
        </w:rPr>
        <w:t>Hodnotenie uplatniteľnosti absolventov študijného programu.</w:t>
      </w:r>
      <w:r w:rsidR="00080896" w:rsidRPr="00F626E2">
        <w:rPr>
          <w:rFonts w:cstheme="minorHAnsi"/>
          <w:color w:val="000000"/>
          <w:sz w:val="20"/>
          <w:szCs w:val="20"/>
        </w:rPr>
        <w:t xml:space="preserve"> </w:t>
      </w:r>
    </w:p>
    <w:p w14:paraId="5B43DAA2" w14:textId="48913B4F" w:rsidR="00126A2B" w:rsidRPr="00F626E2" w:rsidRDefault="00126A2B" w:rsidP="00620C31">
      <w:pPr>
        <w:pStyle w:val="ListParagraph"/>
        <w:autoSpaceDE w:val="0"/>
        <w:autoSpaceDN w:val="0"/>
        <w:adjustRightInd w:val="0"/>
        <w:spacing w:after="0" w:line="240" w:lineRule="auto"/>
        <w:ind w:left="360"/>
        <w:rPr>
          <w:rFonts w:cstheme="minorHAnsi"/>
          <w:i/>
          <w:iCs/>
          <w:sz w:val="20"/>
          <w:szCs w:val="20"/>
        </w:rPr>
      </w:pPr>
      <w:r w:rsidRPr="00F626E2">
        <w:rPr>
          <w:rFonts w:cstheme="minorHAnsi"/>
          <w:i/>
          <w:iCs/>
          <w:sz w:val="20"/>
          <w:szCs w:val="20"/>
        </w:rPr>
        <w:t/>
      </w:r>
      <w:r w:rsidR="00C70ED0">
        <w:rPr>
          <w:rFonts w:cstheme="minorHAnsi"/>
          <w:i/>
          <w:iCs/>
          <w:sz w:val="20"/>
          <w:szCs w:val="20"/>
        </w:rPr>
        <w:t/>
      </w:r>
      <w:proofErr w:type="spellStart"/>
      <w:r w:rsidR="00C70ED0">
        <w:rPr>
          <w:rFonts w:cstheme="minorHAnsi"/>
          <w:i/>
          <w:iCs/>
          <w:sz w:val="20"/>
          <w:szCs w:val="20"/>
        </w:rPr>
        <w:t/>
      </w:r>
      <w:r w:rsidRPr="00F626E2">
        <w:rPr>
          <w:rFonts w:cstheme="minorHAnsi"/>
          <w:i/>
          <w:iCs/>
          <w:sz w:val="20"/>
          <w:szCs w:val="20"/>
        </w:rPr>
        <w:t/>
      </w:r>
      <w:proofErr w:type="spellEnd"/>
      <w:r w:rsidRPr="00F626E2">
        <w:rPr>
          <w:rFonts w:cstheme="minorHAnsi"/>
          <w:i/>
          <w:iCs/>
          <w:sz w:val="20"/>
          <w:szCs w:val="20"/>
        </w:rPr>
        <w:t/>
      </w:r>
    </w:p>
    <w:p w14:paraId="1A9B84D7" w14:textId="77777777" w:rsidR="00126A2B" w:rsidRPr="00F626E2" w:rsidRDefault="00126A2B" w:rsidP="00620C31">
      <w:pPr>
        <w:pStyle w:val="ListParagraph"/>
        <w:autoSpaceDE w:val="0"/>
        <w:autoSpaceDN w:val="0"/>
        <w:adjustRightInd w:val="0"/>
        <w:spacing w:after="0" w:line="240" w:lineRule="auto"/>
        <w:ind w:left="360"/>
        <w:rPr>
          <w:rFonts w:cstheme="minorHAnsi"/>
          <w:color w:val="000000"/>
          <w:sz w:val="20"/>
          <w:szCs w:val="20"/>
        </w:rPr>
      </w:pPr>
    </w:p>
    <w:p w14:paraId="112B2C91" w14:textId="0E63C1AB" w:rsidR="00126A2B" w:rsidRPr="00F626E2" w:rsidRDefault="00F12ED9" w:rsidP="00620C31">
      <w:pPr>
        <w:pStyle w:val="ListParagraph"/>
        <w:numPr>
          <w:ilvl w:val="0"/>
          <w:numId w:val="35"/>
        </w:numPr>
        <w:autoSpaceDE w:val="0"/>
        <w:autoSpaceDN w:val="0"/>
        <w:adjustRightInd w:val="0"/>
        <w:spacing w:after="0" w:line="240" w:lineRule="auto"/>
        <w:rPr>
          <w:rFonts w:cstheme="minorHAnsi"/>
          <w:color w:val="000000"/>
          <w:sz w:val="20"/>
          <w:szCs w:val="20"/>
        </w:rPr>
      </w:pPr>
      <w:r w:rsidRPr="00F626E2">
        <w:rPr>
          <w:rFonts w:cstheme="minorHAnsi"/>
          <w:color w:val="000000"/>
          <w:sz w:val="20"/>
          <w:szCs w:val="20"/>
        </w:rPr>
        <w:t>Prípad</w:t>
      </w:r>
      <w:r w:rsidR="00C3591B" w:rsidRPr="00F626E2">
        <w:rPr>
          <w:rFonts w:cstheme="minorHAnsi"/>
          <w:color w:val="000000"/>
          <w:sz w:val="20"/>
          <w:szCs w:val="20"/>
        </w:rPr>
        <w:t>ne</w:t>
      </w:r>
      <w:r w:rsidRPr="00F626E2">
        <w:rPr>
          <w:rFonts w:cstheme="minorHAnsi"/>
          <w:color w:val="000000"/>
          <w:sz w:val="20"/>
          <w:szCs w:val="20"/>
        </w:rPr>
        <w:t xml:space="preserve"> uviesť ú</w:t>
      </w:r>
      <w:r w:rsidR="005A3545" w:rsidRPr="00F626E2">
        <w:rPr>
          <w:rFonts w:cstheme="minorHAnsi"/>
          <w:color w:val="000000"/>
          <w:sz w:val="20"/>
          <w:szCs w:val="20"/>
        </w:rPr>
        <w:t>spešn</w:t>
      </w:r>
      <w:r w:rsidRPr="00F626E2">
        <w:rPr>
          <w:rFonts w:cstheme="minorHAnsi"/>
          <w:color w:val="000000"/>
          <w:sz w:val="20"/>
          <w:szCs w:val="20"/>
        </w:rPr>
        <w:t xml:space="preserve">ých </w:t>
      </w:r>
      <w:r w:rsidR="005A3545" w:rsidRPr="00F626E2">
        <w:rPr>
          <w:rFonts w:cstheme="minorHAnsi"/>
          <w:color w:val="000000"/>
          <w:sz w:val="20"/>
          <w:szCs w:val="20"/>
        </w:rPr>
        <w:t>absolvent</w:t>
      </w:r>
      <w:r w:rsidRPr="00F626E2">
        <w:rPr>
          <w:rFonts w:cstheme="minorHAnsi"/>
          <w:color w:val="000000"/>
          <w:sz w:val="20"/>
          <w:szCs w:val="20"/>
        </w:rPr>
        <w:t>ov</w:t>
      </w:r>
      <w:r w:rsidR="005A3545" w:rsidRPr="00F626E2">
        <w:rPr>
          <w:rFonts w:cstheme="minorHAnsi"/>
          <w:color w:val="000000"/>
          <w:sz w:val="20"/>
          <w:szCs w:val="20"/>
        </w:rPr>
        <w:t xml:space="preserve"> </w:t>
      </w:r>
      <w:r w:rsidRPr="00F626E2">
        <w:rPr>
          <w:rFonts w:cstheme="minorHAnsi"/>
          <w:color w:val="000000"/>
          <w:sz w:val="20"/>
          <w:szCs w:val="20"/>
        </w:rPr>
        <w:t xml:space="preserve">študijného </w:t>
      </w:r>
      <w:r w:rsidR="005A3545" w:rsidRPr="00F626E2">
        <w:rPr>
          <w:rFonts w:cstheme="minorHAnsi"/>
          <w:color w:val="000000"/>
          <w:sz w:val="20"/>
          <w:szCs w:val="20"/>
        </w:rPr>
        <w:t>programu</w:t>
      </w:r>
      <w:r w:rsidR="00447323" w:rsidRPr="00F626E2">
        <w:rPr>
          <w:rFonts w:cstheme="minorHAnsi"/>
          <w:color w:val="000000"/>
          <w:sz w:val="20"/>
          <w:szCs w:val="20"/>
        </w:rPr>
        <w:t xml:space="preserve">. </w:t>
      </w:r>
    </w:p>
    <w:p w14:paraId="367A7F7D" w14:textId="532655F2" w:rsidR="00126A2B" w:rsidRPr="00F626E2" w:rsidRDefault="00126A2B" w:rsidP="00620C31">
      <w:pPr>
        <w:pStyle w:val="ListParagraph"/>
        <w:autoSpaceDE w:val="0"/>
        <w:autoSpaceDN w:val="0"/>
        <w:adjustRightInd w:val="0"/>
        <w:spacing w:after="0" w:line="240" w:lineRule="auto"/>
        <w:ind w:left="360"/>
        <w:rPr>
          <w:rFonts w:cstheme="minorHAnsi"/>
          <w:i/>
          <w:iCs/>
          <w:sz w:val="20"/>
          <w:szCs w:val="20"/>
        </w:rPr>
      </w:pPr>
      <w:r w:rsidRPr="00F626E2">
        <w:rPr>
          <w:rFonts w:cstheme="minorHAnsi"/>
          <w:i/>
          <w:iCs/>
          <w:sz w:val="20"/>
          <w:szCs w:val="20"/>
        </w:rPr>
        <w:t/>
      </w:r>
      <w:r w:rsidR="00C70ED0">
        <w:rPr>
          <w:rFonts w:cstheme="minorHAnsi"/>
          <w:i/>
          <w:iCs/>
          <w:sz w:val="20"/>
          <w:szCs w:val="20"/>
        </w:rPr>
        <w:t/>
      </w:r>
      <w:proofErr w:type="spellStart"/>
      <w:r w:rsidR="00C70ED0">
        <w:rPr>
          <w:rFonts w:cstheme="minorHAnsi"/>
          <w:i/>
          <w:iCs/>
          <w:sz w:val="20"/>
          <w:szCs w:val="20"/>
        </w:rPr>
        <w:t/>
      </w:r>
      <w:r w:rsidRPr="00F626E2">
        <w:rPr>
          <w:rFonts w:cstheme="minorHAnsi"/>
          <w:i/>
          <w:iCs/>
          <w:sz w:val="20"/>
          <w:szCs w:val="20"/>
        </w:rPr>
        <w:t/>
      </w:r>
      <w:proofErr w:type="spellEnd"/>
      <w:r w:rsidRPr="00F626E2">
        <w:rPr>
          <w:rFonts w:cstheme="minorHAnsi"/>
          <w:i/>
          <w:iCs/>
          <w:sz w:val="20"/>
          <w:szCs w:val="20"/>
        </w:rPr>
        <w:t/>
        <w:t>V študijnom programe priemyselný manažment boli zaznamenané významné úspechy našich absolventov v cenách literárneho fondu :</w:t>
        <w:br/>
        <w:t xml:space="preserve">   		</w:t>
        <w:br/>
        <w:t/>
        <w:br/>
        <w:t xml:space="preserve">  r.2020 1 nominácia</w:t>
        <w:br/>
        <w:t>Názov sekcie:  MARKETING A VÝROBNÝ PROCES - VÍŤAZ: Marián TKÁČ</w:t>
        <w:br/>
        <w:t xml:space="preserve">		</w:t>
        <w:br/>
      </w:r>
    </w:p>
    <w:p w14:paraId="3C75E050" w14:textId="77777777" w:rsidR="00126A2B" w:rsidRPr="00F626E2" w:rsidRDefault="00126A2B" w:rsidP="00620C31">
      <w:pPr>
        <w:pStyle w:val="ListParagraph"/>
        <w:autoSpaceDE w:val="0"/>
        <w:autoSpaceDN w:val="0"/>
        <w:adjustRightInd w:val="0"/>
        <w:spacing w:after="0" w:line="240" w:lineRule="auto"/>
        <w:ind w:left="360"/>
        <w:rPr>
          <w:rFonts w:cstheme="minorHAnsi"/>
          <w:color w:val="000000"/>
          <w:sz w:val="20"/>
          <w:szCs w:val="20"/>
        </w:rPr>
      </w:pPr>
    </w:p>
    <w:p w14:paraId="279417FF" w14:textId="0082959E" w:rsidR="005A3545" w:rsidRPr="00F626E2" w:rsidRDefault="00A8061E" w:rsidP="00620C31">
      <w:pPr>
        <w:pStyle w:val="ListParagraph"/>
        <w:numPr>
          <w:ilvl w:val="0"/>
          <w:numId w:val="35"/>
        </w:numPr>
        <w:autoSpaceDE w:val="0"/>
        <w:autoSpaceDN w:val="0"/>
        <w:adjustRightInd w:val="0"/>
        <w:spacing w:after="0" w:line="240" w:lineRule="auto"/>
        <w:rPr>
          <w:rFonts w:cstheme="minorHAnsi"/>
          <w:color w:val="000000"/>
          <w:sz w:val="20"/>
          <w:szCs w:val="20"/>
        </w:rPr>
      </w:pPr>
      <w:r w:rsidRPr="00F626E2">
        <w:rPr>
          <w:rFonts w:cstheme="minorHAnsi"/>
          <w:color w:val="000000"/>
          <w:sz w:val="20"/>
          <w:szCs w:val="20"/>
        </w:rPr>
        <w:t>Hodnotenie kvality študijného programu zamestnávateľmi</w:t>
      </w:r>
      <w:r w:rsidR="007D0F4F" w:rsidRPr="00F626E2">
        <w:rPr>
          <w:rFonts w:cstheme="minorHAnsi"/>
          <w:color w:val="000000"/>
          <w:sz w:val="20"/>
          <w:szCs w:val="20"/>
        </w:rPr>
        <w:t xml:space="preserve"> (spätná väzba). </w:t>
      </w:r>
    </w:p>
    <w:p w14:paraId="2CB28A45" w14:textId="46824B49" w:rsidR="00126A2B" w:rsidRPr="00F626E2" w:rsidRDefault="00126A2B" w:rsidP="00620C31">
      <w:pPr>
        <w:pStyle w:val="ListParagraph"/>
        <w:autoSpaceDE w:val="0"/>
        <w:autoSpaceDN w:val="0"/>
        <w:adjustRightInd w:val="0"/>
        <w:spacing w:after="0" w:line="240" w:lineRule="auto"/>
        <w:ind w:left="360"/>
        <w:rPr>
          <w:rFonts w:cstheme="minorHAnsi"/>
          <w:color w:val="000000"/>
          <w:sz w:val="20"/>
          <w:szCs w:val="20"/>
        </w:rPr>
      </w:pPr>
      <w:r w:rsidRPr="00F626E2">
        <w:rPr>
          <w:rFonts w:cstheme="minorHAnsi"/>
          <w:i/>
          <w:iCs/>
          <w:sz w:val="20"/>
          <w:szCs w:val="20"/>
        </w:rPr>
        <w:t/>
      </w:r>
      <w:r w:rsidR="00C70ED0">
        <w:rPr>
          <w:rFonts w:cstheme="minorHAnsi"/>
          <w:i/>
          <w:iCs/>
          <w:sz w:val="20"/>
          <w:szCs w:val="20"/>
        </w:rPr>
        <w:t/>
      </w:r>
      <w:proofErr w:type="spellStart"/>
      <w:r w:rsidR="00C70ED0">
        <w:rPr>
          <w:rFonts w:cstheme="minorHAnsi"/>
          <w:i/>
          <w:iCs/>
          <w:sz w:val="20"/>
          <w:szCs w:val="20"/>
        </w:rPr>
        <w:t/>
      </w:r>
      <w:r w:rsidRPr="00F626E2">
        <w:rPr>
          <w:rFonts w:cstheme="minorHAnsi"/>
          <w:i/>
          <w:iCs/>
          <w:sz w:val="20"/>
          <w:szCs w:val="20"/>
        </w:rPr>
        <w:t/>
      </w:r>
      <w:proofErr w:type="spellEnd"/>
      <w:r w:rsidRPr="00F626E2">
        <w:rPr>
          <w:rFonts w:cstheme="minorHAnsi"/>
          <w:i/>
          <w:iCs/>
          <w:sz w:val="20"/>
          <w:szCs w:val="20"/>
        </w:rPr>
        <w:t>Stanovisko zástupcov zamestnávateľov je súčasťou Zápisnice zo zasadania RŠP.</w:t>
      </w:r>
    </w:p>
    <w:p w14:paraId="022F3500" w14:textId="389CD9EB" w:rsidR="005A3545" w:rsidRPr="00F626E2" w:rsidRDefault="005A3545" w:rsidP="00620C31">
      <w:pPr>
        <w:pStyle w:val="ListParagraph"/>
        <w:autoSpaceDE w:val="0"/>
        <w:autoSpaceDN w:val="0"/>
        <w:adjustRightInd w:val="0"/>
        <w:spacing w:after="0" w:line="240" w:lineRule="auto"/>
        <w:ind w:left="360"/>
        <w:rPr>
          <w:rFonts w:cstheme="minorHAnsi"/>
          <w:color w:val="000000"/>
          <w:sz w:val="20"/>
          <w:szCs w:val="20"/>
        </w:rPr>
      </w:pPr>
    </w:p>
    <w:p w14:paraId="2CA8EE37" w14:textId="77F94320" w:rsidR="0046747F" w:rsidRPr="00F626E2" w:rsidRDefault="0046747F" w:rsidP="00620C31">
      <w:pPr>
        <w:pStyle w:val="ListParagraph"/>
        <w:numPr>
          <w:ilvl w:val="0"/>
          <w:numId w:val="6"/>
        </w:numPr>
        <w:autoSpaceDE w:val="0"/>
        <w:autoSpaceDN w:val="0"/>
        <w:adjustRightInd w:val="0"/>
        <w:spacing w:after="0" w:line="240" w:lineRule="auto"/>
        <w:rPr>
          <w:rFonts w:cstheme="minorHAnsi"/>
          <w:b/>
          <w:bCs/>
          <w:sz w:val="20"/>
          <w:szCs w:val="20"/>
        </w:rPr>
      </w:pPr>
      <w:r w:rsidRPr="00F626E2">
        <w:rPr>
          <w:rFonts w:cstheme="minorHAnsi"/>
          <w:b/>
          <w:bCs/>
          <w:sz w:val="20"/>
          <w:szCs w:val="20"/>
        </w:rPr>
        <w:t xml:space="preserve">Štruktúra </w:t>
      </w:r>
      <w:r w:rsidR="00E93C18" w:rsidRPr="00F626E2">
        <w:rPr>
          <w:rFonts w:cstheme="minorHAnsi"/>
          <w:b/>
          <w:bCs/>
          <w:sz w:val="20"/>
          <w:szCs w:val="20"/>
        </w:rPr>
        <w:t xml:space="preserve">a obsah </w:t>
      </w:r>
      <w:r w:rsidRPr="00F626E2">
        <w:rPr>
          <w:rFonts w:cstheme="minorHAnsi"/>
          <w:b/>
          <w:bCs/>
          <w:sz w:val="20"/>
          <w:szCs w:val="20"/>
        </w:rPr>
        <w:t>študijného programu</w:t>
      </w:r>
    </w:p>
    <w:p w14:paraId="576016E0" w14:textId="61AAACD5" w:rsidR="00EC50D8" w:rsidRPr="0038151A" w:rsidRDefault="00EC50D8" w:rsidP="00620C31">
      <w:pPr>
        <w:pStyle w:val="ListParagraph"/>
        <w:numPr>
          <w:ilvl w:val="0"/>
          <w:numId w:val="13"/>
        </w:numPr>
        <w:autoSpaceDE w:val="0"/>
        <w:autoSpaceDN w:val="0"/>
        <w:adjustRightInd w:val="0"/>
        <w:spacing w:after="0" w:line="240" w:lineRule="auto"/>
        <w:rPr>
          <w:rFonts w:cstheme="minorHAnsi"/>
          <w:color w:val="000000" w:themeColor="text1"/>
          <w:sz w:val="20"/>
          <w:szCs w:val="20"/>
        </w:rPr>
      </w:pPr>
      <w:r w:rsidRPr="0038151A">
        <w:rPr>
          <w:rFonts w:cstheme="minorHAnsi"/>
          <w:i/>
          <w:iCs/>
          <w:sz w:val="20"/>
          <w:szCs w:val="20"/>
        </w:rPr>
        <w:t>Vysoká škola popíše pravidlá na utváranie študijných plánov v študijnom programe.</w:t>
      </w:r>
    </w:p>
    <w:p w14:paraId="2BC1096D" w14:textId="24EE5121" w:rsidR="00657DDA" w:rsidRPr="00F626E2" w:rsidRDefault="001D6EEC" w:rsidP="00620C31">
      <w:pPr>
        <w:pStyle w:val="ListParagraph"/>
        <w:numPr>
          <w:ilvl w:val="0"/>
          <w:numId w:val="13"/>
        </w:numPr>
        <w:autoSpaceDE w:val="0"/>
        <w:autoSpaceDN w:val="0"/>
        <w:adjustRightInd w:val="0"/>
        <w:spacing w:after="0" w:line="240" w:lineRule="auto"/>
        <w:rPr>
          <w:rFonts w:cstheme="minorHAnsi"/>
          <w:sz w:val="20"/>
          <w:szCs w:val="20"/>
        </w:rPr>
      </w:pPr>
      <w:r w:rsidRPr="00F626E2">
        <w:rPr>
          <w:rFonts w:cstheme="minorHAnsi"/>
          <w:i/>
          <w:iCs/>
          <w:sz w:val="20"/>
          <w:szCs w:val="20"/>
        </w:rPr>
        <w:t xml:space="preserve">Vysoká škola zostaví odporúčané </w:t>
      </w:r>
      <w:r w:rsidR="004D3F71" w:rsidRPr="00F626E2">
        <w:rPr>
          <w:rFonts w:cstheme="minorHAnsi"/>
          <w:i/>
          <w:iCs/>
          <w:sz w:val="20"/>
          <w:szCs w:val="20"/>
        </w:rPr>
        <w:t>študijn</w:t>
      </w:r>
      <w:r w:rsidR="00F31273" w:rsidRPr="00F626E2">
        <w:rPr>
          <w:rFonts w:cstheme="minorHAnsi"/>
          <w:i/>
          <w:iCs/>
          <w:sz w:val="20"/>
          <w:szCs w:val="20"/>
        </w:rPr>
        <w:t>é</w:t>
      </w:r>
      <w:r w:rsidRPr="00F626E2">
        <w:rPr>
          <w:rFonts w:cstheme="minorHAnsi"/>
          <w:i/>
          <w:iCs/>
          <w:sz w:val="20"/>
          <w:szCs w:val="20"/>
        </w:rPr>
        <w:t xml:space="preserve"> </w:t>
      </w:r>
      <w:r w:rsidR="004D3F71" w:rsidRPr="00F626E2">
        <w:rPr>
          <w:rFonts w:cstheme="minorHAnsi"/>
          <w:i/>
          <w:iCs/>
          <w:sz w:val="20"/>
          <w:szCs w:val="20"/>
        </w:rPr>
        <w:t>plán</w:t>
      </w:r>
      <w:r w:rsidRPr="00F626E2">
        <w:rPr>
          <w:rFonts w:cstheme="minorHAnsi"/>
          <w:i/>
          <w:iCs/>
          <w:sz w:val="20"/>
          <w:szCs w:val="20"/>
        </w:rPr>
        <w:t>y pre jednotlivé cesty v</w:t>
      </w:r>
      <w:r w:rsidR="00631293" w:rsidRPr="00F626E2">
        <w:rPr>
          <w:rFonts w:cstheme="minorHAnsi"/>
          <w:i/>
          <w:iCs/>
          <w:sz w:val="20"/>
          <w:szCs w:val="20"/>
        </w:rPr>
        <w:t> </w:t>
      </w:r>
      <w:r w:rsidRPr="00F626E2">
        <w:rPr>
          <w:rFonts w:cstheme="minorHAnsi"/>
          <w:i/>
          <w:iCs/>
          <w:sz w:val="20"/>
          <w:szCs w:val="20"/>
        </w:rPr>
        <w:t>štúdiu</w:t>
      </w:r>
      <w:r w:rsidR="00631293" w:rsidRPr="00F626E2">
        <w:rPr>
          <w:rFonts w:cstheme="minorHAnsi"/>
          <w:i/>
          <w:iCs/>
          <w:sz w:val="20"/>
          <w:szCs w:val="20"/>
        </w:rPr>
        <w:t xml:space="preserve">. </w:t>
      </w:r>
    </w:p>
    <w:p w14:paraId="192C73C0" w14:textId="59795464" w:rsidR="00BE1681" w:rsidRPr="00F626E2" w:rsidRDefault="001D6EEC" w:rsidP="00620C31">
      <w:pPr>
        <w:pStyle w:val="ListParagraph"/>
        <w:numPr>
          <w:ilvl w:val="0"/>
          <w:numId w:val="13"/>
        </w:numPr>
        <w:autoSpaceDE w:val="0"/>
        <w:autoSpaceDN w:val="0"/>
        <w:adjustRightInd w:val="0"/>
        <w:spacing w:after="0" w:line="240" w:lineRule="auto"/>
        <w:rPr>
          <w:rFonts w:cstheme="minorHAnsi"/>
          <w:sz w:val="20"/>
          <w:szCs w:val="20"/>
        </w:rPr>
      </w:pPr>
      <w:r w:rsidRPr="00F626E2">
        <w:rPr>
          <w:rFonts w:cstheme="minorHAnsi"/>
          <w:i/>
          <w:iCs/>
          <w:sz w:val="20"/>
          <w:szCs w:val="20"/>
        </w:rPr>
        <w:t>V študijnom pláne</w:t>
      </w:r>
      <w:r w:rsidR="00F62931" w:rsidRPr="00F626E2">
        <w:rPr>
          <w:rFonts w:cstheme="minorHAnsi"/>
          <w:i/>
          <w:iCs/>
          <w:sz w:val="20"/>
          <w:szCs w:val="20"/>
        </w:rPr>
        <w:t xml:space="preserve"> spravidla uvedie</w:t>
      </w:r>
      <w:r w:rsidR="00BE1681" w:rsidRPr="00F626E2">
        <w:rPr>
          <w:rFonts w:cstheme="minorHAnsi"/>
          <w:i/>
          <w:iCs/>
          <w:sz w:val="20"/>
          <w:szCs w:val="20"/>
        </w:rPr>
        <w:t xml:space="preserve">: </w:t>
      </w:r>
    </w:p>
    <w:p w14:paraId="3D4E4BC2" w14:textId="2B649391" w:rsidR="001909DE" w:rsidRPr="00F626E2" w:rsidRDefault="00607B72" w:rsidP="00620C31">
      <w:pPr>
        <w:pStyle w:val="ListParagraph"/>
        <w:numPr>
          <w:ilvl w:val="0"/>
          <w:numId w:val="36"/>
        </w:numPr>
        <w:autoSpaceDE w:val="0"/>
        <w:autoSpaceDN w:val="0"/>
        <w:adjustRightInd w:val="0"/>
        <w:spacing w:after="0" w:line="240" w:lineRule="auto"/>
        <w:rPr>
          <w:rFonts w:cstheme="minorHAnsi"/>
          <w:i/>
          <w:iCs/>
          <w:sz w:val="20"/>
          <w:szCs w:val="20"/>
        </w:rPr>
      </w:pPr>
      <w:r w:rsidRPr="00F626E2">
        <w:rPr>
          <w:rFonts w:cstheme="minorHAnsi"/>
          <w:i/>
          <w:iCs/>
          <w:sz w:val="20"/>
          <w:szCs w:val="20"/>
        </w:rPr>
        <w:t>jednotlivé časti študijného programu (</w:t>
      </w:r>
      <w:r w:rsidR="0046747F" w:rsidRPr="00F626E2">
        <w:rPr>
          <w:rFonts w:cstheme="minorHAnsi"/>
          <w:i/>
          <w:iCs/>
          <w:sz w:val="20"/>
          <w:szCs w:val="20"/>
        </w:rPr>
        <w:t>modul</w:t>
      </w:r>
      <w:r w:rsidRPr="00F626E2">
        <w:rPr>
          <w:rFonts w:cstheme="minorHAnsi"/>
          <w:i/>
          <w:iCs/>
          <w:sz w:val="20"/>
          <w:szCs w:val="20"/>
        </w:rPr>
        <w:t>y</w:t>
      </w:r>
      <w:r w:rsidR="0046747F" w:rsidRPr="00F626E2">
        <w:rPr>
          <w:rFonts w:cstheme="minorHAnsi"/>
          <w:i/>
          <w:iCs/>
          <w:sz w:val="20"/>
          <w:szCs w:val="20"/>
        </w:rPr>
        <w:t xml:space="preserve">, </w:t>
      </w:r>
      <w:r w:rsidRPr="00F626E2">
        <w:rPr>
          <w:rFonts w:cstheme="minorHAnsi"/>
          <w:i/>
          <w:iCs/>
          <w:sz w:val="20"/>
          <w:szCs w:val="20"/>
        </w:rPr>
        <w:t>predmety</w:t>
      </w:r>
      <w:r w:rsidR="004D3F71" w:rsidRPr="00F626E2">
        <w:rPr>
          <w:rFonts w:cstheme="minorHAnsi"/>
          <w:i/>
          <w:iCs/>
          <w:sz w:val="20"/>
          <w:szCs w:val="20"/>
        </w:rPr>
        <w:t xml:space="preserve"> </w:t>
      </w:r>
      <w:r w:rsidR="00BE1681" w:rsidRPr="00F626E2">
        <w:rPr>
          <w:rFonts w:cstheme="minorHAnsi"/>
          <w:i/>
          <w:iCs/>
          <w:sz w:val="20"/>
          <w:szCs w:val="20"/>
        </w:rPr>
        <w:t xml:space="preserve">a iné </w:t>
      </w:r>
      <w:r w:rsidR="0046747F" w:rsidRPr="00F626E2">
        <w:rPr>
          <w:rFonts w:cstheme="minorHAnsi"/>
          <w:i/>
          <w:iCs/>
          <w:sz w:val="20"/>
          <w:szCs w:val="20"/>
        </w:rPr>
        <w:t>relevantn</w:t>
      </w:r>
      <w:r w:rsidRPr="00F626E2">
        <w:rPr>
          <w:rFonts w:cstheme="minorHAnsi"/>
          <w:i/>
          <w:iCs/>
          <w:sz w:val="20"/>
          <w:szCs w:val="20"/>
        </w:rPr>
        <w:t xml:space="preserve">é </w:t>
      </w:r>
      <w:r w:rsidR="001D6EEC" w:rsidRPr="00F626E2">
        <w:rPr>
          <w:rFonts w:cstheme="minorHAnsi"/>
          <w:i/>
          <w:iCs/>
          <w:sz w:val="20"/>
          <w:szCs w:val="20"/>
        </w:rPr>
        <w:t>školské a</w:t>
      </w:r>
      <w:r w:rsidR="0046747F" w:rsidRPr="00F626E2">
        <w:rPr>
          <w:rFonts w:cstheme="minorHAnsi"/>
          <w:i/>
          <w:iCs/>
          <w:sz w:val="20"/>
          <w:szCs w:val="20"/>
        </w:rPr>
        <w:t xml:space="preserve"> </w:t>
      </w:r>
      <w:r w:rsidR="006D020D" w:rsidRPr="00F626E2">
        <w:rPr>
          <w:rFonts w:cstheme="minorHAnsi"/>
          <w:i/>
          <w:iCs/>
          <w:sz w:val="20"/>
          <w:szCs w:val="20"/>
        </w:rPr>
        <w:t xml:space="preserve">mimoškolské </w:t>
      </w:r>
      <w:r w:rsidRPr="00F626E2">
        <w:rPr>
          <w:rFonts w:cstheme="minorHAnsi"/>
          <w:i/>
          <w:iCs/>
          <w:sz w:val="20"/>
          <w:szCs w:val="20"/>
        </w:rPr>
        <w:t xml:space="preserve">činnosti </w:t>
      </w:r>
      <w:r w:rsidR="0046747F" w:rsidRPr="00F626E2">
        <w:rPr>
          <w:rFonts w:cstheme="minorHAnsi"/>
          <w:i/>
          <w:iCs/>
          <w:sz w:val="20"/>
          <w:szCs w:val="20"/>
        </w:rPr>
        <w:t>za predpokladu</w:t>
      </w:r>
      <w:r w:rsidR="00BE1681" w:rsidRPr="00F626E2">
        <w:rPr>
          <w:rFonts w:cstheme="minorHAnsi"/>
          <w:i/>
          <w:iCs/>
          <w:sz w:val="20"/>
          <w:szCs w:val="20"/>
        </w:rPr>
        <w:t xml:space="preserve">, že </w:t>
      </w:r>
      <w:r w:rsidR="00370783" w:rsidRPr="00F626E2">
        <w:rPr>
          <w:rFonts w:cstheme="minorHAnsi"/>
          <w:i/>
          <w:iCs/>
          <w:sz w:val="20"/>
          <w:szCs w:val="20"/>
        </w:rPr>
        <w:t xml:space="preserve">prispievajú </w:t>
      </w:r>
      <w:r w:rsidR="00304029" w:rsidRPr="00F626E2">
        <w:rPr>
          <w:rFonts w:cstheme="minorHAnsi"/>
          <w:i/>
          <w:iCs/>
          <w:sz w:val="20"/>
          <w:szCs w:val="20"/>
        </w:rPr>
        <w:t xml:space="preserve">k </w:t>
      </w:r>
      <w:r w:rsidR="00370783" w:rsidRPr="00F626E2">
        <w:rPr>
          <w:rFonts w:cstheme="minorHAnsi"/>
          <w:i/>
          <w:iCs/>
          <w:sz w:val="20"/>
          <w:szCs w:val="20"/>
        </w:rPr>
        <w:t xml:space="preserve">dosahovaniu </w:t>
      </w:r>
      <w:r w:rsidR="006D020D" w:rsidRPr="00F626E2">
        <w:rPr>
          <w:rFonts w:cstheme="minorHAnsi"/>
          <w:i/>
          <w:iCs/>
          <w:sz w:val="20"/>
          <w:szCs w:val="20"/>
        </w:rPr>
        <w:t xml:space="preserve">želaných výstupov vzdelávania </w:t>
      </w:r>
      <w:r w:rsidR="0046747F" w:rsidRPr="00F626E2">
        <w:rPr>
          <w:rFonts w:cstheme="minorHAnsi"/>
          <w:i/>
          <w:iCs/>
          <w:sz w:val="20"/>
          <w:szCs w:val="20"/>
        </w:rPr>
        <w:t>a prinášajú kredity</w:t>
      </w:r>
      <w:r w:rsidR="006D020D" w:rsidRPr="00F626E2">
        <w:rPr>
          <w:rFonts w:cstheme="minorHAnsi"/>
          <w:i/>
          <w:iCs/>
          <w:sz w:val="20"/>
          <w:szCs w:val="20"/>
        </w:rPr>
        <w:t>)</w:t>
      </w:r>
      <w:r w:rsidR="00EC50D8" w:rsidRPr="00F626E2">
        <w:rPr>
          <w:rFonts w:cstheme="minorHAnsi"/>
          <w:i/>
          <w:iCs/>
          <w:sz w:val="20"/>
          <w:szCs w:val="20"/>
        </w:rPr>
        <w:t xml:space="preserve"> v štruktúre povinné, povinne voliteľné a výberové predmety</w:t>
      </w:r>
      <w:r w:rsidR="001909DE" w:rsidRPr="00F626E2">
        <w:rPr>
          <w:rFonts w:cstheme="minorHAnsi"/>
          <w:i/>
          <w:iCs/>
          <w:sz w:val="20"/>
          <w:szCs w:val="20"/>
        </w:rPr>
        <w:t>,</w:t>
      </w:r>
    </w:p>
    <w:p w14:paraId="615F2E16" w14:textId="601C7DF6" w:rsidR="00BE1681" w:rsidRPr="00F626E2" w:rsidRDefault="001909DE" w:rsidP="00620C31">
      <w:pPr>
        <w:pStyle w:val="ListParagraph"/>
        <w:numPr>
          <w:ilvl w:val="0"/>
          <w:numId w:val="36"/>
        </w:numPr>
        <w:autoSpaceDE w:val="0"/>
        <w:autoSpaceDN w:val="0"/>
        <w:adjustRightInd w:val="0"/>
        <w:spacing w:after="0" w:line="240" w:lineRule="auto"/>
        <w:rPr>
          <w:rFonts w:cstheme="minorHAnsi"/>
          <w:i/>
          <w:iCs/>
          <w:sz w:val="20"/>
          <w:szCs w:val="20"/>
        </w:rPr>
      </w:pPr>
      <w:r w:rsidRPr="00F626E2">
        <w:rPr>
          <w:rFonts w:cstheme="minorHAnsi"/>
          <w:i/>
          <w:iCs/>
          <w:sz w:val="20"/>
          <w:szCs w:val="20"/>
        </w:rPr>
        <w:t xml:space="preserve">v študijnom programe </w:t>
      </w:r>
      <w:r w:rsidR="00AF6F44" w:rsidRPr="00F626E2">
        <w:rPr>
          <w:rFonts w:cstheme="minorHAnsi"/>
          <w:i/>
          <w:iCs/>
          <w:sz w:val="20"/>
          <w:szCs w:val="20"/>
        </w:rPr>
        <w:t>vyznač</w:t>
      </w:r>
      <w:r w:rsidRPr="00F626E2">
        <w:rPr>
          <w:rFonts w:cstheme="minorHAnsi"/>
          <w:i/>
          <w:iCs/>
          <w:sz w:val="20"/>
          <w:szCs w:val="20"/>
        </w:rPr>
        <w:t xml:space="preserve">í </w:t>
      </w:r>
      <w:r w:rsidR="00AF6F44" w:rsidRPr="00F626E2">
        <w:rPr>
          <w:rFonts w:cstheme="minorHAnsi"/>
          <w:b/>
          <w:bCs/>
          <w:i/>
          <w:iCs/>
          <w:sz w:val="20"/>
          <w:szCs w:val="20"/>
        </w:rPr>
        <w:t>profil</w:t>
      </w:r>
      <w:r w:rsidR="00B719A6" w:rsidRPr="00F626E2">
        <w:rPr>
          <w:rFonts w:cstheme="minorHAnsi"/>
          <w:b/>
          <w:bCs/>
          <w:i/>
          <w:iCs/>
          <w:sz w:val="20"/>
          <w:szCs w:val="20"/>
        </w:rPr>
        <w:t>ové</w:t>
      </w:r>
      <w:r w:rsidR="00242650" w:rsidRPr="00F626E2">
        <w:rPr>
          <w:rFonts w:cstheme="minorHAnsi"/>
          <w:b/>
          <w:bCs/>
          <w:i/>
          <w:iCs/>
          <w:sz w:val="20"/>
          <w:szCs w:val="20"/>
        </w:rPr>
        <w:t xml:space="preserve"> </w:t>
      </w:r>
      <w:r w:rsidR="00AF6F44" w:rsidRPr="00F626E2">
        <w:rPr>
          <w:rFonts w:cstheme="minorHAnsi"/>
          <w:b/>
          <w:bCs/>
          <w:i/>
          <w:iCs/>
          <w:sz w:val="20"/>
          <w:szCs w:val="20"/>
        </w:rPr>
        <w:t>predmet</w:t>
      </w:r>
      <w:r w:rsidR="00242650" w:rsidRPr="00F626E2">
        <w:rPr>
          <w:rFonts w:cstheme="minorHAnsi"/>
          <w:b/>
          <w:bCs/>
          <w:i/>
          <w:iCs/>
          <w:sz w:val="20"/>
          <w:szCs w:val="20"/>
        </w:rPr>
        <w:t xml:space="preserve">y </w:t>
      </w:r>
      <w:r w:rsidR="00AF6F44" w:rsidRPr="00F626E2">
        <w:rPr>
          <w:rFonts w:cstheme="minorHAnsi"/>
          <w:i/>
          <w:iCs/>
          <w:sz w:val="20"/>
          <w:szCs w:val="20"/>
        </w:rPr>
        <w:t>príslušnej cesty v štúdiu (špecializácie)</w:t>
      </w:r>
      <w:r w:rsidR="009C000B" w:rsidRPr="00F626E2">
        <w:rPr>
          <w:rFonts w:cstheme="minorHAnsi"/>
          <w:i/>
          <w:iCs/>
          <w:sz w:val="20"/>
          <w:szCs w:val="20"/>
        </w:rPr>
        <w:t>,</w:t>
      </w:r>
    </w:p>
    <w:p w14:paraId="216DEEFD" w14:textId="7FA51388" w:rsidR="009C000B" w:rsidRPr="00F626E2" w:rsidRDefault="009C000B" w:rsidP="00620C31">
      <w:pPr>
        <w:pStyle w:val="ListParagraph"/>
        <w:numPr>
          <w:ilvl w:val="0"/>
          <w:numId w:val="36"/>
        </w:numPr>
        <w:autoSpaceDE w:val="0"/>
        <w:autoSpaceDN w:val="0"/>
        <w:adjustRightInd w:val="0"/>
        <w:spacing w:after="0" w:line="240" w:lineRule="auto"/>
        <w:rPr>
          <w:rFonts w:cstheme="minorHAnsi"/>
          <w:i/>
          <w:iCs/>
          <w:sz w:val="20"/>
          <w:szCs w:val="20"/>
        </w:rPr>
      </w:pPr>
      <w:r w:rsidRPr="00F626E2">
        <w:rPr>
          <w:rFonts w:cstheme="minorHAnsi"/>
          <w:i/>
          <w:iCs/>
          <w:sz w:val="20"/>
          <w:szCs w:val="20"/>
        </w:rPr>
        <w:t>pre každú vzdelávaciu časť/ predmet definuje výstupy vzdelávania a súvisiace kritéri</w:t>
      </w:r>
      <w:r w:rsidR="001E53F3" w:rsidRPr="00F626E2">
        <w:rPr>
          <w:rFonts w:cstheme="minorHAnsi"/>
          <w:i/>
          <w:iCs/>
          <w:sz w:val="20"/>
          <w:szCs w:val="20"/>
        </w:rPr>
        <w:t>á</w:t>
      </w:r>
      <w:r w:rsidRPr="00F626E2">
        <w:rPr>
          <w:rFonts w:cstheme="minorHAnsi"/>
          <w:i/>
          <w:iCs/>
          <w:sz w:val="20"/>
          <w:szCs w:val="20"/>
        </w:rPr>
        <w:t xml:space="preserve"> a pravidlá ich hodnotenia tak</w:t>
      </w:r>
      <w:r w:rsidR="001E53F3" w:rsidRPr="00F626E2">
        <w:rPr>
          <w:rFonts w:cstheme="minorHAnsi"/>
          <w:i/>
          <w:iCs/>
          <w:sz w:val="20"/>
          <w:szCs w:val="20"/>
        </w:rPr>
        <w:t>,</w:t>
      </w:r>
      <w:r w:rsidRPr="00F626E2">
        <w:rPr>
          <w:rFonts w:cstheme="minorHAnsi"/>
          <w:i/>
          <w:iCs/>
          <w:sz w:val="20"/>
          <w:szCs w:val="20"/>
        </w:rPr>
        <w:t xml:space="preserve"> aby boli naplnené všetky vzdelávacie ciele študijného programu</w:t>
      </w:r>
      <w:r w:rsidR="008221F2" w:rsidRPr="00F626E2">
        <w:rPr>
          <w:rFonts w:cstheme="minorHAnsi"/>
          <w:i/>
          <w:iCs/>
          <w:sz w:val="20"/>
          <w:szCs w:val="20"/>
        </w:rPr>
        <w:t xml:space="preserve"> </w:t>
      </w:r>
      <w:r w:rsidRPr="00F626E2">
        <w:rPr>
          <w:rFonts w:cstheme="minorHAnsi"/>
          <w:i/>
          <w:iCs/>
          <w:sz w:val="20"/>
          <w:szCs w:val="20"/>
        </w:rPr>
        <w:t xml:space="preserve">(môžu byť uvedené </w:t>
      </w:r>
      <w:r w:rsidR="00417AE1" w:rsidRPr="00F626E2">
        <w:rPr>
          <w:rFonts w:cstheme="minorHAnsi"/>
          <w:i/>
          <w:iCs/>
          <w:sz w:val="20"/>
          <w:szCs w:val="20"/>
        </w:rPr>
        <w:t xml:space="preserve">len </w:t>
      </w:r>
      <w:r w:rsidR="00A25656" w:rsidRPr="00F626E2">
        <w:rPr>
          <w:rFonts w:cstheme="minorHAnsi"/>
          <w:i/>
          <w:iCs/>
          <w:sz w:val="20"/>
          <w:szCs w:val="20"/>
        </w:rPr>
        <w:t>v I</w:t>
      </w:r>
      <w:r w:rsidRPr="00F626E2">
        <w:rPr>
          <w:rFonts w:cstheme="minorHAnsi"/>
          <w:i/>
          <w:iCs/>
          <w:sz w:val="20"/>
          <w:szCs w:val="20"/>
        </w:rPr>
        <w:t>nformačných listoch predmetov</w:t>
      </w:r>
      <w:r w:rsidR="00483D23" w:rsidRPr="00F626E2">
        <w:rPr>
          <w:rFonts w:cstheme="minorHAnsi"/>
          <w:i/>
          <w:iCs/>
          <w:sz w:val="20"/>
          <w:szCs w:val="20"/>
        </w:rPr>
        <w:t xml:space="preserve"> v časti Výsledky vzdelávania a v časti Podmienky absolvovania predmetu</w:t>
      </w:r>
      <w:r w:rsidR="001C693F" w:rsidRPr="00F626E2">
        <w:rPr>
          <w:rFonts w:cstheme="minorHAnsi"/>
          <w:i/>
          <w:iCs/>
          <w:sz w:val="20"/>
          <w:szCs w:val="20"/>
        </w:rPr>
        <w:t>)</w:t>
      </w:r>
      <w:r w:rsidRPr="00F626E2">
        <w:rPr>
          <w:rFonts w:cstheme="minorHAnsi"/>
          <w:i/>
          <w:iCs/>
          <w:sz w:val="20"/>
          <w:szCs w:val="20"/>
        </w:rPr>
        <w:t xml:space="preserve">, </w:t>
      </w:r>
    </w:p>
    <w:p w14:paraId="11761F87" w14:textId="417C906B" w:rsidR="009C000B" w:rsidRPr="00F626E2" w:rsidRDefault="009C000B" w:rsidP="00620C31">
      <w:pPr>
        <w:pStyle w:val="ListParagraph"/>
        <w:numPr>
          <w:ilvl w:val="0"/>
          <w:numId w:val="36"/>
        </w:numPr>
        <w:autoSpaceDE w:val="0"/>
        <w:autoSpaceDN w:val="0"/>
        <w:adjustRightInd w:val="0"/>
        <w:spacing w:after="0" w:line="240" w:lineRule="auto"/>
        <w:rPr>
          <w:rFonts w:cstheme="minorHAnsi"/>
          <w:i/>
          <w:iCs/>
          <w:sz w:val="20"/>
          <w:szCs w:val="20"/>
        </w:rPr>
      </w:pPr>
      <w:proofErr w:type="spellStart"/>
      <w:r w:rsidRPr="00F626E2">
        <w:rPr>
          <w:rFonts w:cstheme="minorHAnsi"/>
          <w:i/>
          <w:iCs/>
          <w:sz w:val="20"/>
          <w:szCs w:val="20"/>
        </w:rPr>
        <w:t>prerekvizit</w:t>
      </w:r>
      <w:r w:rsidR="00C7264A" w:rsidRPr="00F626E2">
        <w:rPr>
          <w:rFonts w:cstheme="minorHAnsi"/>
          <w:i/>
          <w:iCs/>
          <w:sz w:val="20"/>
          <w:szCs w:val="20"/>
        </w:rPr>
        <w:t>y</w:t>
      </w:r>
      <w:proofErr w:type="spellEnd"/>
      <w:r w:rsidRPr="00F626E2">
        <w:rPr>
          <w:rFonts w:cstheme="minorHAnsi"/>
          <w:i/>
          <w:iCs/>
          <w:sz w:val="20"/>
          <w:szCs w:val="20"/>
        </w:rPr>
        <w:t xml:space="preserve">, </w:t>
      </w:r>
      <w:proofErr w:type="spellStart"/>
      <w:r w:rsidRPr="00F626E2">
        <w:rPr>
          <w:rFonts w:cstheme="minorHAnsi"/>
          <w:i/>
          <w:iCs/>
          <w:sz w:val="20"/>
          <w:szCs w:val="20"/>
        </w:rPr>
        <w:t>korekvizit</w:t>
      </w:r>
      <w:r w:rsidR="00C7264A" w:rsidRPr="00F626E2">
        <w:rPr>
          <w:rFonts w:cstheme="minorHAnsi"/>
          <w:i/>
          <w:iCs/>
          <w:sz w:val="20"/>
          <w:szCs w:val="20"/>
        </w:rPr>
        <w:t>y</w:t>
      </w:r>
      <w:proofErr w:type="spellEnd"/>
      <w:r w:rsidRPr="00F626E2">
        <w:rPr>
          <w:rFonts w:cstheme="minorHAnsi"/>
          <w:i/>
          <w:iCs/>
          <w:sz w:val="20"/>
          <w:szCs w:val="20"/>
        </w:rPr>
        <w:t xml:space="preserve"> a odporúčania pri tvorbe </w:t>
      </w:r>
      <w:r w:rsidR="00801661" w:rsidRPr="00F626E2">
        <w:rPr>
          <w:rFonts w:cstheme="minorHAnsi"/>
          <w:i/>
          <w:iCs/>
          <w:sz w:val="20"/>
          <w:szCs w:val="20"/>
        </w:rPr>
        <w:t xml:space="preserve">študijného </w:t>
      </w:r>
      <w:r w:rsidRPr="00F626E2">
        <w:rPr>
          <w:rFonts w:cstheme="minorHAnsi"/>
          <w:i/>
          <w:iCs/>
          <w:sz w:val="20"/>
          <w:szCs w:val="20"/>
        </w:rPr>
        <w:t xml:space="preserve">plánu, </w:t>
      </w:r>
    </w:p>
    <w:p w14:paraId="50D0F099" w14:textId="79C27FDE" w:rsidR="00636D21" w:rsidRPr="00F626E2" w:rsidRDefault="001D6EEC" w:rsidP="00620C31">
      <w:pPr>
        <w:pStyle w:val="ListParagraph"/>
        <w:numPr>
          <w:ilvl w:val="0"/>
          <w:numId w:val="36"/>
        </w:numPr>
        <w:autoSpaceDE w:val="0"/>
        <w:autoSpaceDN w:val="0"/>
        <w:adjustRightInd w:val="0"/>
        <w:spacing w:after="0" w:line="240" w:lineRule="auto"/>
        <w:rPr>
          <w:rFonts w:cstheme="minorHAnsi"/>
          <w:i/>
          <w:iCs/>
          <w:sz w:val="20"/>
          <w:szCs w:val="20"/>
        </w:rPr>
      </w:pPr>
      <w:r w:rsidRPr="00F626E2">
        <w:rPr>
          <w:rFonts w:cstheme="minorHAnsi"/>
          <w:i/>
          <w:iCs/>
          <w:sz w:val="20"/>
          <w:szCs w:val="20"/>
        </w:rPr>
        <w:t xml:space="preserve">pre </w:t>
      </w:r>
      <w:r w:rsidR="00B219BD" w:rsidRPr="00F626E2">
        <w:rPr>
          <w:rFonts w:cstheme="minorHAnsi"/>
          <w:i/>
          <w:iCs/>
          <w:sz w:val="20"/>
          <w:szCs w:val="20"/>
        </w:rPr>
        <w:t xml:space="preserve">každú vzdelávaciu časť študijného plánu/predmet </w:t>
      </w:r>
      <w:r w:rsidRPr="00F626E2">
        <w:rPr>
          <w:rFonts w:cstheme="minorHAnsi"/>
          <w:i/>
          <w:iCs/>
          <w:sz w:val="20"/>
          <w:szCs w:val="20"/>
        </w:rPr>
        <w:t xml:space="preserve">stanoví </w:t>
      </w:r>
      <w:r w:rsidR="00BE1681" w:rsidRPr="00F626E2">
        <w:rPr>
          <w:rFonts w:cstheme="minorHAnsi"/>
          <w:i/>
          <w:iCs/>
          <w:sz w:val="20"/>
          <w:szCs w:val="20"/>
        </w:rPr>
        <w:t>používané vzdeláva</w:t>
      </w:r>
      <w:r w:rsidR="003216FC" w:rsidRPr="00F626E2">
        <w:rPr>
          <w:rFonts w:cstheme="minorHAnsi"/>
          <w:i/>
          <w:iCs/>
          <w:sz w:val="20"/>
          <w:szCs w:val="20"/>
        </w:rPr>
        <w:t xml:space="preserve">cie </w:t>
      </w:r>
      <w:r w:rsidR="00BE1681" w:rsidRPr="00F626E2">
        <w:rPr>
          <w:rFonts w:cstheme="minorHAnsi"/>
          <w:i/>
          <w:iCs/>
          <w:sz w:val="20"/>
          <w:szCs w:val="20"/>
        </w:rPr>
        <w:t xml:space="preserve">činnosti </w:t>
      </w:r>
      <w:r w:rsidR="004D3F71" w:rsidRPr="00F626E2">
        <w:rPr>
          <w:rFonts w:cstheme="minorHAnsi"/>
          <w:i/>
          <w:iCs/>
          <w:sz w:val="20"/>
          <w:szCs w:val="20"/>
        </w:rPr>
        <w:t>(</w:t>
      </w:r>
      <w:r w:rsidR="00BE1681" w:rsidRPr="00F626E2">
        <w:rPr>
          <w:rFonts w:cstheme="minorHAnsi"/>
          <w:i/>
          <w:iCs/>
          <w:sz w:val="20"/>
          <w:szCs w:val="20"/>
        </w:rPr>
        <w:t xml:space="preserve">prednáška, seminár, cvičenie, záverečná práca, projektová práca, laboratórne práce, stáž, exkurzia, </w:t>
      </w:r>
      <w:r w:rsidR="002F43F4" w:rsidRPr="00F626E2">
        <w:rPr>
          <w:rFonts w:cstheme="minorHAnsi"/>
          <w:i/>
          <w:iCs/>
          <w:sz w:val="20"/>
          <w:szCs w:val="20"/>
        </w:rPr>
        <w:t xml:space="preserve">terénne praktikum, </w:t>
      </w:r>
      <w:r w:rsidR="00BE1681" w:rsidRPr="00F626E2">
        <w:rPr>
          <w:rFonts w:cstheme="minorHAnsi"/>
          <w:i/>
          <w:iCs/>
          <w:sz w:val="20"/>
          <w:szCs w:val="20"/>
        </w:rPr>
        <w:t>odborná prax, štátna skúška a</w:t>
      </w:r>
      <w:r w:rsidR="00CE2215" w:rsidRPr="00F626E2">
        <w:rPr>
          <w:rFonts w:cstheme="minorHAnsi"/>
          <w:i/>
          <w:iCs/>
          <w:sz w:val="20"/>
          <w:szCs w:val="20"/>
        </w:rPr>
        <w:t> </w:t>
      </w:r>
      <w:r w:rsidR="003216FC" w:rsidRPr="00F626E2">
        <w:rPr>
          <w:rFonts w:cstheme="minorHAnsi"/>
          <w:i/>
          <w:iCs/>
          <w:sz w:val="20"/>
          <w:szCs w:val="20"/>
        </w:rPr>
        <w:t>ďalšie</w:t>
      </w:r>
      <w:r w:rsidR="00CE2215" w:rsidRPr="00F626E2">
        <w:rPr>
          <w:rFonts w:cstheme="minorHAnsi"/>
          <w:i/>
          <w:iCs/>
          <w:sz w:val="20"/>
          <w:szCs w:val="20"/>
        </w:rPr>
        <w:t xml:space="preserve">, prípadne ich </w:t>
      </w:r>
      <w:r w:rsidR="00BE1681" w:rsidRPr="00F626E2">
        <w:rPr>
          <w:rFonts w:cstheme="minorHAnsi"/>
          <w:i/>
          <w:iCs/>
          <w:sz w:val="20"/>
          <w:szCs w:val="20"/>
        </w:rPr>
        <w:t>kombinácie</w:t>
      </w:r>
      <w:r w:rsidR="003216FC" w:rsidRPr="00F626E2">
        <w:rPr>
          <w:rFonts w:cstheme="minorHAnsi"/>
          <w:i/>
          <w:iCs/>
          <w:sz w:val="20"/>
          <w:szCs w:val="20"/>
        </w:rPr>
        <w:t>)</w:t>
      </w:r>
      <w:r w:rsidRPr="00F626E2">
        <w:rPr>
          <w:rFonts w:cstheme="minorHAnsi"/>
          <w:i/>
          <w:iCs/>
          <w:sz w:val="20"/>
          <w:szCs w:val="20"/>
        </w:rPr>
        <w:t xml:space="preserve"> vhodné na dosahovanie výstupov vzdelávania</w:t>
      </w:r>
      <w:r w:rsidR="00417AE1" w:rsidRPr="00F626E2">
        <w:rPr>
          <w:rFonts w:cstheme="minorHAnsi"/>
          <w:i/>
          <w:iCs/>
          <w:sz w:val="20"/>
          <w:szCs w:val="20"/>
        </w:rPr>
        <w:t xml:space="preserve">, </w:t>
      </w:r>
    </w:p>
    <w:p w14:paraId="7C31DA56" w14:textId="13E7D3D2" w:rsidR="000C36B4" w:rsidRPr="00F626E2" w:rsidRDefault="006709DD" w:rsidP="00620C31">
      <w:pPr>
        <w:pStyle w:val="ListParagraph"/>
        <w:numPr>
          <w:ilvl w:val="0"/>
          <w:numId w:val="36"/>
        </w:numPr>
        <w:autoSpaceDE w:val="0"/>
        <w:autoSpaceDN w:val="0"/>
        <w:adjustRightInd w:val="0"/>
        <w:spacing w:after="0" w:line="240" w:lineRule="auto"/>
        <w:rPr>
          <w:rFonts w:cstheme="minorHAnsi"/>
          <w:i/>
          <w:iCs/>
          <w:sz w:val="20"/>
          <w:szCs w:val="20"/>
        </w:rPr>
      </w:pPr>
      <w:r w:rsidRPr="00F626E2">
        <w:rPr>
          <w:rFonts w:cstheme="minorHAnsi"/>
          <w:i/>
          <w:iCs/>
          <w:sz w:val="20"/>
          <w:szCs w:val="20"/>
        </w:rPr>
        <w:t>metódy</w:t>
      </w:r>
      <w:r w:rsidR="00CE2215" w:rsidRPr="00F626E2">
        <w:rPr>
          <w:rFonts w:cstheme="minorHAnsi"/>
          <w:i/>
          <w:iCs/>
          <w:sz w:val="20"/>
          <w:szCs w:val="20"/>
        </w:rPr>
        <w:t>,</w:t>
      </w:r>
      <w:r w:rsidRPr="00F626E2">
        <w:rPr>
          <w:rFonts w:cstheme="minorHAnsi"/>
          <w:i/>
          <w:iCs/>
          <w:sz w:val="20"/>
          <w:szCs w:val="20"/>
        </w:rPr>
        <w:t xml:space="preserve"> akými sa vzdelávacia činnosť uskutočňuje</w:t>
      </w:r>
      <w:r w:rsidR="00182778" w:rsidRPr="00F626E2">
        <w:rPr>
          <w:rFonts w:cstheme="minorHAnsi"/>
          <w:i/>
          <w:iCs/>
          <w:sz w:val="20"/>
          <w:szCs w:val="20"/>
        </w:rPr>
        <w:t xml:space="preserve"> – </w:t>
      </w:r>
      <w:r w:rsidRPr="00F626E2">
        <w:rPr>
          <w:rFonts w:cstheme="minorHAnsi"/>
          <w:i/>
          <w:iCs/>
          <w:sz w:val="20"/>
          <w:szCs w:val="20"/>
        </w:rPr>
        <w:t>prezenčná, dištančná, kombinovaná</w:t>
      </w:r>
      <w:r w:rsidR="00C67D23" w:rsidRPr="00F626E2">
        <w:rPr>
          <w:rFonts w:cstheme="minorHAnsi"/>
          <w:i/>
          <w:iCs/>
          <w:sz w:val="20"/>
          <w:szCs w:val="20"/>
        </w:rPr>
        <w:t xml:space="preserve"> (</w:t>
      </w:r>
      <w:r w:rsidR="007B70CF" w:rsidRPr="00F626E2">
        <w:rPr>
          <w:rFonts w:cstheme="minorHAnsi"/>
          <w:i/>
          <w:iCs/>
          <w:sz w:val="20"/>
          <w:szCs w:val="20"/>
        </w:rPr>
        <w:t xml:space="preserve">v súlade s </w:t>
      </w:r>
      <w:r w:rsidR="00C67D23" w:rsidRPr="00F626E2">
        <w:rPr>
          <w:rFonts w:cstheme="minorHAnsi"/>
          <w:i/>
          <w:iCs/>
          <w:sz w:val="20"/>
          <w:szCs w:val="20"/>
        </w:rPr>
        <w:t>I</w:t>
      </w:r>
      <w:r w:rsidR="00417AE1" w:rsidRPr="00F626E2">
        <w:rPr>
          <w:rFonts w:cstheme="minorHAnsi"/>
          <w:i/>
          <w:iCs/>
          <w:sz w:val="20"/>
          <w:szCs w:val="20"/>
        </w:rPr>
        <w:t>nformačný</w:t>
      </w:r>
      <w:r w:rsidR="007B70CF" w:rsidRPr="00F626E2">
        <w:rPr>
          <w:rFonts w:cstheme="minorHAnsi"/>
          <w:i/>
          <w:iCs/>
          <w:sz w:val="20"/>
          <w:szCs w:val="20"/>
        </w:rPr>
        <w:t>mi</w:t>
      </w:r>
      <w:r w:rsidR="00417AE1" w:rsidRPr="00F626E2">
        <w:rPr>
          <w:rFonts w:cstheme="minorHAnsi"/>
          <w:i/>
          <w:iCs/>
          <w:sz w:val="20"/>
          <w:szCs w:val="20"/>
        </w:rPr>
        <w:t xml:space="preserve"> list</w:t>
      </w:r>
      <w:r w:rsidR="007B70CF" w:rsidRPr="00F626E2">
        <w:rPr>
          <w:rFonts w:cstheme="minorHAnsi"/>
          <w:i/>
          <w:iCs/>
          <w:sz w:val="20"/>
          <w:szCs w:val="20"/>
        </w:rPr>
        <w:t xml:space="preserve">ami </w:t>
      </w:r>
      <w:r w:rsidR="00C67D23" w:rsidRPr="00F626E2">
        <w:rPr>
          <w:rFonts w:cstheme="minorHAnsi"/>
          <w:i/>
          <w:iCs/>
          <w:sz w:val="20"/>
          <w:szCs w:val="20"/>
        </w:rPr>
        <w:t>predmetov),</w:t>
      </w:r>
    </w:p>
    <w:p w14:paraId="30A7F1D4" w14:textId="3A86F0E4" w:rsidR="000C36B4" w:rsidRPr="00F626E2" w:rsidRDefault="00483D23" w:rsidP="00620C31">
      <w:pPr>
        <w:pStyle w:val="ListParagraph"/>
        <w:numPr>
          <w:ilvl w:val="0"/>
          <w:numId w:val="36"/>
        </w:numPr>
        <w:autoSpaceDE w:val="0"/>
        <w:autoSpaceDN w:val="0"/>
        <w:adjustRightInd w:val="0"/>
        <w:spacing w:after="0" w:line="240" w:lineRule="auto"/>
        <w:rPr>
          <w:rFonts w:cstheme="minorHAnsi"/>
          <w:i/>
          <w:iCs/>
          <w:sz w:val="20"/>
          <w:szCs w:val="20"/>
        </w:rPr>
      </w:pPr>
      <w:r w:rsidRPr="00F626E2">
        <w:rPr>
          <w:rFonts w:cstheme="minorHAnsi"/>
          <w:i/>
          <w:iCs/>
          <w:sz w:val="20"/>
          <w:szCs w:val="20"/>
        </w:rPr>
        <w:t>osnovu</w:t>
      </w:r>
      <w:r w:rsidR="00C02195" w:rsidRPr="00F626E2">
        <w:rPr>
          <w:rFonts w:cstheme="minorHAnsi"/>
          <w:i/>
          <w:iCs/>
          <w:sz w:val="20"/>
          <w:szCs w:val="20"/>
        </w:rPr>
        <w:t xml:space="preserve">/ sylaby </w:t>
      </w:r>
      <w:r w:rsidRPr="00F626E2">
        <w:rPr>
          <w:rFonts w:cstheme="minorHAnsi"/>
          <w:i/>
          <w:iCs/>
          <w:sz w:val="20"/>
          <w:szCs w:val="20"/>
        </w:rPr>
        <w:t>predmetu</w:t>
      </w:r>
      <w:r w:rsidR="00EE7005" w:rsidRPr="00F626E2">
        <w:rPr>
          <w:rFonts w:cstheme="minorHAnsi"/>
          <w:i/>
          <w:iCs/>
          <w:sz w:val="20"/>
          <w:szCs w:val="20"/>
        </w:rPr>
        <w:t xml:space="preserve">, </w:t>
      </w:r>
    </w:p>
    <w:p w14:paraId="66963ACC" w14:textId="117F3665" w:rsidR="00B33340" w:rsidRPr="00F626E2" w:rsidRDefault="003216FC" w:rsidP="00620C31">
      <w:pPr>
        <w:pStyle w:val="ListParagraph"/>
        <w:numPr>
          <w:ilvl w:val="0"/>
          <w:numId w:val="36"/>
        </w:numPr>
        <w:autoSpaceDE w:val="0"/>
        <w:autoSpaceDN w:val="0"/>
        <w:adjustRightInd w:val="0"/>
        <w:spacing w:after="0" w:line="240" w:lineRule="auto"/>
        <w:rPr>
          <w:rFonts w:cstheme="minorHAnsi"/>
          <w:i/>
          <w:iCs/>
          <w:sz w:val="20"/>
          <w:szCs w:val="20"/>
        </w:rPr>
      </w:pPr>
      <w:r w:rsidRPr="00F626E2">
        <w:rPr>
          <w:rFonts w:cstheme="minorHAnsi"/>
          <w:i/>
          <w:iCs/>
          <w:sz w:val="20"/>
          <w:szCs w:val="20"/>
        </w:rPr>
        <w:t>pracovné zaťaženie študenta</w:t>
      </w:r>
      <w:r w:rsidR="00B33340" w:rsidRPr="00F626E2">
        <w:rPr>
          <w:rFonts w:cstheme="minorHAnsi"/>
          <w:i/>
          <w:iCs/>
          <w:sz w:val="20"/>
          <w:szCs w:val="20"/>
        </w:rPr>
        <w:t xml:space="preserve"> („rozsah“ pre jednotlivé </w:t>
      </w:r>
      <w:r w:rsidR="009A2D95" w:rsidRPr="00F626E2">
        <w:rPr>
          <w:rFonts w:cstheme="minorHAnsi"/>
          <w:i/>
          <w:iCs/>
          <w:sz w:val="20"/>
          <w:szCs w:val="20"/>
        </w:rPr>
        <w:t xml:space="preserve">predmety a </w:t>
      </w:r>
      <w:r w:rsidR="00B33340" w:rsidRPr="00F626E2">
        <w:rPr>
          <w:rFonts w:cstheme="minorHAnsi"/>
          <w:i/>
          <w:iCs/>
          <w:sz w:val="20"/>
          <w:szCs w:val="20"/>
        </w:rPr>
        <w:t>vzdeláva</w:t>
      </w:r>
      <w:r w:rsidR="00182778" w:rsidRPr="00F626E2">
        <w:rPr>
          <w:rFonts w:cstheme="minorHAnsi"/>
          <w:i/>
          <w:iCs/>
          <w:sz w:val="20"/>
          <w:szCs w:val="20"/>
        </w:rPr>
        <w:t>c</w:t>
      </w:r>
      <w:r w:rsidR="00B33340" w:rsidRPr="00F626E2">
        <w:rPr>
          <w:rFonts w:cstheme="minorHAnsi"/>
          <w:i/>
          <w:iCs/>
          <w:sz w:val="20"/>
          <w:szCs w:val="20"/>
        </w:rPr>
        <w:t xml:space="preserve">ie činnosti samostatne), </w:t>
      </w:r>
    </w:p>
    <w:p w14:paraId="266A45D4" w14:textId="5CB86E54" w:rsidR="004D3F71" w:rsidRPr="00F626E2" w:rsidRDefault="006D020D" w:rsidP="00620C31">
      <w:pPr>
        <w:pStyle w:val="ListParagraph"/>
        <w:numPr>
          <w:ilvl w:val="0"/>
          <w:numId w:val="36"/>
        </w:numPr>
        <w:autoSpaceDE w:val="0"/>
        <w:autoSpaceDN w:val="0"/>
        <w:adjustRightInd w:val="0"/>
        <w:spacing w:after="0" w:line="240" w:lineRule="auto"/>
        <w:rPr>
          <w:rFonts w:cstheme="minorHAnsi"/>
          <w:i/>
          <w:iCs/>
          <w:sz w:val="20"/>
          <w:szCs w:val="20"/>
        </w:rPr>
      </w:pPr>
      <w:r w:rsidRPr="00F626E2">
        <w:rPr>
          <w:rFonts w:cstheme="minorHAnsi"/>
          <w:i/>
          <w:iCs/>
          <w:sz w:val="20"/>
          <w:szCs w:val="20"/>
        </w:rPr>
        <w:t>kredity</w:t>
      </w:r>
      <w:r w:rsidR="00F70B18" w:rsidRPr="00F626E2">
        <w:rPr>
          <w:rFonts w:cstheme="minorHAnsi"/>
          <w:i/>
          <w:iCs/>
          <w:sz w:val="20"/>
          <w:szCs w:val="20"/>
        </w:rPr>
        <w:t xml:space="preserve"> pridelené</w:t>
      </w:r>
      <w:r w:rsidR="00260945" w:rsidRPr="00F626E2">
        <w:rPr>
          <w:rFonts w:cstheme="minorHAnsi"/>
          <w:i/>
          <w:iCs/>
          <w:sz w:val="20"/>
          <w:szCs w:val="20"/>
        </w:rPr>
        <w:t xml:space="preserve"> </w:t>
      </w:r>
      <w:r w:rsidR="00F70B18" w:rsidRPr="00F626E2">
        <w:rPr>
          <w:rFonts w:cstheme="minorHAnsi"/>
          <w:i/>
          <w:iCs/>
          <w:sz w:val="20"/>
          <w:szCs w:val="20"/>
        </w:rPr>
        <w:t xml:space="preserve">každej </w:t>
      </w:r>
      <w:r w:rsidR="0080082E" w:rsidRPr="00F626E2">
        <w:rPr>
          <w:rFonts w:cstheme="minorHAnsi"/>
          <w:i/>
          <w:iCs/>
          <w:sz w:val="20"/>
          <w:szCs w:val="20"/>
        </w:rPr>
        <w:t xml:space="preserve">časti </w:t>
      </w:r>
      <w:r w:rsidR="00F70B18" w:rsidRPr="00F626E2">
        <w:rPr>
          <w:rFonts w:cstheme="minorHAnsi"/>
          <w:i/>
          <w:iCs/>
          <w:sz w:val="20"/>
          <w:szCs w:val="20"/>
        </w:rPr>
        <w:t xml:space="preserve">na základe </w:t>
      </w:r>
      <w:r w:rsidR="0080082E" w:rsidRPr="00F626E2">
        <w:rPr>
          <w:rFonts w:cstheme="minorHAnsi"/>
          <w:i/>
          <w:iCs/>
          <w:sz w:val="20"/>
          <w:szCs w:val="20"/>
        </w:rPr>
        <w:t xml:space="preserve">dosahovaných </w:t>
      </w:r>
      <w:r w:rsidR="00F70B18" w:rsidRPr="00F626E2">
        <w:rPr>
          <w:rFonts w:cstheme="minorHAnsi"/>
          <w:i/>
          <w:iCs/>
          <w:sz w:val="20"/>
          <w:szCs w:val="20"/>
        </w:rPr>
        <w:t>výstupov vzdelávania a súvisiaceho pracovného zaťaženia</w:t>
      </w:r>
      <w:r w:rsidR="00991059" w:rsidRPr="00F626E2">
        <w:rPr>
          <w:rFonts w:cstheme="minorHAnsi"/>
          <w:i/>
          <w:iCs/>
          <w:sz w:val="20"/>
          <w:szCs w:val="20"/>
        </w:rPr>
        <w:t>,</w:t>
      </w:r>
      <w:r w:rsidR="001D6EEC" w:rsidRPr="00F626E2">
        <w:rPr>
          <w:rFonts w:cstheme="minorHAnsi"/>
          <w:i/>
          <w:iCs/>
          <w:sz w:val="20"/>
          <w:szCs w:val="20"/>
        </w:rPr>
        <w:t xml:space="preserve"> </w:t>
      </w:r>
    </w:p>
    <w:p w14:paraId="01121CE9" w14:textId="3EC3133E" w:rsidR="003216FC" w:rsidRPr="00F626E2" w:rsidRDefault="003216FC" w:rsidP="00620C31">
      <w:pPr>
        <w:pStyle w:val="ListParagraph"/>
        <w:numPr>
          <w:ilvl w:val="0"/>
          <w:numId w:val="36"/>
        </w:numPr>
        <w:autoSpaceDE w:val="0"/>
        <w:autoSpaceDN w:val="0"/>
        <w:adjustRightInd w:val="0"/>
        <w:spacing w:after="0" w:line="240" w:lineRule="auto"/>
        <w:rPr>
          <w:rFonts w:cstheme="minorHAnsi"/>
          <w:i/>
          <w:iCs/>
          <w:sz w:val="20"/>
          <w:szCs w:val="20"/>
        </w:rPr>
      </w:pPr>
      <w:r w:rsidRPr="00F626E2">
        <w:rPr>
          <w:rFonts w:cstheme="minorHAnsi"/>
          <w:i/>
          <w:iCs/>
          <w:sz w:val="20"/>
          <w:szCs w:val="20"/>
        </w:rPr>
        <w:t>osob</w:t>
      </w:r>
      <w:r w:rsidR="008A3A20" w:rsidRPr="00F626E2">
        <w:rPr>
          <w:rFonts w:cstheme="minorHAnsi"/>
          <w:i/>
          <w:iCs/>
          <w:sz w:val="20"/>
          <w:szCs w:val="20"/>
        </w:rPr>
        <w:t>u</w:t>
      </w:r>
      <w:r w:rsidR="001D6EEC" w:rsidRPr="00F626E2">
        <w:rPr>
          <w:rFonts w:cstheme="minorHAnsi"/>
          <w:i/>
          <w:iCs/>
          <w:sz w:val="20"/>
          <w:szCs w:val="20"/>
        </w:rPr>
        <w:t xml:space="preserve"> </w:t>
      </w:r>
      <w:r w:rsidRPr="00F626E2">
        <w:rPr>
          <w:rFonts w:cstheme="minorHAnsi"/>
          <w:i/>
          <w:iCs/>
          <w:sz w:val="20"/>
          <w:szCs w:val="20"/>
        </w:rPr>
        <w:t>zabezpečujúc</w:t>
      </w:r>
      <w:r w:rsidR="008A3A20" w:rsidRPr="00F626E2">
        <w:rPr>
          <w:rFonts w:cstheme="minorHAnsi"/>
          <w:i/>
          <w:iCs/>
          <w:sz w:val="20"/>
          <w:szCs w:val="20"/>
        </w:rPr>
        <w:t>u</w:t>
      </w:r>
      <w:r w:rsidRPr="00F626E2">
        <w:rPr>
          <w:rFonts w:cstheme="minorHAnsi"/>
          <w:i/>
          <w:iCs/>
          <w:sz w:val="20"/>
          <w:szCs w:val="20"/>
        </w:rPr>
        <w:t xml:space="preserve"> predmet </w:t>
      </w:r>
      <w:r w:rsidR="00D50820" w:rsidRPr="00F626E2">
        <w:rPr>
          <w:rFonts w:cstheme="minorHAnsi"/>
          <w:i/>
          <w:iCs/>
          <w:sz w:val="20"/>
          <w:szCs w:val="20"/>
        </w:rPr>
        <w:t>(alebo partnerskú organizáciu a</w:t>
      </w:r>
      <w:r w:rsidR="00EC3AD1" w:rsidRPr="00F626E2">
        <w:rPr>
          <w:rFonts w:cstheme="minorHAnsi"/>
          <w:i/>
          <w:iCs/>
          <w:sz w:val="20"/>
          <w:szCs w:val="20"/>
        </w:rPr>
        <w:t> </w:t>
      </w:r>
      <w:r w:rsidR="00D50820" w:rsidRPr="00F626E2">
        <w:rPr>
          <w:rFonts w:cstheme="minorHAnsi"/>
          <w:i/>
          <w:iCs/>
          <w:sz w:val="20"/>
          <w:szCs w:val="20"/>
        </w:rPr>
        <w:t xml:space="preserve">osobu) </w:t>
      </w:r>
      <w:r w:rsidRPr="00F626E2">
        <w:rPr>
          <w:rFonts w:cstheme="minorHAnsi"/>
          <w:i/>
          <w:iCs/>
          <w:sz w:val="20"/>
          <w:szCs w:val="20"/>
        </w:rPr>
        <w:t>s</w:t>
      </w:r>
      <w:r w:rsidR="000A5290" w:rsidRPr="00F626E2">
        <w:rPr>
          <w:rFonts w:cstheme="minorHAnsi"/>
          <w:i/>
          <w:iCs/>
          <w:sz w:val="20"/>
          <w:szCs w:val="20"/>
        </w:rPr>
        <w:t xml:space="preserve"> uvedením </w:t>
      </w:r>
      <w:r w:rsidRPr="00F626E2">
        <w:rPr>
          <w:rFonts w:cstheme="minorHAnsi"/>
          <w:i/>
          <w:iCs/>
          <w:sz w:val="20"/>
          <w:szCs w:val="20"/>
        </w:rPr>
        <w:t>kontakt</w:t>
      </w:r>
      <w:r w:rsidR="000A5290" w:rsidRPr="00F626E2">
        <w:rPr>
          <w:rFonts w:cstheme="minorHAnsi"/>
          <w:i/>
          <w:iCs/>
          <w:sz w:val="20"/>
          <w:szCs w:val="20"/>
        </w:rPr>
        <w:t>u</w:t>
      </w:r>
      <w:r w:rsidRPr="00F626E2">
        <w:rPr>
          <w:rFonts w:cstheme="minorHAnsi"/>
          <w:i/>
          <w:iCs/>
          <w:sz w:val="20"/>
          <w:szCs w:val="20"/>
        </w:rPr>
        <w:t xml:space="preserve">, </w:t>
      </w:r>
    </w:p>
    <w:p w14:paraId="41D22CC7" w14:textId="3CCA194E" w:rsidR="008A3A20" w:rsidRPr="00F626E2" w:rsidRDefault="008A3A20" w:rsidP="00620C31">
      <w:pPr>
        <w:pStyle w:val="ListParagraph"/>
        <w:numPr>
          <w:ilvl w:val="0"/>
          <w:numId w:val="36"/>
        </w:numPr>
        <w:autoSpaceDE w:val="0"/>
        <w:autoSpaceDN w:val="0"/>
        <w:adjustRightInd w:val="0"/>
        <w:spacing w:after="0" w:line="240" w:lineRule="auto"/>
        <w:rPr>
          <w:rFonts w:cstheme="minorHAnsi"/>
          <w:i/>
          <w:iCs/>
          <w:sz w:val="20"/>
          <w:szCs w:val="20"/>
        </w:rPr>
      </w:pPr>
      <w:r w:rsidRPr="00F626E2">
        <w:rPr>
          <w:rFonts w:cstheme="minorHAnsi"/>
          <w:i/>
          <w:iCs/>
          <w:sz w:val="20"/>
          <w:szCs w:val="20"/>
        </w:rPr>
        <w:t xml:space="preserve">učiteľov predmetu </w:t>
      </w:r>
      <w:r w:rsidR="00CC6722" w:rsidRPr="00F626E2">
        <w:rPr>
          <w:rFonts w:cstheme="minorHAnsi"/>
          <w:i/>
          <w:iCs/>
          <w:sz w:val="20"/>
          <w:szCs w:val="20"/>
        </w:rPr>
        <w:t xml:space="preserve">(alebo podieľajúce sa partnerské organizácie a osoby) </w:t>
      </w:r>
      <w:r w:rsidRPr="00F626E2">
        <w:rPr>
          <w:rFonts w:cstheme="minorHAnsi"/>
          <w:i/>
          <w:iCs/>
          <w:sz w:val="20"/>
          <w:szCs w:val="20"/>
        </w:rPr>
        <w:t>(môžu byť uveden</w:t>
      </w:r>
      <w:r w:rsidR="00CC6722" w:rsidRPr="00F626E2">
        <w:rPr>
          <w:rFonts w:cstheme="minorHAnsi"/>
          <w:i/>
          <w:iCs/>
          <w:sz w:val="20"/>
          <w:szCs w:val="20"/>
        </w:rPr>
        <w:t>é</w:t>
      </w:r>
      <w:r w:rsidRPr="00F626E2">
        <w:rPr>
          <w:rFonts w:cstheme="minorHAnsi"/>
          <w:i/>
          <w:iCs/>
          <w:sz w:val="20"/>
          <w:szCs w:val="20"/>
        </w:rPr>
        <w:t xml:space="preserve"> aj v IL predmetov), </w:t>
      </w:r>
    </w:p>
    <w:p w14:paraId="637E95E6" w14:textId="00507610" w:rsidR="003C34BA" w:rsidRPr="00F626E2" w:rsidRDefault="003C34BA" w:rsidP="00620C31">
      <w:pPr>
        <w:pStyle w:val="ListParagraph"/>
        <w:numPr>
          <w:ilvl w:val="0"/>
          <w:numId w:val="36"/>
        </w:numPr>
        <w:autoSpaceDE w:val="0"/>
        <w:autoSpaceDN w:val="0"/>
        <w:adjustRightInd w:val="0"/>
        <w:spacing w:after="0" w:line="240" w:lineRule="auto"/>
        <w:rPr>
          <w:rFonts w:cstheme="minorHAnsi"/>
          <w:i/>
          <w:iCs/>
          <w:sz w:val="20"/>
          <w:szCs w:val="20"/>
        </w:rPr>
      </w:pPr>
      <w:r w:rsidRPr="00F626E2">
        <w:rPr>
          <w:rFonts w:cstheme="minorHAnsi"/>
          <w:i/>
          <w:iCs/>
          <w:sz w:val="20"/>
          <w:szCs w:val="20"/>
        </w:rPr>
        <w:t>miesto uskutočňovania predmetu (ak sa študijný programu uskutočňuje na viacerých pracoviskách)</w:t>
      </w:r>
      <w:r w:rsidR="009C000B" w:rsidRPr="00F626E2">
        <w:rPr>
          <w:rFonts w:cstheme="minorHAnsi"/>
          <w:i/>
          <w:iCs/>
          <w:sz w:val="20"/>
          <w:szCs w:val="20"/>
        </w:rPr>
        <w:t>.</w:t>
      </w:r>
    </w:p>
    <w:p w14:paraId="2F9A8CE5" w14:textId="3DEE25AC" w:rsidR="00FD0E18" w:rsidRPr="00F626E2" w:rsidRDefault="001D6EEC" w:rsidP="00620C31">
      <w:pPr>
        <w:pStyle w:val="ListParagraph"/>
        <w:numPr>
          <w:ilvl w:val="0"/>
          <w:numId w:val="13"/>
        </w:numPr>
        <w:autoSpaceDE w:val="0"/>
        <w:autoSpaceDN w:val="0"/>
        <w:adjustRightInd w:val="0"/>
        <w:spacing w:after="0" w:line="240" w:lineRule="auto"/>
        <w:rPr>
          <w:rFonts w:cstheme="minorHAnsi"/>
          <w:color w:val="0D0D0D" w:themeColor="text1" w:themeTint="F2"/>
          <w:sz w:val="20"/>
          <w:szCs w:val="20"/>
        </w:rPr>
      </w:pPr>
      <w:r w:rsidRPr="00F626E2">
        <w:rPr>
          <w:rFonts w:cstheme="minorHAnsi"/>
          <w:i/>
          <w:iCs/>
          <w:color w:val="0D0D0D" w:themeColor="text1" w:themeTint="F2"/>
          <w:sz w:val="20"/>
          <w:szCs w:val="20"/>
        </w:rPr>
        <w:t xml:space="preserve">Vysoká škola </w:t>
      </w:r>
      <w:r w:rsidR="005D3722" w:rsidRPr="00F626E2">
        <w:rPr>
          <w:rFonts w:cstheme="minorHAnsi"/>
          <w:i/>
          <w:iCs/>
          <w:color w:val="0D0D0D" w:themeColor="text1" w:themeTint="F2"/>
          <w:sz w:val="20"/>
          <w:szCs w:val="20"/>
        </w:rPr>
        <w:t>uvedie</w:t>
      </w:r>
      <w:r w:rsidRPr="00F626E2">
        <w:rPr>
          <w:rFonts w:cstheme="minorHAnsi"/>
          <w:i/>
          <w:iCs/>
          <w:color w:val="0D0D0D" w:themeColor="text1" w:themeTint="F2"/>
          <w:sz w:val="20"/>
          <w:szCs w:val="20"/>
        </w:rPr>
        <w:t xml:space="preserve"> počet kreditov, ktorého dosiahnutie je podmienkou riadneho skončenia štúdia a ďalšie podmienky, ktoré musí študent splniť v priebehu štúdia študijného programu a na jeho riadne skončenie</w:t>
      </w:r>
      <w:r w:rsidR="005F5D1B" w:rsidRPr="00F626E2">
        <w:rPr>
          <w:rFonts w:cstheme="minorHAnsi"/>
          <w:i/>
          <w:iCs/>
          <w:color w:val="0D0D0D" w:themeColor="text1" w:themeTint="F2"/>
          <w:sz w:val="20"/>
          <w:szCs w:val="20"/>
        </w:rPr>
        <w:t>,</w:t>
      </w:r>
      <w:r w:rsidR="00F646F3" w:rsidRPr="00F626E2">
        <w:rPr>
          <w:rFonts w:cstheme="minorHAnsi"/>
          <w:i/>
          <w:iCs/>
          <w:color w:val="0D0D0D" w:themeColor="text1" w:themeTint="F2"/>
          <w:sz w:val="20"/>
          <w:szCs w:val="20"/>
        </w:rPr>
        <w:t xml:space="preserve"> vrátane</w:t>
      </w:r>
      <w:r w:rsidR="00002480" w:rsidRPr="00F626E2">
        <w:rPr>
          <w:rFonts w:cstheme="minorHAnsi"/>
          <w:i/>
          <w:iCs/>
          <w:color w:val="0D0D0D" w:themeColor="text1" w:themeTint="F2"/>
          <w:sz w:val="20"/>
          <w:szCs w:val="20"/>
        </w:rPr>
        <w:t xml:space="preserve"> </w:t>
      </w:r>
      <w:r w:rsidR="00F646F3" w:rsidRPr="00F626E2">
        <w:rPr>
          <w:rFonts w:cstheme="minorHAnsi"/>
          <w:i/>
          <w:iCs/>
          <w:color w:val="0D0D0D" w:themeColor="text1" w:themeTint="F2"/>
          <w:sz w:val="20"/>
          <w:szCs w:val="20"/>
        </w:rPr>
        <w:t>podmienok</w:t>
      </w:r>
      <w:r w:rsidR="00002480" w:rsidRPr="00F626E2">
        <w:rPr>
          <w:rFonts w:cstheme="minorHAnsi"/>
          <w:i/>
          <w:iCs/>
          <w:color w:val="0D0D0D" w:themeColor="text1" w:themeTint="F2"/>
          <w:sz w:val="20"/>
          <w:szCs w:val="20"/>
        </w:rPr>
        <w:t xml:space="preserve"> </w:t>
      </w:r>
      <w:r w:rsidR="005F5D1B" w:rsidRPr="00F626E2">
        <w:rPr>
          <w:rFonts w:cstheme="minorHAnsi"/>
          <w:i/>
          <w:iCs/>
          <w:color w:val="0D0D0D" w:themeColor="text1" w:themeTint="F2"/>
          <w:sz w:val="20"/>
          <w:szCs w:val="20"/>
        </w:rPr>
        <w:t>š</w:t>
      </w:r>
      <w:r w:rsidRPr="00F626E2">
        <w:rPr>
          <w:rFonts w:cstheme="minorHAnsi"/>
          <w:i/>
          <w:iCs/>
          <w:color w:val="0D0D0D" w:themeColor="text1" w:themeTint="F2"/>
          <w:sz w:val="20"/>
          <w:szCs w:val="20"/>
        </w:rPr>
        <w:t>tátnych skúšok</w:t>
      </w:r>
      <w:r w:rsidR="00E52176" w:rsidRPr="00F626E2">
        <w:rPr>
          <w:rFonts w:cstheme="minorHAnsi"/>
          <w:i/>
          <w:iCs/>
          <w:color w:val="0D0D0D" w:themeColor="text1" w:themeTint="F2"/>
          <w:sz w:val="20"/>
          <w:szCs w:val="20"/>
        </w:rPr>
        <w:t xml:space="preserve">, </w:t>
      </w:r>
      <w:r w:rsidR="00002480" w:rsidRPr="00F626E2">
        <w:rPr>
          <w:rFonts w:cstheme="minorHAnsi"/>
          <w:i/>
          <w:iCs/>
          <w:color w:val="0D0D0D" w:themeColor="text1" w:themeTint="F2"/>
          <w:sz w:val="20"/>
          <w:szCs w:val="20"/>
        </w:rPr>
        <w:t xml:space="preserve">pravidiel na </w:t>
      </w:r>
      <w:r w:rsidR="005D3722" w:rsidRPr="00F626E2">
        <w:rPr>
          <w:rFonts w:cstheme="minorHAnsi"/>
          <w:i/>
          <w:iCs/>
          <w:color w:val="0D0D0D" w:themeColor="text1" w:themeTint="F2"/>
          <w:sz w:val="20"/>
          <w:szCs w:val="20"/>
        </w:rPr>
        <w:t>opakovani</w:t>
      </w:r>
      <w:r w:rsidR="00002480" w:rsidRPr="00F626E2">
        <w:rPr>
          <w:rFonts w:cstheme="minorHAnsi"/>
          <w:i/>
          <w:iCs/>
          <w:color w:val="0D0D0D" w:themeColor="text1" w:themeTint="F2"/>
          <w:sz w:val="20"/>
          <w:szCs w:val="20"/>
        </w:rPr>
        <w:t>e</w:t>
      </w:r>
      <w:r w:rsidR="005D3722" w:rsidRPr="00F626E2">
        <w:rPr>
          <w:rFonts w:cstheme="minorHAnsi"/>
          <w:i/>
          <w:iCs/>
          <w:color w:val="0D0D0D" w:themeColor="text1" w:themeTint="F2"/>
          <w:sz w:val="20"/>
          <w:szCs w:val="20"/>
        </w:rPr>
        <w:t xml:space="preserve"> štúdia</w:t>
      </w:r>
      <w:r w:rsidR="00E52176" w:rsidRPr="00F626E2">
        <w:rPr>
          <w:rFonts w:cstheme="minorHAnsi"/>
          <w:i/>
          <w:iCs/>
          <w:color w:val="0D0D0D" w:themeColor="text1" w:themeTint="F2"/>
          <w:sz w:val="20"/>
          <w:szCs w:val="20"/>
        </w:rPr>
        <w:t xml:space="preserve"> a pravidiel na predĺženie, prerušenie štúdia. </w:t>
      </w:r>
    </w:p>
    <w:p w14:paraId="75E66C15" w14:textId="409D54AE" w:rsidR="00104D2A" w:rsidRPr="00F626E2" w:rsidRDefault="00854880" w:rsidP="00620C31">
      <w:pPr>
        <w:pStyle w:val="ListParagraph"/>
        <w:numPr>
          <w:ilvl w:val="0"/>
          <w:numId w:val="13"/>
        </w:numPr>
        <w:autoSpaceDE w:val="0"/>
        <w:autoSpaceDN w:val="0"/>
        <w:adjustRightInd w:val="0"/>
        <w:spacing w:after="0" w:line="240" w:lineRule="auto"/>
        <w:rPr>
          <w:rFonts w:cstheme="minorHAnsi"/>
          <w:sz w:val="20"/>
          <w:szCs w:val="20"/>
        </w:rPr>
      </w:pPr>
      <w:r w:rsidRPr="00F626E2">
        <w:rPr>
          <w:rFonts w:cstheme="minorHAnsi"/>
          <w:i/>
          <w:iCs/>
          <w:sz w:val="20"/>
          <w:szCs w:val="20"/>
        </w:rPr>
        <w:t xml:space="preserve">Vysoká škola </w:t>
      </w:r>
      <w:r w:rsidR="00892052" w:rsidRPr="00F626E2">
        <w:rPr>
          <w:rFonts w:cstheme="minorHAnsi"/>
          <w:i/>
          <w:iCs/>
          <w:sz w:val="20"/>
          <w:szCs w:val="20"/>
        </w:rPr>
        <w:t xml:space="preserve">pre jednotlivé študijné plány </w:t>
      </w:r>
      <w:r w:rsidR="005D3722" w:rsidRPr="00F626E2">
        <w:rPr>
          <w:rFonts w:cstheme="minorHAnsi"/>
          <w:i/>
          <w:iCs/>
          <w:sz w:val="20"/>
          <w:szCs w:val="20"/>
        </w:rPr>
        <w:t>uvedie</w:t>
      </w:r>
      <w:r w:rsidRPr="00F626E2">
        <w:rPr>
          <w:rFonts w:cstheme="minorHAnsi"/>
          <w:i/>
          <w:iCs/>
          <w:sz w:val="20"/>
          <w:szCs w:val="20"/>
        </w:rPr>
        <w:t xml:space="preserve"> podmienky </w:t>
      </w:r>
      <w:r w:rsidR="00365287" w:rsidRPr="00F626E2">
        <w:rPr>
          <w:rFonts w:cstheme="minorHAnsi"/>
          <w:i/>
          <w:iCs/>
          <w:sz w:val="20"/>
          <w:szCs w:val="20"/>
        </w:rPr>
        <w:t>absolvovania</w:t>
      </w:r>
      <w:r w:rsidRPr="00F626E2">
        <w:rPr>
          <w:rFonts w:cstheme="minorHAnsi"/>
          <w:i/>
          <w:iCs/>
          <w:sz w:val="20"/>
          <w:szCs w:val="20"/>
        </w:rPr>
        <w:t xml:space="preserve"> jednotlivých čast</w:t>
      </w:r>
      <w:r w:rsidR="00945BD5" w:rsidRPr="00F626E2">
        <w:rPr>
          <w:rFonts w:cstheme="minorHAnsi"/>
          <w:i/>
          <w:iCs/>
          <w:sz w:val="20"/>
          <w:szCs w:val="20"/>
        </w:rPr>
        <w:t>í</w:t>
      </w:r>
      <w:r w:rsidRPr="00F626E2">
        <w:rPr>
          <w:rFonts w:cstheme="minorHAnsi"/>
          <w:i/>
          <w:iCs/>
          <w:sz w:val="20"/>
          <w:szCs w:val="20"/>
        </w:rPr>
        <w:t xml:space="preserve"> študijného programu a postup študenta v študijnom programe</w:t>
      </w:r>
      <w:r w:rsidR="00F624EB" w:rsidRPr="00F626E2">
        <w:rPr>
          <w:rFonts w:cstheme="minorHAnsi"/>
          <w:i/>
          <w:iCs/>
          <w:sz w:val="20"/>
          <w:szCs w:val="20"/>
        </w:rPr>
        <w:t xml:space="preserve"> v štruktúre: </w:t>
      </w:r>
    </w:p>
    <w:p w14:paraId="727C57B2" w14:textId="3E3DBEF3" w:rsidR="00F624EB" w:rsidRPr="00F626E2" w:rsidRDefault="00B35623" w:rsidP="00620C31">
      <w:pPr>
        <w:pStyle w:val="ListParagraph"/>
        <w:numPr>
          <w:ilvl w:val="0"/>
          <w:numId w:val="32"/>
        </w:numPr>
        <w:autoSpaceDE w:val="0"/>
        <w:autoSpaceDN w:val="0"/>
        <w:adjustRightInd w:val="0"/>
        <w:spacing w:after="0" w:line="240" w:lineRule="auto"/>
        <w:rPr>
          <w:rFonts w:cstheme="minorHAnsi"/>
          <w:bCs/>
          <w:i/>
          <w:iCs/>
          <w:color w:val="000000" w:themeColor="text1"/>
          <w:sz w:val="20"/>
          <w:szCs w:val="20"/>
          <w:lang w:eastAsia="sk-SK"/>
        </w:rPr>
      </w:pPr>
      <w:r w:rsidRPr="00F626E2">
        <w:rPr>
          <w:rFonts w:cstheme="minorHAnsi"/>
          <w:bCs/>
          <w:i/>
          <w:iCs/>
          <w:color w:val="000000" w:themeColor="text1"/>
          <w:sz w:val="20"/>
          <w:szCs w:val="20"/>
          <w:lang w:eastAsia="sk-SK"/>
        </w:rPr>
        <w:t>p</w:t>
      </w:r>
      <w:r w:rsidR="00F624EB" w:rsidRPr="00F626E2">
        <w:rPr>
          <w:rFonts w:cstheme="minorHAnsi"/>
          <w:bCs/>
          <w:i/>
          <w:iCs/>
          <w:color w:val="000000" w:themeColor="text1"/>
          <w:sz w:val="20"/>
          <w:szCs w:val="20"/>
          <w:lang w:eastAsia="sk-SK"/>
        </w:rPr>
        <w:t xml:space="preserve">očet kreditov </w:t>
      </w:r>
      <w:r w:rsidR="00807F32" w:rsidRPr="00F626E2">
        <w:rPr>
          <w:rFonts w:cstheme="minorHAnsi"/>
          <w:bCs/>
          <w:i/>
          <w:iCs/>
          <w:color w:val="000000" w:themeColor="text1"/>
          <w:sz w:val="20"/>
          <w:szCs w:val="20"/>
          <w:lang w:eastAsia="sk-SK"/>
        </w:rPr>
        <w:t xml:space="preserve">za povinné predmety </w:t>
      </w:r>
      <w:r w:rsidR="00F624EB" w:rsidRPr="00F626E2">
        <w:rPr>
          <w:rFonts w:cstheme="minorHAnsi"/>
          <w:bCs/>
          <w:i/>
          <w:iCs/>
          <w:color w:val="000000" w:themeColor="text1"/>
          <w:sz w:val="20"/>
          <w:szCs w:val="20"/>
          <w:lang w:eastAsia="sk-SK"/>
        </w:rPr>
        <w:t>potrebných na riadne skončenie štúdia/ ukončenie časti štúdia</w:t>
      </w:r>
      <w:r w:rsidR="00D4358F" w:rsidRPr="00F626E2">
        <w:rPr>
          <w:rFonts w:cstheme="minorHAnsi"/>
          <w:bCs/>
          <w:i/>
          <w:iCs/>
          <w:color w:val="000000" w:themeColor="text1"/>
          <w:sz w:val="20"/>
          <w:szCs w:val="20"/>
          <w:lang w:eastAsia="sk-SK"/>
        </w:rPr>
        <w:t>,</w:t>
      </w:r>
    </w:p>
    <w:p w14:paraId="273D3E5A" w14:textId="53940756" w:rsidR="00F624EB" w:rsidRPr="00F626E2" w:rsidRDefault="00B35623" w:rsidP="00620C31">
      <w:pPr>
        <w:pStyle w:val="ListParagraph"/>
        <w:numPr>
          <w:ilvl w:val="0"/>
          <w:numId w:val="32"/>
        </w:numPr>
        <w:autoSpaceDE w:val="0"/>
        <w:autoSpaceDN w:val="0"/>
        <w:adjustRightInd w:val="0"/>
        <w:spacing w:after="0" w:line="240" w:lineRule="auto"/>
        <w:rPr>
          <w:rFonts w:cstheme="minorHAnsi"/>
          <w:bCs/>
          <w:i/>
          <w:iCs/>
          <w:color w:val="000000" w:themeColor="text1"/>
          <w:sz w:val="20"/>
          <w:szCs w:val="20"/>
          <w:lang w:eastAsia="sk-SK"/>
        </w:rPr>
      </w:pPr>
      <w:r w:rsidRPr="00F626E2">
        <w:rPr>
          <w:rFonts w:cstheme="minorHAnsi"/>
          <w:bCs/>
          <w:i/>
          <w:iCs/>
          <w:color w:val="000000" w:themeColor="text1"/>
          <w:sz w:val="20"/>
          <w:szCs w:val="20"/>
          <w:lang w:eastAsia="sk-SK"/>
        </w:rPr>
        <w:t>p</w:t>
      </w:r>
      <w:r w:rsidR="00F624EB" w:rsidRPr="00F626E2">
        <w:rPr>
          <w:rFonts w:cstheme="minorHAnsi"/>
          <w:bCs/>
          <w:i/>
          <w:iCs/>
          <w:color w:val="000000" w:themeColor="text1"/>
          <w:sz w:val="20"/>
          <w:szCs w:val="20"/>
          <w:lang w:eastAsia="sk-SK"/>
        </w:rPr>
        <w:t xml:space="preserve">očet kreditov </w:t>
      </w:r>
      <w:r w:rsidR="00592347" w:rsidRPr="00F626E2">
        <w:rPr>
          <w:rFonts w:cstheme="minorHAnsi"/>
          <w:bCs/>
          <w:i/>
          <w:iCs/>
          <w:color w:val="000000" w:themeColor="text1"/>
          <w:sz w:val="20"/>
          <w:szCs w:val="20"/>
          <w:lang w:eastAsia="sk-SK"/>
        </w:rPr>
        <w:t xml:space="preserve">za povinne voliteľné predmety </w:t>
      </w:r>
      <w:r w:rsidR="00F624EB" w:rsidRPr="00F626E2">
        <w:rPr>
          <w:rFonts w:cstheme="minorHAnsi"/>
          <w:bCs/>
          <w:i/>
          <w:iCs/>
          <w:color w:val="000000" w:themeColor="text1"/>
          <w:sz w:val="20"/>
          <w:szCs w:val="20"/>
          <w:lang w:eastAsia="sk-SK"/>
        </w:rPr>
        <w:t>potrebných na riadne skončenie štúdia/ ukončenie časti štúdia</w:t>
      </w:r>
      <w:r w:rsidR="00D4358F" w:rsidRPr="00F626E2">
        <w:rPr>
          <w:rFonts w:cstheme="minorHAnsi"/>
          <w:bCs/>
          <w:i/>
          <w:iCs/>
          <w:color w:val="000000" w:themeColor="text1"/>
          <w:sz w:val="20"/>
          <w:szCs w:val="20"/>
          <w:lang w:eastAsia="sk-SK"/>
        </w:rPr>
        <w:t>,</w:t>
      </w:r>
    </w:p>
    <w:p w14:paraId="47FDB56E" w14:textId="70EA4037" w:rsidR="00BE4510" w:rsidRPr="00F626E2" w:rsidRDefault="00B35623" w:rsidP="00620C31">
      <w:pPr>
        <w:pStyle w:val="ListParagraph"/>
        <w:numPr>
          <w:ilvl w:val="0"/>
          <w:numId w:val="32"/>
        </w:numPr>
        <w:autoSpaceDE w:val="0"/>
        <w:autoSpaceDN w:val="0"/>
        <w:adjustRightInd w:val="0"/>
        <w:spacing w:after="0" w:line="240" w:lineRule="auto"/>
        <w:rPr>
          <w:rFonts w:cstheme="minorHAnsi"/>
          <w:bCs/>
          <w:i/>
          <w:iCs/>
          <w:color w:val="000000" w:themeColor="text1"/>
          <w:sz w:val="20"/>
          <w:szCs w:val="20"/>
          <w:lang w:eastAsia="sk-SK"/>
        </w:rPr>
      </w:pPr>
      <w:r w:rsidRPr="00F626E2">
        <w:rPr>
          <w:rFonts w:cstheme="minorHAnsi"/>
          <w:bCs/>
          <w:i/>
          <w:iCs/>
          <w:color w:val="000000" w:themeColor="text1"/>
          <w:sz w:val="20"/>
          <w:szCs w:val="20"/>
          <w:lang w:eastAsia="sk-SK"/>
        </w:rPr>
        <w:t>p</w:t>
      </w:r>
      <w:r w:rsidR="00BE4510" w:rsidRPr="00F626E2">
        <w:rPr>
          <w:rFonts w:cstheme="minorHAnsi"/>
          <w:bCs/>
          <w:i/>
          <w:iCs/>
          <w:color w:val="000000" w:themeColor="text1"/>
          <w:sz w:val="20"/>
          <w:szCs w:val="20"/>
          <w:lang w:eastAsia="sk-SK"/>
        </w:rPr>
        <w:t>očet kreditov za výberové predmety potrebných na riadne skončenie štúdia/ ukončenie časti štúdia</w:t>
      </w:r>
      <w:r w:rsidR="00D4358F" w:rsidRPr="00F626E2">
        <w:rPr>
          <w:rFonts w:cstheme="minorHAnsi"/>
          <w:bCs/>
          <w:i/>
          <w:iCs/>
          <w:color w:val="000000" w:themeColor="text1"/>
          <w:sz w:val="20"/>
          <w:szCs w:val="20"/>
          <w:lang w:eastAsia="sk-SK"/>
        </w:rPr>
        <w:t>,</w:t>
      </w:r>
      <w:r w:rsidR="00BE4510" w:rsidRPr="00F626E2">
        <w:rPr>
          <w:rFonts w:cstheme="minorHAnsi"/>
          <w:bCs/>
          <w:i/>
          <w:iCs/>
          <w:color w:val="000000" w:themeColor="text1"/>
          <w:sz w:val="20"/>
          <w:szCs w:val="20"/>
          <w:lang w:eastAsia="sk-SK"/>
        </w:rPr>
        <w:t xml:space="preserve"> </w:t>
      </w:r>
    </w:p>
    <w:p w14:paraId="22B45811" w14:textId="62E625B3" w:rsidR="00F624EB" w:rsidRPr="00F626E2" w:rsidRDefault="00B35623" w:rsidP="00620C31">
      <w:pPr>
        <w:pStyle w:val="ListParagraph"/>
        <w:numPr>
          <w:ilvl w:val="0"/>
          <w:numId w:val="32"/>
        </w:numPr>
        <w:autoSpaceDE w:val="0"/>
        <w:autoSpaceDN w:val="0"/>
        <w:adjustRightInd w:val="0"/>
        <w:spacing w:after="0" w:line="240" w:lineRule="auto"/>
        <w:rPr>
          <w:rFonts w:cstheme="minorHAnsi"/>
          <w:bCs/>
          <w:i/>
          <w:iCs/>
          <w:color w:val="000000" w:themeColor="text1"/>
          <w:sz w:val="20"/>
          <w:szCs w:val="20"/>
          <w:lang w:eastAsia="sk-SK"/>
        </w:rPr>
      </w:pPr>
      <w:r w:rsidRPr="00F626E2">
        <w:rPr>
          <w:rFonts w:cstheme="minorHAnsi"/>
          <w:bCs/>
          <w:i/>
          <w:iCs/>
          <w:color w:val="000000" w:themeColor="text1"/>
          <w:sz w:val="20"/>
          <w:szCs w:val="20"/>
          <w:lang w:eastAsia="sk-SK"/>
        </w:rPr>
        <w:t>p</w:t>
      </w:r>
      <w:r w:rsidR="00F624EB" w:rsidRPr="00F626E2">
        <w:rPr>
          <w:rFonts w:cstheme="minorHAnsi"/>
          <w:bCs/>
          <w:i/>
          <w:iCs/>
          <w:color w:val="000000" w:themeColor="text1"/>
          <w:sz w:val="20"/>
          <w:szCs w:val="20"/>
          <w:lang w:eastAsia="sk-SK"/>
        </w:rPr>
        <w:t>očet kreditov potrebných na skončenie štúdia/ukončenie časti štúdia za spoločný základ a za príslušn</w:t>
      </w:r>
      <w:r w:rsidR="00BE4510" w:rsidRPr="00F626E2">
        <w:rPr>
          <w:rFonts w:cstheme="minorHAnsi"/>
          <w:bCs/>
          <w:i/>
          <w:iCs/>
          <w:color w:val="000000" w:themeColor="text1"/>
          <w:sz w:val="20"/>
          <w:szCs w:val="20"/>
          <w:lang w:eastAsia="sk-SK"/>
        </w:rPr>
        <w:t>ú</w:t>
      </w:r>
      <w:r w:rsidR="00F624EB" w:rsidRPr="00F626E2">
        <w:rPr>
          <w:rFonts w:cstheme="minorHAnsi"/>
          <w:bCs/>
          <w:i/>
          <w:iCs/>
          <w:color w:val="000000" w:themeColor="text1"/>
          <w:sz w:val="20"/>
          <w:szCs w:val="20"/>
          <w:lang w:eastAsia="sk-SK"/>
        </w:rPr>
        <w:t xml:space="preserve"> </w:t>
      </w:r>
      <w:r w:rsidR="00BE4510" w:rsidRPr="00F626E2">
        <w:rPr>
          <w:rFonts w:cstheme="minorHAnsi"/>
          <w:bCs/>
          <w:i/>
          <w:iCs/>
          <w:color w:val="000000" w:themeColor="text1"/>
          <w:sz w:val="20"/>
          <w:szCs w:val="20"/>
          <w:lang w:eastAsia="sk-SK"/>
        </w:rPr>
        <w:t xml:space="preserve">aprobáciu, </w:t>
      </w:r>
      <w:r w:rsidR="00F624EB" w:rsidRPr="00F626E2">
        <w:rPr>
          <w:rFonts w:cstheme="minorHAnsi"/>
          <w:bCs/>
          <w:i/>
          <w:iCs/>
          <w:color w:val="000000" w:themeColor="text1"/>
          <w:sz w:val="20"/>
          <w:szCs w:val="20"/>
          <w:lang w:eastAsia="sk-SK"/>
        </w:rPr>
        <w:t xml:space="preserve">ak ide o učiteľský </w:t>
      </w:r>
      <w:r w:rsidR="00D4358F" w:rsidRPr="00F626E2">
        <w:rPr>
          <w:rFonts w:cstheme="minorHAnsi"/>
          <w:bCs/>
          <w:i/>
          <w:iCs/>
          <w:color w:val="000000" w:themeColor="text1"/>
          <w:sz w:val="20"/>
          <w:szCs w:val="20"/>
          <w:lang w:eastAsia="sk-SK"/>
        </w:rPr>
        <w:t xml:space="preserve">kombinačný </w:t>
      </w:r>
      <w:r w:rsidR="00F624EB" w:rsidRPr="00F626E2">
        <w:rPr>
          <w:rFonts w:cstheme="minorHAnsi"/>
          <w:bCs/>
          <w:i/>
          <w:iCs/>
          <w:color w:val="000000" w:themeColor="text1"/>
          <w:sz w:val="20"/>
          <w:szCs w:val="20"/>
          <w:lang w:eastAsia="sk-SK"/>
        </w:rPr>
        <w:t xml:space="preserve">študijný program, </w:t>
      </w:r>
      <w:r w:rsidR="00BE4510" w:rsidRPr="00F626E2">
        <w:rPr>
          <w:rFonts w:cstheme="minorHAnsi"/>
          <w:bCs/>
          <w:i/>
          <w:iCs/>
          <w:color w:val="000000" w:themeColor="text1"/>
          <w:sz w:val="20"/>
          <w:szCs w:val="20"/>
          <w:lang w:eastAsia="sk-SK"/>
        </w:rPr>
        <w:t xml:space="preserve">alebo </w:t>
      </w:r>
      <w:r w:rsidR="00D4358F" w:rsidRPr="00F626E2">
        <w:rPr>
          <w:rFonts w:cstheme="minorHAnsi"/>
          <w:bCs/>
          <w:i/>
          <w:iCs/>
          <w:color w:val="000000" w:themeColor="text1"/>
          <w:sz w:val="20"/>
          <w:szCs w:val="20"/>
          <w:lang w:eastAsia="sk-SK"/>
        </w:rPr>
        <w:t xml:space="preserve">prekladateľský kombinačný </w:t>
      </w:r>
      <w:r w:rsidR="00F624EB" w:rsidRPr="00F626E2">
        <w:rPr>
          <w:rFonts w:cstheme="minorHAnsi"/>
          <w:bCs/>
          <w:i/>
          <w:iCs/>
          <w:color w:val="000000" w:themeColor="text1"/>
          <w:sz w:val="20"/>
          <w:szCs w:val="20"/>
          <w:lang w:eastAsia="sk-SK"/>
        </w:rPr>
        <w:t xml:space="preserve">študijný </w:t>
      </w:r>
      <w:r w:rsidR="00BE4510" w:rsidRPr="00F626E2">
        <w:rPr>
          <w:rFonts w:cstheme="minorHAnsi"/>
          <w:bCs/>
          <w:i/>
          <w:iCs/>
          <w:color w:val="000000" w:themeColor="text1"/>
          <w:sz w:val="20"/>
          <w:szCs w:val="20"/>
          <w:lang w:eastAsia="sk-SK"/>
        </w:rPr>
        <w:t>program</w:t>
      </w:r>
      <w:r w:rsidR="00D4358F" w:rsidRPr="00F626E2">
        <w:rPr>
          <w:rFonts w:cstheme="minorHAnsi"/>
          <w:bCs/>
          <w:i/>
          <w:iCs/>
          <w:color w:val="000000" w:themeColor="text1"/>
          <w:sz w:val="20"/>
          <w:szCs w:val="20"/>
          <w:lang w:eastAsia="sk-SK"/>
        </w:rPr>
        <w:t>,</w:t>
      </w:r>
      <w:r w:rsidR="00F624EB" w:rsidRPr="00F626E2">
        <w:rPr>
          <w:rFonts w:cstheme="minorHAnsi"/>
          <w:bCs/>
          <w:i/>
          <w:iCs/>
          <w:color w:val="000000" w:themeColor="text1"/>
          <w:sz w:val="20"/>
          <w:szCs w:val="20"/>
          <w:lang w:eastAsia="sk-SK"/>
        </w:rPr>
        <w:t xml:space="preserve"> </w:t>
      </w:r>
    </w:p>
    <w:p w14:paraId="7BA34955" w14:textId="6E3AB023" w:rsidR="00F624EB" w:rsidRPr="00F626E2" w:rsidRDefault="00B35623" w:rsidP="00620C31">
      <w:pPr>
        <w:pStyle w:val="ListParagraph"/>
        <w:numPr>
          <w:ilvl w:val="0"/>
          <w:numId w:val="32"/>
        </w:numPr>
        <w:autoSpaceDE w:val="0"/>
        <w:autoSpaceDN w:val="0"/>
        <w:adjustRightInd w:val="0"/>
        <w:spacing w:after="0" w:line="240" w:lineRule="auto"/>
        <w:rPr>
          <w:rFonts w:cstheme="minorHAnsi"/>
          <w:bCs/>
          <w:i/>
          <w:iCs/>
          <w:color w:val="000000" w:themeColor="text1"/>
          <w:sz w:val="20"/>
          <w:szCs w:val="20"/>
          <w:lang w:eastAsia="sk-SK"/>
        </w:rPr>
      </w:pPr>
      <w:r w:rsidRPr="00F626E2">
        <w:rPr>
          <w:rFonts w:cstheme="minorHAnsi"/>
          <w:bCs/>
          <w:i/>
          <w:iCs/>
          <w:color w:val="000000" w:themeColor="text1"/>
          <w:sz w:val="20"/>
          <w:szCs w:val="20"/>
          <w:lang w:eastAsia="sk-SK"/>
        </w:rPr>
        <w:t>p</w:t>
      </w:r>
      <w:r w:rsidR="00F624EB" w:rsidRPr="00F626E2">
        <w:rPr>
          <w:rFonts w:cstheme="minorHAnsi"/>
          <w:bCs/>
          <w:i/>
          <w:iCs/>
          <w:color w:val="000000" w:themeColor="text1"/>
          <w:sz w:val="20"/>
          <w:szCs w:val="20"/>
          <w:lang w:eastAsia="sk-SK"/>
        </w:rPr>
        <w:t xml:space="preserve">očet kreditov </w:t>
      </w:r>
      <w:r w:rsidR="00BE4510" w:rsidRPr="00F626E2">
        <w:rPr>
          <w:rFonts w:cstheme="minorHAnsi"/>
          <w:bCs/>
          <w:i/>
          <w:iCs/>
          <w:color w:val="000000" w:themeColor="text1"/>
          <w:sz w:val="20"/>
          <w:szCs w:val="20"/>
          <w:lang w:eastAsia="sk-SK"/>
        </w:rPr>
        <w:t xml:space="preserve">za záverečnú prácu a obhajobu záverečnej práce </w:t>
      </w:r>
      <w:r w:rsidR="00F624EB" w:rsidRPr="00F626E2">
        <w:rPr>
          <w:rFonts w:cstheme="minorHAnsi"/>
          <w:bCs/>
          <w:i/>
          <w:iCs/>
          <w:color w:val="000000" w:themeColor="text1"/>
          <w:sz w:val="20"/>
          <w:szCs w:val="20"/>
          <w:lang w:eastAsia="sk-SK"/>
        </w:rPr>
        <w:t>potrebných na riadne skončenie štúdia</w:t>
      </w:r>
      <w:r w:rsidR="00D4358F" w:rsidRPr="00F626E2">
        <w:rPr>
          <w:rFonts w:cstheme="minorHAnsi"/>
          <w:bCs/>
          <w:i/>
          <w:iCs/>
          <w:color w:val="000000" w:themeColor="text1"/>
          <w:sz w:val="20"/>
          <w:szCs w:val="20"/>
          <w:lang w:eastAsia="sk-SK"/>
        </w:rPr>
        <w:t>,</w:t>
      </w:r>
      <w:r w:rsidR="00F624EB" w:rsidRPr="00F626E2">
        <w:rPr>
          <w:rFonts w:cstheme="minorHAnsi"/>
          <w:bCs/>
          <w:i/>
          <w:iCs/>
          <w:color w:val="000000" w:themeColor="text1"/>
          <w:sz w:val="20"/>
          <w:szCs w:val="20"/>
          <w:lang w:eastAsia="sk-SK"/>
        </w:rPr>
        <w:t xml:space="preserve"> </w:t>
      </w:r>
    </w:p>
    <w:p w14:paraId="1D7069EE" w14:textId="6FDA6222" w:rsidR="003127FA" w:rsidRPr="00F626E2" w:rsidRDefault="00B35623" w:rsidP="00620C31">
      <w:pPr>
        <w:pStyle w:val="ListParagraph"/>
        <w:numPr>
          <w:ilvl w:val="0"/>
          <w:numId w:val="32"/>
        </w:numPr>
        <w:autoSpaceDE w:val="0"/>
        <w:autoSpaceDN w:val="0"/>
        <w:adjustRightInd w:val="0"/>
        <w:spacing w:after="0" w:line="240" w:lineRule="auto"/>
        <w:rPr>
          <w:rFonts w:cstheme="minorHAnsi"/>
          <w:i/>
          <w:iCs/>
          <w:color w:val="000000" w:themeColor="text1"/>
          <w:sz w:val="20"/>
          <w:szCs w:val="20"/>
        </w:rPr>
      </w:pPr>
      <w:r w:rsidRPr="00F626E2">
        <w:rPr>
          <w:rFonts w:cstheme="minorHAnsi"/>
          <w:bCs/>
          <w:i/>
          <w:iCs/>
          <w:color w:val="000000" w:themeColor="text1"/>
          <w:sz w:val="20"/>
          <w:szCs w:val="20"/>
          <w:lang w:eastAsia="sk-SK"/>
        </w:rPr>
        <w:t>p</w:t>
      </w:r>
      <w:r w:rsidR="003127FA" w:rsidRPr="00F626E2">
        <w:rPr>
          <w:rFonts w:cstheme="minorHAnsi"/>
          <w:bCs/>
          <w:i/>
          <w:iCs/>
          <w:color w:val="000000" w:themeColor="text1"/>
          <w:sz w:val="20"/>
          <w:szCs w:val="20"/>
          <w:lang w:eastAsia="sk-SK"/>
        </w:rPr>
        <w:t xml:space="preserve">očet kreditov </w:t>
      </w:r>
      <w:r w:rsidR="00093CEB" w:rsidRPr="00F626E2">
        <w:rPr>
          <w:rFonts w:cstheme="minorHAnsi"/>
          <w:bCs/>
          <w:i/>
          <w:iCs/>
          <w:color w:val="000000" w:themeColor="text1"/>
          <w:sz w:val="20"/>
          <w:szCs w:val="20"/>
          <w:lang w:eastAsia="sk-SK"/>
        </w:rPr>
        <w:t xml:space="preserve">za odbornú prax </w:t>
      </w:r>
      <w:r w:rsidR="003127FA" w:rsidRPr="00F626E2">
        <w:rPr>
          <w:rFonts w:cstheme="minorHAnsi"/>
          <w:bCs/>
          <w:i/>
          <w:iCs/>
          <w:color w:val="000000" w:themeColor="text1"/>
          <w:sz w:val="20"/>
          <w:szCs w:val="20"/>
          <w:lang w:eastAsia="sk-SK"/>
        </w:rPr>
        <w:t>potrebných na riadne skončenie štúdia/ukončenie časti štúdia</w:t>
      </w:r>
      <w:r w:rsidR="00D4358F" w:rsidRPr="00F626E2">
        <w:rPr>
          <w:rFonts w:cstheme="minorHAnsi"/>
          <w:bCs/>
          <w:i/>
          <w:iCs/>
          <w:color w:val="000000" w:themeColor="text1"/>
          <w:sz w:val="20"/>
          <w:szCs w:val="20"/>
          <w:lang w:eastAsia="sk-SK"/>
        </w:rPr>
        <w:t>,</w:t>
      </w:r>
      <w:r w:rsidR="003127FA" w:rsidRPr="00F626E2">
        <w:rPr>
          <w:rFonts w:cstheme="minorHAnsi"/>
          <w:bCs/>
          <w:i/>
          <w:iCs/>
          <w:color w:val="000000" w:themeColor="text1"/>
          <w:sz w:val="20"/>
          <w:szCs w:val="20"/>
          <w:lang w:eastAsia="sk-SK"/>
        </w:rPr>
        <w:t xml:space="preserve"> </w:t>
      </w:r>
    </w:p>
    <w:p w14:paraId="424134D2" w14:textId="54043AC2" w:rsidR="00F624EB" w:rsidRPr="00F626E2" w:rsidRDefault="00B35623" w:rsidP="00620C31">
      <w:pPr>
        <w:pStyle w:val="ListParagraph"/>
        <w:numPr>
          <w:ilvl w:val="0"/>
          <w:numId w:val="32"/>
        </w:numPr>
        <w:autoSpaceDE w:val="0"/>
        <w:autoSpaceDN w:val="0"/>
        <w:adjustRightInd w:val="0"/>
        <w:spacing w:after="0" w:line="240" w:lineRule="auto"/>
        <w:rPr>
          <w:rFonts w:cstheme="minorHAnsi"/>
          <w:bCs/>
          <w:i/>
          <w:iCs/>
          <w:color w:val="000000" w:themeColor="text1"/>
          <w:sz w:val="20"/>
          <w:szCs w:val="20"/>
          <w:lang w:eastAsia="sk-SK"/>
        </w:rPr>
      </w:pPr>
      <w:r w:rsidRPr="00F626E2">
        <w:rPr>
          <w:rFonts w:cstheme="minorHAnsi"/>
          <w:bCs/>
          <w:i/>
          <w:iCs/>
          <w:color w:val="000000" w:themeColor="text1"/>
          <w:sz w:val="20"/>
          <w:szCs w:val="20"/>
          <w:lang w:eastAsia="sk-SK"/>
        </w:rPr>
        <w:t>p</w:t>
      </w:r>
      <w:r w:rsidR="00F624EB" w:rsidRPr="00F626E2">
        <w:rPr>
          <w:rFonts w:cstheme="minorHAnsi"/>
          <w:bCs/>
          <w:i/>
          <w:iCs/>
          <w:color w:val="000000" w:themeColor="text1"/>
          <w:sz w:val="20"/>
          <w:szCs w:val="20"/>
          <w:lang w:eastAsia="sk-SK"/>
        </w:rPr>
        <w:t>očet kreditov potrebných na riadne skončenie štúdia/ ukončenie časti štúdia za projektovú prácu s</w:t>
      </w:r>
      <w:r w:rsidR="000821D6" w:rsidRPr="00F626E2">
        <w:rPr>
          <w:rFonts w:cstheme="minorHAnsi"/>
          <w:bCs/>
          <w:i/>
          <w:iCs/>
          <w:color w:val="000000" w:themeColor="text1"/>
          <w:sz w:val="20"/>
          <w:szCs w:val="20"/>
          <w:lang w:eastAsia="sk-SK"/>
        </w:rPr>
        <w:t> </w:t>
      </w:r>
      <w:r w:rsidR="00F624EB" w:rsidRPr="00F626E2">
        <w:rPr>
          <w:rFonts w:cstheme="minorHAnsi"/>
          <w:bCs/>
          <w:i/>
          <w:iCs/>
          <w:color w:val="000000" w:themeColor="text1"/>
          <w:sz w:val="20"/>
          <w:szCs w:val="20"/>
          <w:lang w:eastAsia="sk-SK"/>
        </w:rPr>
        <w:t>uvedením</w:t>
      </w:r>
      <w:r w:rsidR="000821D6" w:rsidRPr="00F626E2">
        <w:rPr>
          <w:rFonts w:cstheme="minorHAnsi"/>
          <w:bCs/>
          <w:i/>
          <w:iCs/>
          <w:color w:val="000000" w:themeColor="text1"/>
          <w:sz w:val="20"/>
          <w:szCs w:val="20"/>
          <w:lang w:eastAsia="sk-SK"/>
        </w:rPr>
        <w:t xml:space="preserve"> príslušných </w:t>
      </w:r>
      <w:r w:rsidR="00F624EB" w:rsidRPr="00F626E2">
        <w:rPr>
          <w:rFonts w:cstheme="minorHAnsi"/>
          <w:bCs/>
          <w:i/>
          <w:iCs/>
          <w:color w:val="000000" w:themeColor="text1"/>
          <w:sz w:val="20"/>
          <w:szCs w:val="20"/>
          <w:lang w:eastAsia="sk-SK"/>
        </w:rPr>
        <w:t>predmetov v inžinierskych študijných programoch</w:t>
      </w:r>
      <w:r w:rsidR="00D4358F" w:rsidRPr="00F626E2">
        <w:rPr>
          <w:rFonts w:cstheme="minorHAnsi"/>
          <w:bCs/>
          <w:i/>
          <w:iCs/>
          <w:color w:val="000000" w:themeColor="text1"/>
          <w:sz w:val="20"/>
          <w:szCs w:val="20"/>
          <w:lang w:eastAsia="sk-SK"/>
        </w:rPr>
        <w:t>,</w:t>
      </w:r>
    </w:p>
    <w:p w14:paraId="5A942857" w14:textId="070CEF85" w:rsidR="00F624EB" w:rsidRPr="00F626E2" w:rsidRDefault="00B35623" w:rsidP="00620C31">
      <w:pPr>
        <w:pStyle w:val="ListParagraph"/>
        <w:numPr>
          <w:ilvl w:val="0"/>
          <w:numId w:val="32"/>
        </w:numPr>
        <w:autoSpaceDE w:val="0"/>
        <w:autoSpaceDN w:val="0"/>
        <w:adjustRightInd w:val="0"/>
        <w:spacing w:after="0" w:line="240" w:lineRule="auto"/>
        <w:rPr>
          <w:rFonts w:cstheme="minorHAnsi"/>
          <w:i/>
          <w:iCs/>
          <w:color w:val="000000" w:themeColor="text1"/>
          <w:sz w:val="20"/>
          <w:szCs w:val="20"/>
        </w:rPr>
      </w:pPr>
      <w:r w:rsidRPr="00F626E2">
        <w:rPr>
          <w:rFonts w:cstheme="minorHAnsi"/>
          <w:bCs/>
          <w:i/>
          <w:iCs/>
          <w:color w:val="000000" w:themeColor="text1"/>
          <w:sz w:val="20"/>
          <w:szCs w:val="20"/>
          <w:lang w:eastAsia="sk-SK"/>
        </w:rPr>
        <w:lastRenderedPageBreak/>
        <w:t>p</w:t>
      </w:r>
      <w:r w:rsidR="00F624EB" w:rsidRPr="00F626E2">
        <w:rPr>
          <w:rFonts w:cstheme="minorHAnsi"/>
          <w:bCs/>
          <w:i/>
          <w:iCs/>
          <w:color w:val="000000" w:themeColor="text1"/>
          <w:sz w:val="20"/>
          <w:szCs w:val="20"/>
          <w:lang w:eastAsia="sk-SK"/>
        </w:rPr>
        <w:t>očet kreditov potrebných na riadne skončenie štúdia/ ukončenie časti štúdia za umelecké výkony okrem záverečnej práce v umeleckých študijných programoch</w:t>
      </w:r>
      <w:r w:rsidR="00D4358F" w:rsidRPr="00F626E2">
        <w:rPr>
          <w:rFonts w:cstheme="minorHAnsi"/>
          <w:bCs/>
          <w:i/>
          <w:iCs/>
          <w:color w:val="000000" w:themeColor="text1"/>
          <w:sz w:val="20"/>
          <w:szCs w:val="20"/>
          <w:lang w:eastAsia="sk-SK"/>
        </w:rPr>
        <w:t xml:space="preserve">. </w:t>
      </w:r>
    </w:p>
    <w:p w14:paraId="7E65E468" w14:textId="0A69D586" w:rsidR="00A17AC4" w:rsidRPr="00F626E2" w:rsidRDefault="00A17AC4" w:rsidP="00620C31">
      <w:pPr>
        <w:pStyle w:val="ListParagraph"/>
        <w:numPr>
          <w:ilvl w:val="0"/>
          <w:numId w:val="13"/>
        </w:numPr>
        <w:autoSpaceDE w:val="0"/>
        <w:autoSpaceDN w:val="0"/>
        <w:adjustRightInd w:val="0"/>
        <w:spacing w:after="0" w:line="240" w:lineRule="auto"/>
        <w:rPr>
          <w:rFonts w:cstheme="minorHAnsi"/>
          <w:i/>
          <w:iCs/>
          <w:sz w:val="20"/>
          <w:szCs w:val="20"/>
        </w:rPr>
      </w:pPr>
      <w:r w:rsidRPr="00F626E2">
        <w:rPr>
          <w:rFonts w:cstheme="minorHAnsi"/>
          <w:i/>
          <w:iCs/>
          <w:sz w:val="20"/>
          <w:szCs w:val="20"/>
        </w:rPr>
        <w:t>Vysoká škola popíše pravidlá pre overovanie výstupov vzdelávania a</w:t>
      </w:r>
      <w:r w:rsidR="00713472" w:rsidRPr="00F626E2">
        <w:rPr>
          <w:rFonts w:cstheme="minorHAnsi"/>
          <w:i/>
          <w:iCs/>
          <w:sz w:val="20"/>
          <w:szCs w:val="20"/>
        </w:rPr>
        <w:t> </w:t>
      </w:r>
      <w:r w:rsidRPr="00F626E2">
        <w:rPr>
          <w:rFonts w:cstheme="minorHAnsi"/>
          <w:i/>
          <w:iCs/>
          <w:sz w:val="20"/>
          <w:szCs w:val="20"/>
        </w:rPr>
        <w:t>hodnotenie</w:t>
      </w:r>
      <w:r w:rsidR="00713472" w:rsidRPr="00F626E2">
        <w:rPr>
          <w:rFonts w:cstheme="minorHAnsi"/>
          <w:i/>
          <w:iCs/>
          <w:sz w:val="20"/>
          <w:szCs w:val="20"/>
        </w:rPr>
        <w:t xml:space="preserve"> študentov</w:t>
      </w:r>
      <w:r w:rsidRPr="00F626E2">
        <w:rPr>
          <w:rFonts w:cstheme="minorHAnsi"/>
          <w:i/>
          <w:iCs/>
          <w:sz w:val="20"/>
          <w:szCs w:val="20"/>
        </w:rPr>
        <w:t xml:space="preserve"> a možnosti opravných postupov voči tomuto hodnoteniu. </w:t>
      </w:r>
    </w:p>
    <w:p w14:paraId="37EE99B8" w14:textId="053F92F1" w:rsidR="005D3722" w:rsidRPr="00F626E2" w:rsidRDefault="005D3722" w:rsidP="00620C31">
      <w:pPr>
        <w:pStyle w:val="ListParagraph"/>
        <w:numPr>
          <w:ilvl w:val="0"/>
          <w:numId w:val="13"/>
        </w:numPr>
        <w:autoSpaceDE w:val="0"/>
        <w:autoSpaceDN w:val="0"/>
        <w:adjustRightInd w:val="0"/>
        <w:spacing w:after="0" w:line="240" w:lineRule="auto"/>
        <w:rPr>
          <w:rFonts w:cstheme="minorHAnsi"/>
          <w:i/>
          <w:iCs/>
          <w:sz w:val="20"/>
          <w:szCs w:val="20"/>
        </w:rPr>
      </w:pPr>
      <w:r w:rsidRPr="00F626E2">
        <w:rPr>
          <w:rFonts w:cstheme="minorHAnsi"/>
          <w:i/>
          <w:iCs/>
          <w:sz w:val="20"/>
          <w:szCs w:val="20"/>
        </w:rPr>
        <w:t xml:space="preserve">Podmienky uznávania štúdia, alebo časti štúdia. </w:t>
      </w:r>
    </w:p>
    <w:p w14:paraId="624CA78A" w14:textId="304BD09A" w:rsidR="007E30C7" w:rsidRPr="00F626E2" w:rsidRDefault="00A17AC4" w:rsidP="00620C31">
      <w:pPr>
        <w:pStyle w:val="ListParagraph"/>
        <w:numPr>
          <w:ilvl w:val="0"/>
          <w:numId w:val="13"/>
        </w:numPr>
        <w:autoSpaceDE w:val="0"/>
        <w:autoSpaceDN w:val="0"/>
        <w:adjustRightInd w:val="0"/>
        <w:spacing w:after="0" w:line="240" w:lineRule="auto"/>
        <w:rPr>
          <w:rFonts w:cstheme="minorHAnsi"/>
          <w:i/>
          <w:iCs/>
          <w:sz w:val="20"/>
          <w:szCs w:val="20"/>
        </w:rPr>
      </w:pPr>
      <w:r w:rsidRPr="00F626E2">
        <w:rPr>
          <w:rFonts w:cstheme="minorHAnsi"/>
          <w:i/>
          <w:iCs/>
          <w:sz w:val="20"/>
          <w:szCs w:val="20"/>
        </w:rPr>
        <w:t>Vysoká škola uvedie t</w:t>
      </w:r>
      <w:r w:rsidR="00DA55AF" w:rsidRPr="00F626E2">
        <w:rPr>
          <w:rFonts w:cstheme="minorHAnsi"/>
          <w:i/>
          <w:iCs/>
          <w:sz w:val="20"/>
          <w:szCs w:val="20"/>
        </w:rPr>
        <w:t xml:space="preserve">émy </w:t>
      </w:r>
      <w:r w:rsidR="0057099A" w:rsidRPr="00F626E2">
        <w:rPr>
          <w:rFonts w:cstheme="minorHAnsi"/>
          <w:i/>
          <w:iCs/>
          <w:sz w:val="20"/>
          <w:szCs w:val="20"/>
        </w:rPr>
        <w:t>záverečných prác študijného programu (alebo odkaz na zoznam)</w:t>
      </w:r>
      <w:r w:rsidR="002E54B1" w:rsidRPr="00F626E2">
        <w:rPr>
          <w:rFonts w:cstheme="minorHAnsi"/>
          <w:i/>
          <w:iCs/>
          <w:sz w:val="20"/>
          <w:szCs w:val="20"/>
        </w:rPr>
        <w:t xml:space="preserve">. </w:t>
      </w:r>
    </w:p>
    <w:p w14:paraId="57FE8216" w14:textId="2E41F306" w:rsidR="00A4496E" w:rsidRPr="00F626E2" w:rsidRDefault="00A17AC4" w:rsidP="00620C31">
      <w:pPr>
        <w:pStyle w:val="ListParagraph"/>
        <w:numPr>
          <w:ilvl w:val="0"/>
          <w:numId w:val="13"/>
        </w:numPr>
        <w:autoSpaceDE w:val="0"/>
        <w:autoSpaceDN w:val="0"/>
        <w:adjustRightInd w:val="0"/>
        <w:spacing w:after="0" w:line="240" w:lineRule="auto"/>
        <w:rPr>
          <w:rFonts w:cstheme="minorHAnsi"/>
          <w:i/>
          <w:iCs/>
          <w:sz w:val="20"/>
          <w:szCs w:val="20"/>
        </w:rPr>
      </w:pPr>
      <w:r w:rsidRPr="00F626E2">
        <w:rPr>
          <w:rFonts w:cstheme="minorHAnsi"/>
          <w:i/>
          <w:iCs/>
          <w:sz w:val="20"/>
          <w:szCs w:val="20"/>
        </w:rPr>
        <w:t>Vysoká škola popíše alebo sa odkáže na</w:t>
      </w:r>
      <w:r w:rsidR="001F3EAE" w:rsidRPr="00F626E2">
        <w:rPr>
          <w:rFonts w:cstheme="minorHAnsi"/>
          <w:i/>
          <w:iCs/>
          <w:sz w:val="20"/>
          <w:szCs w:val="20"/>
        </w:rPr>
        <w:t>:</w:t>
      </w:r>
    </w:p>
    <w:p w14:paraId="1BE798AD" w14:textId="3FE899ED" w:rsidR="00A4496E" w:rsidRPr="00F626E2" w:rsidRDefault="00A17AC4" w:rsidP="00620C31">
      <w:pPr>
        <w:pStyle w:val="ListParagraph"/>
        <w:numPr>
          <w:ilvl w:val="0"/>
          <w:numId w:val="31"/>
        </w:numPr>
        <w:autoSpaceDE w:val="0"/>
        <w:autoSpaceDN w:val="0"/>
        <w:adjustRightInd w:val="0"/>
        <w:spacing w:after="0" w:line="240" w:lineRule="auto"/>
        <w:rPr>
          <w:rFonts w:cstheme="minorHAnsi"/>
          <w:i/>
          <w:iCs/>
          <w:sz w:val="20"/>
          <w:szCs w:val="20"/>
        </w:rPr>
      </w:pPr>
      <w:r w:rsidRPr="00F626E2">
        <w:rPr>
          <w:rFonts w:cstheme="minorHAnsi"/>
          <w:i/>
          <w:iCs/>
          <w:sz w:val="20"/>
          <w:szCs w:val="20"/>
        </w:rPr>
        <w:t>pravidl</w:t>
      </w:r>
      <w:r w:rsidR="003E67EF" w:rsidRPr="00F626E2">
        <w:rPr>
          <w:rFonts w:cstheme="minorHAnsi"/>
          <w:i/>
          <w:iCs/>
          <w:sz w:val="20"/>
          <w:szCs w:val="20"/>
        </w:rPr>
        <w:t>á</w:t>
      </w:r>
      <w:r w:rsidRPr="00F626E2">
        <w:rPr>
          <w:rFonts w:cstheme="minorHAnsi"/>
          <w:i/>
          <w:iCs/>
          <w:sz w:val="20"/>
          <w:szCs w:val="20"/>
        </w:rPr>
        <w:t xml:space="preserve"> pri zadávaní, spracovaní, oponovaní, obhajobe a hodnotení záverečných prác v študijnom programe</w:t>
      </w:r>
      <w:r w:rsidR="00A4496E" w:rsidRPr="00F626E2">
        <w:rPr>
          <w:rFonts w:cstheme="minorHAnsi"/>
          <w:i/>
          <w:iCs/>
          <w:sz w:val="20"/>
          <w:szCs w:val="20"/>
        </w:rPr>
        <w:t xml:space="preserve">, </w:t>
      </w:r>
    </w:p>
    <w:p w14:paraId="65E424D0" w14:textId="50217858" w:rsidR="00A4496E" w:rsidRPr="00F626E2" w:rsidRDefault="00BA1D31" w:rsidP="00620C31">
      <w:pPr>
        <w:pStyle w:val="ListParagraph"/>
        <w:numPr>
          <w:ilvl w:val="0"/>
          <w:numId w:val="31"/>
        </w:numPr>
        <w:autoSpaceDE w:val="0"/>
        <w:autoSpaceDN w:val="0"/>
        <w:adjustRightInd w:val="0"/>
        <w:spacing w:after="0" w:line="240" w:lineRule="auto"/>
        <w:rPr>
          <w:rFonts w:cstheme="minorHAnsi"/>
          <w:i/>
          <w:iCs/>
          <w:sz w:val="20"/>
          <w:szCs w:val="20"/>
        </w:rPr>
      </w:pPr>
      <w:r w:rsidRPr="00F626E2">
        <w:rPr>
          <w:rFonts w:cstheme="minorHAnsi"/>
          <w:i/>
          <w:iCs/>
          <w:sz w:val="20"/>
          <w:szCs w:val="20"/>
        </w:rPr>
        <w:t xml:space="preserve">možnosti a postupy </w:t>
      </w:r>
      <w:r w:rsidR="00A4496E" w:rsidRPr="00F626E2">
        <w:rPr>
          <w:rFonts w:cstheme="minorHAnsi"/>
          <w:i/>
          <w:iCs/>
          <w:sz w:val="20"/>
          <w:szCs w:val="20"/>
        </w:rPr>
        <w:t>účasti na mobilitách</w:t>
      </w:r>
      <w:r w:rsidRPr="00F626E2">
        <w:rPr>
          <w:rFonts w:cstheme="minorHAnsi"/>
          <w:i/>
          <w:iCs/>
          <w:sz w:val="20"/>
          <w:szCs w:val="20"/>
        </w:rPr>
        <w:t xml:space="preserve"> štud</w:t>
      </w:r>
      <w:r w:rsidR="009B1989" w:rsidRPr="00F626E2">
        <w:rPr>
          <w:rFonts w:cstheme="minorHAnsi"/>
          <w:i/>
          <w:iCs/>
          <w:sz w:val="20"/>
          <w:szCs w:val="20"/>
        </w:rPr>
        <w:t>e</w:t>
      </w:r>
      <w:r w:rsidRPr="00F626E2">
        <w:rPr>
          <w:rFonts w:cstheme="minorHAnsi"/>
          <w:i/>
          <w:iCs/>
          <w:sz w:val="20"/>
          <w:szCs w:val="20"/>
        </w:rPr>
        <w:t>ntov</w:t>
      </w:r>
      <w:r w:rsidR="00A4496E" w:rsidRPr="00F626E2">
        <w:rPr>
          <w:rFonts w:cstheme="minorHAnsi"/>
          <w:i/>
          <w:iCs/>
          <w:sz w:val="20"/>
          <w:szCs w:val="20"/>
        </w:rPr>
        <w:t xml:space="preserve">, </w:t>
      </w:r>
    </w:p>
    <w:p w14:paraId="5B7C5897" w14:textId="35DB7C37" w:rsidR="00A17AC4" w:rsidRPr="00F626E2" w:rsidRDefault="00A17AC4" w:rsidP="00620C31">
      <w:pPr>
        <w:pStyle w:val="ListParagraph"/>
        <w:numPr>
          <w:ilvl w:val="0"/>
          <w:numId w:val="31"/>
        </w:numPr>
        <w:autoSpaceDE w:val="0"/>
        <w:autoSpaceDN w:val="0"/>
        <w:adjustRightInd w:val="0"/>
        <w:spacing w:after="0" w:line="240" w:lineRule="auto"/>
        <w:rPr>
          <w:rFonts w:cstheme="minorHAnsi"/>
          <w:i/>
          <w:iCs/>
          <w:sz w:val="20"/>
          <w:szCs w:val="20"/>
        </w:rPr>
      </w:pPr>
      <w:r w:rsidRPr="00F626E2">
        <w:rPr>
          <w:rFonts w:cstheme="minorHAnsi"/>
          <w:i/>
          <w:iCs/>
          <w:sz w:val="20"/>
          <w:szCs w:val="20"/>
        </w:rPr>
        <w:t>pravidl</w:t>
      </w:r>
      <w:r w:rsidR="003E67EF" w:rsidRPr="00F626E2">
        <w:rPr>
          <w:rFonts w:cstheme="minorHAnsi"/>
          <w:i/>
          <w:iCs/>
          <w:sz w:val="20"/>
          <w:szCs w:val="20"/>
        </w:rPr>
        <w:t>á</w:t>
      </w:r>
      <w:r w:rsidRPr="00F626E2">
        <w:rPr>
          <w:rFonts w:cstheme="minorHAnsi"/>
          <w:i/>
          <w:iCs/>
          <w:sz w:val="20"/>
          <w:szCs w:val="20"/>
        </w:rPr>
        <w:t xml:space="preserve"> dodržiavania </w:t>
      </w:r>
      <w:r w:rsidR="001A0122" w:rsidRPr="00F626E2">
        <w:rPr>
          <w:rFonts w:cstheme="minorHAnsi"/>
          <w:i/>
          <w:iCs/>
          <w:sz w:val="20"/>
          <w:szCs w:val="20"/>
        </w:rPr>
        <w:t>akademickej etiky</w:t>
      </w:r>
      <w:r w:rsidR="00CE4F66" w:rsidRPr="00F626E2">
        <w:rPr>
          <w:rFonts w:cstheme="minorHAnsi"/>
          <w:i/>
          <w:iCs/>
          <w:sz w:val="20"/>
          <w:szCs w:val="20"/>
        </w:rPr>
        <w:t xml:space="preserve"> a</w:t>
      </w:r>
      <w:r w:rsidR="00AD069D" w:rsidRPr="00F626E2">
        <w:rPr>
          <w:rFonts w:cstheme="minorHAnsi"/>
          <w:i/>
          <w:iCs/>
          <w:sz w:val="20"/>
          <w:szCs w:val="20"/>
        </w:rPr>
        <w:t> vyvodzovania dôsledkov</w:t>
      </w:r>
      <w:r w:rsidR="00B269DC" w:rsidRPr="00F626E2">
        <w:rPr>
          <w:rFonts w:cstheme="minorHAnsi"/>
          <w:i/>
          <w:iCs/>
          <w:sz w:val="20"/>
          <w:szCs w:val="20"/>
        </w:rPr>
        <w:t>,</w:t>
      </w:r>
      <w:r w:rsidR="00CE4F66" w:rsidRPr="00F626E2">
        <w:rPr>
          <w:rFonts w:cstheme="minorHAnsi"/>
          <w:i/>
          <w:iCs/>
          <w:sz w:val="20"/>
          <w:szCs w:val="20"/>
        </w:rPr>
        <w:t xml:space="preserve"> </w:t>
      </w:r>
    </w:p>
    <w:p w14:paraId="3BC2148F" w14:textId="6B4B1F05" w:rsidR="00BA1D31" w:rsidRPr="00F626E2" w:rsidRDefault="00BA1D31" w:rsidP="00620C31">
      <w:pPr>
        <w:pStyle w:val="ListParagraph"/>
        <w:numPr>
          <w:ilvl w:val="0"/>
          <w:numId w:val="31"/>
        </w:numPr>
        <w:autoSpaceDE w:val="0"/>
        <w:autoSpaceDN w:val="0"/>
        <w:adjustRightInd w:val="0"/>
        <w:spacing w:after="0" w:line="240" w:lineRule="auto"/>
        <w:rPr>
          <w:rFonts w:cstheme="minorHAnsi"/>
          <w:i/>
          <w:iCs/>
          <w:sz w:val="20"/>
          <w:szCs w:val="20"/>
        </w:rPr>
      </w:pPr>
      <w:r w:rsidRPr="00F626E2">
        <w:rPr>
          <w:rFonts w:cstheme="minorHAnsi"/>
          <w:i/>
          <w:iCs/>
          <w:sz w:val="20"/>
          <w:szCs w:val="20"/>
        </w:rPr>
        <w:t>postupy aplikovateľné pre študentov so špeciálnymi potrebami</w:t>
      </w:r>
      <w:r w:rsidR="00B269DC" w:rsidRPr="00F626E2">
        <w:rPr>
          <w:rFonts w:cstheme="minorHAnsi"/>
          <w:i/>
          <w:iCs/>
          <w:sz w:val="20"/>
          <w:szCs w:val="20"/>
        </w:rPr>
        <w:t>,</w:t>
      </w:r>
      <w:r w:rsidRPr="00F626E2">
        <w:rPr>
          <w:rFonts w:cstheme="minorHAnsi"/>
          <w:i/>
          <w:iCs/>
          <w:sz w:val="20"/>
          <w:szCs w:val="20"/>
        </w:rPr>
        <w:t xml:space="preserve"> </w:t>
      </w:r>
    </w:p>
    <w:p w14:paraId="52B78EA6" w14:textId="66B0B9E8" w:rsidR="001A0122" w:rsidRPr="00F626E2" w:rsidRDefault="001A0122" w:rsidP="00620C31">
      <w:pPr>
        <w:pStyle w:val="ListParagraph"/>
        <w:numPr>
          <w:ilvl w:val="0"/>
          <w:numId w:val="31"/>
        </w:numPr>
        <w:autoSpaceDE w:val="0"/>
        <w:autoSpaceDN w:val="0"/>
        <w:adjustRightInd w:val="0"/>
        <w:spacing w:after="0" w:line="240" w:lineRule="auto"/>
        <w:rPr>
          <w:rFonts w:cstheme="minorHAnsi"/>
          <w:i/>
          <w:iCs/>
          <w:sz w:val="20"/>
          <w:szCs w:val="20"/>
        </w:rPr>
      </w:pPr>
      <w:r w:rsidRPr="00F626E2">
        <w:rPr>
          <w:rFonts w:cstheme="minorHAnsi"/>
          <w:i/>
          <w:iCs/>
          <w:sz w:val="20"/>
          <w:szCs w:val="20"/>
        </w:rPr>
        <w:t>postupy podávania po</w:t>
      </w:r>
      <w:r w:rsidR="00093B72" w:rsidRPr="00F626E2">
        <w:rPr>
          <w:rFonts w:cstheme="minorHAnsi"/>
          <w:i/>
          <w:iCs/>
          <w:sz w:val="20"/>
          <w:szCs w:val="20"/>
        </w:rPr>
        <w:t>dnetov</w:t>
      </w:r>
      <w:r w:rsidR="00553613" w:rsidRPr="00F626E2">
        <w:rPr>
          <w:rFonts w:cstheme="minorHAnsi"/>
          <w:i/>
          <w:iCs/>
          <w:sz w:val="20"/>
          <w:szCs w:val="20"/>
        </w:rPr>
        <w:t xml:space="preserve"> a</w:t>
      </w:r>
      <w:r w:rsidR="00490701" w:rsidRPr="00F626E2">
        <w:rPr>
          <w:rFonts w:cstheme="minorHAnsi"/>
          <w:i/>
          <w:iCs/>
          <w:sz w:val="20"/>
          <w:szCs w:val="20"/>
        </w:rPr>
        <w:t> </w:t>
      </w:r>
      <w:r w:rsidR="00553613" w:rsidRPr="00F626E2">
        <w:rPr>
          <w:rFonts w:cstheme="minorHAnsi"/>
          <w:i/>
          <w:iCs/>
          <w:sz w:val="20"/>
          <w:szCs w:val="20"/>
        </w:rPr>
        <w:t>odvolaní</w:t>
      </w:r>
      <w:r w:rsidRPr="00F626E2">
        <w:rPr>
          <w:rFonts w:cstheme="minorHAnsi"/>
          <w:i/>
          <w:iCs/>
          <w:sz w:val="20"/>
          <w:szCs w:val="20"/>
        </w:rPr>
        <w:t xml:space="preserve"> </w:t>
      </w:r>
      <w:r w:rsidR="00BC7FF6" w:rsidRPr="00F626E2">
        <w:rPr>
          <w:rFonts w:cstheme="minorHAnsi"/>
          <w:i/>
          <w:iCs/>
          <w:sz w:val="20"/>
          <w:szCs w:val="20"/>
        </w:rPr>
        <w:t>z</w:t>
      </w:r>
      <w:r w:rsidRPr="00F626E2">
        <w:rPr>
          <w:rFonts w:cstheme="minorHAnsi"/>
          <w:i/>
          <w:iCs/>
          <w:sz w:val="20"/>
          <w:szCs w:val="20"/>
        </w:rPr>
        <w:t xml:space="preserve">o strany študenta. </w:t>
      </w:r>
    </w:p>
    <w:p w14:paraId="4F77E566" w14:textId="0B932F1F" w:rsidR="00E41537" w:rsidRPr="00F626E2" w:rsidRDefault="00E41537" w:rsidP="00620C31">
      <w:pPr>
        <w:autoSpaceDE w:val="0"/>
        <w:autoSpaceDN w:val="0"/>
        <w:adjustRightInd w:val="0"/>
        <w:spacing w:after="0" w:line="240" w:lineRule="auto"/>
        <w:ind w:firstLine="360"/>
        <w:rPr>
          <w:rFonts w:cstheme="minorHAnsi"/>
          <w:i/>
          <w:iCs/>
          <w:sz w:val="20"/>
          <w:szCs w:val="20"/>
        </w:rPr>
      </w:pPr>
    </w:p>
    <w:p w14:paraId="0096D3B7" w14:textId="33CE63D4" w:rsidR="00CB7D7D" w:rsidRPr="00F626E2" w:rsidRDefault="00CB7D7D" w:rsidP="00620C31">
      <w:pPr>
        <w:pStyle w:val="ListParagraph"/>
        <w:spacing w:after="0" w:line="240" w:lineRule="auto"/>
        <w:ind w:left="360"/>
        <w:rPr>
          <w:rStyle w:val="Hyperlink"/>
          <w:rFonts w:cstheme="minorHAnsi"/>
          <w:bCs/>
          <w:sz w:val="20"/>
          <w:szCs w:val="20"/>
        </w:rPr>
      </w:pPr>
      <w:r w:rsidRPr="00F626E2">
        <w:rPr>
          <w:rFonts w:cstheme="minorHAnsi"/>
          <w:bCs/>
          <w:i/>
          <w:iCs/>
          <w:sz w:val="20"/>
          <w:szCs w:val="20"/>
        </w:rPr>
        <w:t>Vnútorný systém zabezpečovania kvality vysokoškolského vzdelávania na TUKE:</w:t>
      </w:r>
      <w:r w:rsidRPr="00F626E2">
        <w:rPr>
          <w:rFonts w:cstheme="minorHAnsi"/>
          <w:bCs/>
          <w:sz w:val="20"/>
          <w:szCs w:val="20"/>
        </w:rPr>
        <w:t xml:space="preserve"> </w:t>
      </w:r>
      <w:r>
        <w:rPr>
          <w:rFonts w:ascii="" w:hAnsi="" w:cs="" w:eastAsia=""/>
          <w:sz w:val="20"/>
          <w:b w:val="off"/>
          <w:i w:val="off"/>
          <w:u w:val="none"/>
          <w:color w:val=""/>
        </w:rPr>
        <w:t/>
      </w:r>
      <w:hyperlink r:id="rId13">
        <w:r>
          <w:rPr>
            <w:rFonts w:ascii="" w:hAnsi="" w:cs="" w:eastAsia=""/>
            <w:sz w:val="20"/>
            <w:b w:val="off"/>
            <w:i w:val="off"/>
            <w:u w:val="single"/>
            <w:color w:val="0000FF"/>
          </w:rPr>
          <w:t>https://tuke.sk/wps/portal/tuke/university/vnutorny-system-kvality/studijne-programy</w:t>
          <w:br/>
        </w:r>
      </w:hyperlink>
      <w:r>
        <w:rPr>
          <w:rFonts w:ascii="" w:hAnsi="" w:cs="" w:eastAsia=""/>
          <w:sz w:val="20"/>
          <w:b w:val="off"/>
          <w:i w:val="off"/>
          <w:u w:val="none"/>
          <w:color w:val=""/>
        </w:rPr>
        <w:t/>
      </w:r>
    </w:p>
    <w:p w14:paraId="3544B1FA" w14:textId="77777777" w:rsidR="00CB7D7D" w:rsidRPr="00F626E2" w:rsidRDefault="00CB7D7D" w:rsidP="00620C31">
      <w:pPr>
        <w:pStyle w:val="ListParagraph"/>
        <w:spacing w:after="0" w:line="240" w:lineRule="auto"/>
        <w:ind w:left="360"/>
        <w:rPr>
          <w:rFonts w:cstheme="minorHAnsi"/>
          <w:bCs/>
          <w:sz w:val="20"/>
          <w:szCs w:val="20"/>
        </w:rPr>
      </w:pPr>
    </w:p>
    <w:p w14:paraId="276C9AE4" w14:textId="77777777" w:rsidR="00CB7D7D" w:rsidRPr="00BE3694" w:rsidRDefault="00CB7D7D" w:rsidP="00620C31">
      <w:pPr>
        <w:pStyle w:val="NoSpacing"/>
        <w:ind w:firstLine="360"/>
        <w:rPr>
          <w:rFonts w:cstheme="minorHAnsi"/>
          <w:i/>
          <w:iCs/>
          <w:sz w:val="20"/>
          <w:szCs w:val="20"/>
        </w:rPr>
      </w:pPr>
      <w:r w:rsidRPr="00BE3694">
        <w:rPr>
          <w:rFonts w:cstheme="minorHAnsi"/>
          <w:i/>
          <w:iCs/>
          <w:sz w:val="20"/>
          <w:szCs w:val="20"/>
        </w:rPr>
        <w:t>Základné vnútorné predpisy:</w:t>
      </w:r>
    </w:p>
    <w:p w14:paraId="0C7EDE5B" w14:textId="02672AD5" w:rsidR="00CB7D7D" w:rsidRPr="00F626E2" w:rsidRDefault="00CB7D7D" w:rsidP="00620C31">
      <w:pPr>
        <w:pStyle w:val="NoSpacing"/>
        <w:ind w:firstLine="360"/>
        <w:rPr>
          <w:rFonts w:cstheme="minorHAnsi"/>
          <w:sz w:val="20"/>
          <w:szCs w:val="20"/>
        </w:rPr>
      </w:pPr>
      <w:r>
        <w:rPr>
          <w:rFonts w:ascii="" w:hAnsi="" w:cs="" w:eastAsia=""/>
          <w:sz w:val="20"/>
          <w:b w:val="off"/>
          <w:i w:val="off"/>
          <w:u w:val="none"/>
          <w:color w:val=""/>
        </w:rPr>
        <w:t/>
      </w:r>
      <w:hyperlink r:id="rId14">
        <w:r>
          <w:rPr>
            <w:rFonts w:ascii="" w:hAnsi="" w:cs="" w:eastAsia=""/>
            <w:sz w:val="20"/>
            <w:b w:val="off"/>
            <w:i w:val="off"/>
            <w:u w:val="single"/>
            <w:color w:val="0000FF"/>
          </w:rPr>
          <w:t>https://tuke.sk/wps/portal/tuke/university/legislativa-univerzity/interne-predpisy-a-smernice</w:t>
          <w:br/>
        </w:r>
      </w:hyperlink>
      <w:r>
        <w:rPr>
          <w:rFonts w:ascii="" w:hAnsi="" w:cs="" w:eastAsia=""/>
          <w:sz w:val="20"/>
          <w:b w:val="off"/>
          <w:i w:val="off"/>
          <w:u w:val="none"/>
          <w:color w:val=""/>
        </w:rPr>
        <w:t/>
      </w:r>
    </w:p>
    <w:p w14:paraId="7A2509C2" w14:textId="77777777" w:rsidR="00CB7D7D" w:rsidRPr="00F626E2" w:rsidRDefault="00CB7D7D" w:rsidP="00620C31">
      <w:pPr>
        <w:spacing w:after="0" w:line="240" w:lineRule="auto"/>
        <w:ind w:firstLine="360"/>
        <w:rPr>
          <w:rFonts w:cstheme="minorHAnsi"/>
          <w:sz w:val="20"/>
          <w:szCs w:val="20"/>
          <w:highlight w:val="yellow"/>
        </w:rPr>
      </w:pPr>
    </w:p>
    <w:p w14:paraId="79F43E9D" w14:textId="77777777" w:rsidR="00CB7D7D" w:rsidRPr="00BE3694" w:rsidRDefault="00CB7D7D" w:rsidP="00620C31">
      <w:pPr>
        <w:spacing w:after="0" w:line="240" w:lineRule="auto"/>
        <w:ind w:firstLine="360"/>
        <w:rPr>
          <w:rFonts w:cstheme="minorHAnsi"/>
          <w:i/>
          <w:iCs/>
          <w:sz w:val="20"/>
          <w:szCs w:val="20"/>
        </w:rPr>
      </w:pPr>
      <w:r w:rsidRPr="00BE3694">
        <w:rPr>
          <w:rFonts w:cstheme="minorHAnsi"/>
          <w:i/>
          <w:iCs/>
          <w:sz w:val="20"/>
          <w:szCs w:val="20"/>
        </w:rPr>
        <w:t xml:space="preserve">Dokumentácia systému manažérstva kvality na TUKE: </w:t>
      </w:r>
    </w:p>
    <w:p w14:paraId="2A12FB42" w14:textId="79C84689" w:rsidR="00CB7D7D" w:rsidRPr="00F626E2" w:rsidRDefault="00CB7D7D" w:rsidP="00620C31">
      <w:pPr>
        <w:spacing w:after="0" w:line="240" w:lineRule="auto"/>
        <w:ind w:firstLine="360"/>
        <w:rPr>
          <w:rFonts w:cstheme="minorHAnsi"/>
          <w:sz w:val="20"/>
          <w:szCs w:val="20"/>
        </w:rPr>
      </w:pPr>
      <w:r>
        <w:rPr>
          <w:rFonts w:ascii="" w:hAnsi="" w:cs="" w:eastAsia=""/>
          <w:sz w:val="20"/>
          <w:b w:val="off"/>
          <w:i w:val="off"/>
          <w:u w:val="none"/>
          <w:color w:val=""/>
        </w:rPr>
        <w:t/>
      </w:r>
      <w:hyperlink r:id="rId15">
        <w:r>
          <w:rPr>
            <w:rFonts w:ascii="" w:hAnsi="" w:cs="" w:eastAsia=""/>
            <w:sz w:val="20"/>
            <w:b w:val="off"/>
            <w:i w:val="off"/>
            <w:u w:val="single"/>
            <w:color w:val="0000FF"/>
          </w:rPr>
          <w:t>https://legislativa.tuke.sk/legislativa</w:t>
          <w:br/>
        </w:r>
      </w:hyperlink>
      <w:r>
        <w:rPr>
          <w:rFonts w:ascii="" w:hAnsi="" w:cs="" w:eastAsia=""/>
          <w:sz w:val="20"/>
          <w:b w:val="off"/>
          <w:i w:val="off"/>
          <w:u w:val="none"/>
          <w:color w:val=""/>
        </w:rPr>
        <w:t/>
      </w:r>
    </w:p>
    <w:p w14:paraId="1F1294E2" w14:textId="77777777" w:rsidR="00CB7D7D" w:rsidRPr="00F626E2" w:rsidRDefault="00CB7D7D" w:rsidP="00620C31">
      <w:pPr>
        <w:autoSpaceDE w:val="0"/>
        <w:autoSpaceDN w:val="0"/>
        <w:adjustRightInd w:val="0"/>
        <w:spacing w:after="0" w:line="240" w:lineRule="auto"/>
        <w:ind w:firstLine="360"/>
        <w:rPr>
          <w:rFonts w:cstheme="minorHAnsi"/>
          <w:i/>
          <w:iCs/>
          <w:sz w:val="20"/>
          <w:szCs w:val="20"/>
          <w:highlight w:val="yellow"/>
        </w:rPr>
      </w:pPr>
    </w:p>
    <w:p w14:paraId="1575DD5B" w14:textId="77777777" w:rsidR="00BE3694" w:rsidRDefault="0038151A" w:rsidP="00620C31">
      <w:pPr>
        <w:autoSpaceDE w:val="0"/>
        <w:autoSpaceDN w:val="0"/>
        <w:adjustRightInd w:val="0"/>
        <w:spacing w:after="0" w:line="240" w:lineRule="auto"/>
        <w:ind w:firstLine="360"/>
        <w:rPr>
          <w:rFonts w:cstheme="minorHAnsi"/>
          <w:i/>
          <w:iCs/>
          <w:sz w:val="20"/>
          <w:szCs w:val="20"/>
        </w:rPr>
      </w:pPr>
      <w:r w:rsidRPr="0038151A">
        <w:rPr>
          <w:rFonts w:cstheme="minorHAnsi"/>
          <w:i/>
          <w:iCs/>
          <w:sz w:val="20"/>
          <w:szCs w:val="20"/>
        </w:rPr>
        <w:t xml:space="preserve">Študijný plán je </w:t>
      </w:r>
      <w:r w:rsidR="00AD14B3" w:rsidRPr="0038151A">
        <w:rPr>
          <w:rFonts w:cstheme="minorHAnsi"/>
          <w:i/>
          <w:iCs/>
          <w:sz w:val="20"/>
          <w:szCs w:val="20"/>
        </w:rPr>
        <w:t>dostupn</w:t>
      </w:r>
      <w:r w:rsidRPr="0038151A">
        <w:rPr>
          <w:rFonts w:cstheme="minorHAnsi"/>
          <w:i/>
          <w:iCs/>
          <w:sz w:val="20"/>
          <w:szCs w:val="20"/>
        </w:rPr>
        <w:t>ý</w:t>
      </w:r>
      <w:r w:rsidR="00AD14B3" w:rsidRPr="0038151A">
        <w:rPr>
          <w:rFonts w:cstheme="minorHAnsi"/>
          <w:i/>
          <w:iCs/>
          <w:sz w:val="20"/>
          <w:szCs w:val="20"/>
        </w:rPr>
        <w:t xml:space="preserve"> v systéme MAIS</w:t>
      </w:r>
      <w:r w:rsidR="00BE3694">
        <w:rPr>
          <w:rFonts w:cstheme="minorHAnsi"/>
          <w:i/>
          <w:iCs/>
          <w:sz w:val="20"/>
          <w:szCs w:val="20"/>
        </w:rPr>
        <w:t>:</w:t>
      </w:r>
    </w:p>
    <w:p w14:paraId="7011C765" w14:textId="12C91B5C" w:rsidR="00AD14B3" w:rsidRPr="00E13D16" w:rsidRDefault="00AD14B3" w:rsidP="00620C31">
      <w:pPr>
        <w:autoSpaceDE w:val="0"/>
        <w:autoSpaceDN w:val="0"/>
        <w:adjustRightInd w:val="0"/>
        <w:spacing w:after="0" w:line="240" w:lineRule="auto"/>
        <w:ind w:firstLine="360"/>
        <w:rPr>
          <w:rFonts w:cstheme="minorHAnsi"/>
          <w:color w:val="000000"/>
          <w:sz w:val="20"/>
          <w:szCs w:val="20"/>
        </w:rPr>
      </w:pPr>
      <w:r w:rsidRPr="00E13D16">
        <w:rPr>
          <w:rFonts w:cstheme="minorHAnsi"/>
          <w:sz w:val="20"/>
          <w:szCs w:val="20"/>
        </w:rPr>
        <w:t/>
      </w:r>
      <w:r w:rsidR="00C70ED0" w:rsidRPr="00E13D16">
        <w:rPr>
          <w:rFonts w:cstheme="minorHAnsi"/>
          <w:sz w:val="20"/>
          <w:szCs w:val="20"/>
        </w:rPr>
        <w:t/>
      </w:r>
      <w:proofErr w:type="spellStart"/>
      <w:r w:rsidR="00C70ED0" w:rsidRPr="00E13D16">
        <w:rPr>
          <w:rFonts w:cstheme="minorHAnsi"/>
          <w:sz w:val="20"/>
          <w:szCs w:val="20"/>
        </w:rPr>
        <w:t/>
      </w:r>
      <w:r w:rsidRPr="00E13D16">
        <w:rPr>
          <w:rFonts w:cstheme="minorHAnsi"/>
          <w:sz w:val="20"/>
          <w:szCs w:val="20"/>
        </w:rPr>
        <w:t/>
      </w:r>
      <w:proofErr w:type="spellEnd"/>
      <w:r>
        <w:rPr>
          <w:rFonts w:ascii="" w:hAnsi="" w:cs="" w:eastAsia=""/>
          <w:sz w:val="20"/>
          <w:b w:val="off"/>
          <w:i w:val="off"/>
          <w:u w:val="none"/>
          <w:color w:val=""/>
        </w:rPr>
        <w:t/>
      </w:r>
      <w:hyperlink r:id="rId16">
        <w:r>
          <w:rPr>
            <w:rFonts w:ascii="" w:hAnsi="" w:cs="" w:eastAsia=""/>
            <w:sz w:val="20"/>
            <w:b w:val="off"/>
            <w:i w:val="off"/>
            <w:u w:val="single"/>
            <w:color w:val="0000FF"/>
          </w:rPr>
          <w:t>https://maisportal.tuke.sk/portal/studijneProgramy.mais?spsId=49292177&amp;arksId=47507289&amp;fakultaId=6873&amp;lang=sk</w:t>
          <w:br/>
        </w:r>
      </w:hyperlink>
      <w:r>
        <w:rPr>
          <w:rFonts w:ascii="" w:hAnsi="" w:cs="" w:eastAsia=""/>
          <w:sz w:val="20"/>
          <w:b w:val="off"/>
          <w:i w:val="off"/>
          <w:u w:val="none"/>
          <w:color w:val=""/>
        </w:rPr>
        <w:t/>
      </w:r>
    </w:p>
    <w:p w14:paraId="6F6E286D" w14:textId="77777777" w:rsidR="00AD14B3" w:rsidRPr="00F626E2" w:rsidRDefault="00AD14B3" w:rsidP="00620C31">
      <w:pPr>
        <w:pStyle w:val="ListParagraph"/>
        <w:autoSpaceDE w:val="0"/>
        <w:autoSpaceDN w:val="0"/>
        <w:adjustRightInd w:val="0"/>
        <w:spacing w:after="0" w:line="240" w:lineRule="auto"/>
        <w:ind w:left="360"/>
        <w:rPr>
          <w:rFonts w:cstheme="minorHAnsi"/>
          <w:sz w:val="20"/>
          <w:szCs w:val="20"/>
        </w:rPr>
      </w:pPr>
    </w:p>
    <w:p w14:paraId="4F34C882" w14:textId="019A728D" w:rsidR="00D9058C" w:rsidRPr="00F626E2" w:rsidRDefault="00FA6611" w:rsidP="00620C31">
      <w:pPr>
        <w:pStyle w:val="ListParagraph"/>
        <w:numPr>
          <w:ilvl w:val="0"/>
          <w:numId w:val="6"/>
        </w:numPr>
        <w:autoSpaceDE w:val="0"/>
        <w:autoSpaceDN w:val="0"/>
        <w:adjustRightInd w:val="0"/>
        <w:spacing w:after="0" w:line="240" w:lineRule="auto"/>
        <w:rPr>
          <w:rFonts w:cstheme="minorHAnsi"/>
          <w:b/>
          <w:bCs/>
          <w:sz w:val="20"/>
          <w:szCs w:val="20"/>
        </w:rPr>
      </w:pPr>
      <w:r w:rsidRPr="00F626E2">
        <w:rPr>
          <w:rFonts w:cstheme="minorHAnsi"/>
          <w:b/>
          <w:bCs/>
          <w:sz w:val="20"/>
          <w:szCs w:val="20"/>
        </w:rPr>
        <w:t>I</w:t>
      </w:r>
      <w:r w:rsidR="007E30C7" w:rsidRPr="00F626E2">
        <w:rPr>
          <w:rFonts w:cstheme="minorHAnsi"/>
          <w:b/>
          <w:bCs/>
          <w:sz w:val="20"/>
          <w:szCs w:val="20"/>
        </w:rPr>
        <w:t>nformačn</w:t>
      </w:r>
      <w:r w:rsidRPr="00F626E2">
        <w:rPr>
          <w:rFonts w:cstheme="minorHAnsi"/>
          <w:b/>
          <w:bCs/>
          <w:sz w:val="20"/>
          <w:szCs w:val="20"/>
        </w:rPr>
        <w:t>é</w:t>
      </w:r>
      <w:r w:rsidR="007E30C7" w:rsidRPr="00F626E2">
        <w:rPr>
          <w:rFonts w:cstheme="minorHAnsi"/>
          <w:b/>
          <w:bCs/>
          <w:sz w:val="20"/>
          <w:szCs w:val="20"/>
        </w:rPr>
        <w:t xml:space="preserve"> list</w:t>
      </w:r>
      <w:r w:rsidRPr="00F626E2">
        <w:rPr>
          <w:rFonts w:cstheme="minorHAnsi"/>
          <w:b/>
          <w:bCs/>
          <w:sz w:val="20"/>
          <w:szCs w:val="20"/>
        </w:rPr>
        <w:t xml:space="preserve">y </w:t>
      </w:r>
      <w:r w:rsidR="007E30C7" w:rsidRPr="00F626E2">
        <w:rPr>
          <w:rFonts w:cstheme="minorHAnsi"/>
          <w:b/>
          <w:bCs/>
          <w:sz w:val="20"/>
          <w:szCs w:val="20"/>
        </w:rPr>
        <w:t>predmetov</w:t>
      </w:r>
      <w:r w:rsidRPr="00F626E2">
        <w:rPr>
          <w:rFonts w:cstheme="minorHAnsi"/>
          <w:b/>
          <w:bCs/>
          <w:sz w:val="20"/>
          <w:szCs w:val="20"/>
        </w:rPr>
        <w:t xml:space="preserve"> študijného programu</w:t>
      </w:r>
      <w:r w:rsidR="00E05E8F" w:rsidRPr="00F626E2">
        <w:rPr>
          <w:rFonts w:cstheme="minorHAnsi"/>
          <w:b/>
          <w:bCs/>
          <w:sz w:val="20"/>
          <w:szCs w:val="20"/>
        </w:rPr>
        <w:t xml:space="preserve"> </w:t>
      </w:r>
    </w:p>
    <w:p w14:paraId="6FA1ADE4" w14:textId="3FDD8A4C" w:rsidR="00AD14B3" w:rsidRPr="00F626E2" w:rsidRDefault="005E00EA" w:rsidP="00620C31">
      <w:pPr>
        <w:autoSpaceDE w:val="0"/>
        <w:autoSpaceDN w:val="0"/>
        <w:adjustRightInd w:val="0"/>
        <w:spacing w:after="0" w:line="240" w:lineRule="auto"/>
        <w:ind w:firstLine="360"/>
        <w:rPr>
          <w:rFonts w:cstheme="minorHAnsi"/>
          <w:color w:val="000000"/>
          <w:sz w:val="20"/>
          <w:szCs w:val="20"/>
        </w:rPr>
      </w:pPr>
      <w:r w:rsidRPr="005E00EA">
        <w:rPr>
          <w:rFonts w:cstheme="minorHAnsi"/>
          <w:i/>
          <w:iCs/>
          <w:sz w:val="20"/>
          <w:szCs w:val="20"/>
        </w:rPr>
        <w:t xml:space="preserve">Informačné listy </w:t>
      </w:r>
      <w:r w:rsidR="00AD14B3" w:rsidRPr="005E00EA">
        <w:rPr>
          <w:rFonts w:cstheme="minorHAnsi"/>
          <w:i/>
          <w:iCs/>
          <w:sz w:val="20"/>
          <w:szCs w:val="20"/>
        </w:rPr>
        <w:t xml:space="preserve">sú dostupné v systéme MAIS </w:t>
      </w:r>
      <w:r w:rsidR="00AD14B3" w:rsidRPr="00DC1FF4">
        <w:rPr>
          <w:rFonts w:cstheme="minorHAnsi"/>
          <w:sz w:val="20"/>
          <w:szCs w:val="20"/>
        </w:rPr>
        <w:t/>
      </w:r>
      <w:r w:rsidR="00C70ED0" w:rsidRPr="00DC1FF4">
        <w:rPr>
          <w:rFonts w:cstheme="minorHAnsi"/>
          <w:sz w:val="20"/>
          <w:szCs w:val="20"/>
        </w:rPr>
        <w:t/>
      </w:r>
      <w:proofErr w:type="spellStart"/>
      <w:r w:rsidR="00C70ED0" w:rsidRPr="00DC1FF4">
        <w:rPr>
          <w:rFonts w:cstheme="minorHAnsi"/>
          <w:sz w:val="20"/>
          <w:szCs w:val="20"/>
        </w:rPr>
        <w:t/>
      </w:r>
      <w:r w:rsidR="00AD14B3" w:rsidRPr="00DC1FF4">
        <w:rPr>
          <w:rFonts w:cstheme="minorHAnsi"/>
          <w:sz w:val="20"/>
          <w:szCs w:val="20"/>
        </w:rPr>
        <w:t/>
      </w:r>
      <w:proofErr w:type="spellEnd"/>
      <w:r>
        <w:rPr>
          <w:rFonts w:ascii="" w:hAnsi="" w:cs="" w:eastAsia=""/>
          <w:sz w:val="20"/>
          <w:b w:val="off"/>
          <w:i w:val="off"/>
          <w:u w:val="none"/>
          <w:color w:val=""/>
        </w:rPr>
        <w:t/>
      </w:r>
      <w:hyperlink r:id="rId17">
        <w:r>
          <w:rPr>
            <w:rFonts w:ascii="" w:hAnsi="" w:cs="" w:eastAsia=""/>
            <w:sz w:val="20"/>
            <w:b w:val="off"/>
            <w:i w:val="off"/>
            <w:u w:val="single"/>
            <w:color w:val="0000FF"/>
          </w:rPr>
          <w:t>https://maisportal.tuke.sk/portal/studijneProgramy.mais?spsId=49292177&amp;arksId=47507289&amp;fakultaId=6873&amp;lang=sk</w:t>
          <w:br/>
        </w:r>
      </w:hyperlink>
      <w:r>
        <w:rPr>
          <w:rFonts w:ascii="" w:hAnsi="" w:cs="" w:eastAsia=""/>
          <w:sz w:val="20"/>
          <w:b w:val="off"/>
          <w:i w:val="off"/>
          <w:u w:val="none"/>
          <w:color w:val=""/>
        </w:rPr>
        <w:t/>
      </w:r>
    </w:p>
    <w:p w14:paraId="22688825" w14:textId="2D5E033F" w:rsidR="007C1C0C" w:rsidRPr="00F626E2" w:rsidRDefault="007C1C0C" w:rsidP="00620C31">
      <w:pPr>
        <w:autoSpaceDE w:val="0"/>
        <w:autoSpaceDN w:val="0"/>
        <w:adjustRightInd w:val="0"/>
        <w:spacing w:after="0" w:line="240" w:lineRule="auto"/>
        <w:rPr>
          <w:rFonts w:cstheme="minorHAnsi"/>
          <w:b/>
          <w:bCs/>
          <w:sz w:val="20"/>
          <w:szCs w:val="20"/>
        </w:rPr>
      </w:pPr>
    </w:p>
    <w:p w14:paraId="0F9CC484" w14:textId="2E5A69C0" w:rsidR="003C34BA" w:rsidRPr="00F626E2" w:rsidRDefault="003C34BA" w:rsidP="00620C31">
      <w:pPr>
        <w:pStyle w:val="ListParagraph"/>
        <w:numPr>
          <w:ilvl w:val="0"/>
          <w:numId w:val="6"/>
        </w:numPr>
        <w:autoSpaceDE w:val="0"/>
        <w:autoSpaceDN w:val="0"/>
        <w:adjustRightInd w:val="0"/>
        <w:spacing w:after="0" w:line="240" w:lineRule="auto"/>
        <w:rPr>
          <w:rFonts w:cstheme="minorHAnsi"/>
          <w:b/>
          <w:bCs/>
          <w:sz w:val="20"/>
          <w:szCs w:val="20"/>
        </w:rPr>
      </w:pPr>
      <w:r w:rsidRPr="00F626E2">
        <w:rPr>
          <w:rFonts w:cstheme="minorHAnsi"/>
          <w:b/>
          <w:bCs/>
          <w:sz w:val="20"/>
          <w:szCs w:val="20"/>
        </w:rPr>
        <w:t xml:space="preserve">Aktuálny </w:t>
      </w:r>
      <w:r w:rsidR="00572B80" w:rsidRPr="00F626E2">
        <w:rPr>
          <w:rFonts w:cstheme="minorHAnsi"/>
          <w:b/>
          <w:bCs/>
          <w:sz w:val="20"/>
          <w:szCs w:val="20"/>
        </w:rPr>
        <w:t>harmonogram akademického roka a</w:t>
      </w:r>
      <w:r w:rsidR="00253EEA" w:rsidRPr="00F626E2">
        <w:rPr>
          <w:rFonts w:cstheme="minorHAnsi"/>
          <w:b/>
          <w:bCs/>
          <w:sz w:val="20"/>
          <w:szCs w:val="20"/>
        </w:rPr>
        <w:t xml:space="preserve"> aktuálny </w:t>
      </w:r>
      <w:r w:rsidRPr="00F626E2">
        <w:rPr>
          <w:rFonts w:cstheme="minorHAnsi"/>
          <w:b/>
          <w:bCs/>
          <w:sz w:val="20"/>
          <w:szCs w:val="20"/>
        </w:rPr>
        <w:t>rozvrh</w:t>
      </w:r>
      <w:r w:rsidR="0088160F" w:rsidRPr="00F626E2">
        <w:rPr>
          <w:rFonts w:cstheme="minorHAnsi"/>
          <w:b/>
          <w:bCs/>
          <w:sz w:val="20"/>
          <w:szCs w:val="20"/>
        </w:rPr>
        <w:t xml:space="preserve"> </w:t>
      </w:r>
      <w:r w:rsidR="0088160F" w:rsidRPr="00F626E2">
        <w:rPr>
          <w:rFonts w:cstheme="minorHAnsi"/>
          <w:sz w:val="20"/>
          <w:szCs w:val="20"/>
        </w:rPr>
        <w:t>(</w:t>
      </w:r>
      <w:r w:rsidRPr="00F626E2">
        <w:rPr>
          <w:rFonts w:cstheme="minorHAnsi"/>
          <w:sz w:val="20"/>
          <w:szCs w:val="20"/>
        </w:rPr>
        <w:t xml:space="preserve">alebo </w:t>
      </w:r>
      <w:r w:rsidR="00A25745" w:rsidRPr="00F626E2">
        <w:rPr>
          <w:rFonts w:cstheme="minorHAnsi"/>
          <w:sz w:val="20"/>
          <w:szCs w:val="20"/>
        </w:rPr>
        <w:t>hypertextový odkaz</w:t>
      </w:r>
      <w:r w:rsidR="0088160F" w:rsidRPr="00F626E2">
        <w:rPr>
          <w:rFonts w:cstheme="minorHAnsi"/>
          <w:sz w:val="20"/>
          <w:szCs w:val="20"/>
        </w:rPr>
        <w:t xml:space="preserve">). </w:t>
      </w:r>
    </w:p>
    <w:p w14:paraId="2278405B" w14:textId="0799FFF0" w:rsidR="00844FD2" w:rsidRPr="00512064" w:rsidRDefault="00844FD2" w:rsidP="00620C31">
      <w:pPr>
        <w:pStyle w:val="ListParagraph"/>
        <w:autoSpaceDE w:val="0"/>
        <w:autoSpaceDN w:val="0"/>
        <w:adjustRightInd w:val="0"/>
        <w:spacing w:after="0" w:line="240" w:lineRule="auto"/>
        <w:ind w:left="360"/>
        <w:rPr>
          <w:rFonts w:cstheme="minorHAnsi"/>
          <w:sz w:val="20"/>
          <w:szCs w:val="20"/>
        </w:rPr>
      </w:pPr>
      <w:r w:rsidRPr="00512064">
        <w:rPr>
          <w:rFonts w:cstheme="minorHAnsi"/>
          <w:sz w:val="20"/>
          <w:szCs w:val="20"/>
        </w:rPr>
        <w:t/>
      </w:r>
      <w:r w:rsidR="00C70ED0">
        <w:rPr>
          <w:rFonts w:cstheme="minorHAnsi"/>
          <w:sz w:val="20"/>
          <w:szCs w:val="20"/>
        </w:rPr>
        <w:t/>
      </w:r>
      <w:proofErr w:type="spellStart"/>
      <w:r w:rsidR="00C70ED0">
        <w:rPr>
          <w:rFonts w:cstheme="minorHAnsi"/>
          <w:sz w:val="20"/>
          <w:szCs w:val="20"/>
        </w:rPr>
        <w:t/>
      </w:r>
      <w:r w:rsidRPr="00512064">
        <w:rPr>
          <w:rFonts w:cstheme="minorHAnsi"/>
          <w:sz w:val="20"/>
          <w:szCs w:val="20"/>
        </w:rPr>
        <w:t/>
      </w:r>
      <w:proofErr w:type="spellEnd"/>
      <w:r>
        <w:rPr>
          <w:rFonts w:ascii="" w:hAnsi="" w:cs="" w:eastAsia=""/>
          <w:sz w:val="20"/>
          <w:b w:val="off"/>
          <w:i w:val="off"/>
          <w:u w:val="none"/>
          <w:color w:val=""/>
        </w:rPr>
        <w:t/>
      </w:r>
      <w:hyperlink r:id="rId18">
        <w:r>
          <w:rPr>
            <w:rFonts w:ascii="" w:hAnsi="" w:cs="" w:eastAsia=""/>
            <w:sz w:val="20"/>
            <w:b w:val="off"/>
            <w:i w:val="off"/>
            <w:u w:val="single"/>
            <w:color w:val="0000FF"/>
          </w:rPr>
          <w:t>https://www.fvt.tuke.sk/sk/harmonogram-studia</w:t>
          <w:br/>
        </w:r>
      </w:hyperlink>
      <w:r>
        <w:rPr>
          <w:rFonts w:ascii="" w:hAnsi="" w:cs="" w:eastAsia=""/>
          <w:sz w:val="20"/>
          <w:b w:val="off"/>
          <w:i w:val="off"/>
          <w:u w:val="none"/>
          <w:color w:val=""/>
        </w:rPr>
        <w:t xml:space="preserve"> </w:t>
      </w:r>
    </w:p>
    <w:p w14:paraId="29A90B6A" w14:textId="77777777" w:rsidR="00844FD2" w:rsidRPr="00F626E2" w:rsidRDefault="00844FD2" w:rsidP="00620C31">
      <w:pPr>
        <w:pStyle w:val="ListParagraph"/>
        <w:autoSpaceDE w:val="0"/>
        <w:autoSpaceDN w:val="0"/>
        <w:adjustRightInd w:val="0"/>
        <w:spacing w:after="0" w:line="240" w:lineRule="auto"/>
        <w:ind w:left="360"/>
        <w:rPr>
          <w:rFonts w:cstheme="minorHAnsi"/>
          <w:color w:val="000000"/>
          <w:sz w:val="20"/>
          <w:szCs w:val="20"/>
        </w:rPr>
      </w:pPr>
    </w:p>
    <w:p w14:paraId="0AAF4329" w14:textId="1C0F3CD0" w:rsidR="00FA6611" w:rsidRPr="00F626E2" w:rsidRDefault="00FA6611" w:rsidP="00620C31">
      <w:pPr>
        <w:pStyle w:val="ListParagraph"/>
        <w:numPr>
          <w:ilvl w:val="0"/>
          <w:numId w:val="6"/>
        </w:numPr>
        <w:autoSpaceDE w:val="0"/>
        <w:autoSpaceDN w:val="0"/>
        <w:adjustRightInd w:val="0"/>
        <w:spacing w:after="0" w:line="240" w:lineRule="auto"/>
        <w:rPr>
          <w:rFonts w:cstheme="minorHAnsi"/>
          <w:b/>
          <w:bCs/>
          <w:sz w:val="20"/>
          <w:szCs w:val="20"/>
        </w:rPr>
      </w:pPr>
      <w:r w:rsidRPr="00F626E2">
        <w:rPr>
          <w:rFonts w:cstheme="minorHAnsi"/>
          <w:b/>
          <w:bCs/>
          <w:sz w:val="20"/>
          <w:szCs w:val="20"/>
        </w:rPr>
        <w:t xml:space="preserve">Personálne zabezpečenie študijného programu </w:t>
      </w:r>
    </w:p>
    <w:p w14:paraId="2A526B62" w14:textId="5353C67B" w:rsidR="00431DCB" w:rsidRPr="00F626E2" w:rsidRDefault="00431DCB" w:rsidP="00620C31">
      <w:pPr>
        <w:pStyle w:val="ListParagraph"/>
        <w:numPr>
          <w:ilvl w:val="0"/>
          <w:numId w:val="15"/>
        </w:numPr>
        <w:rPr>
          <w:rFonts w:cstheme="minorHAnsi"/>
          <w:sz w:val="20"/>
          <w:szCs w:val="20"/>
        </w:rPr>
      </w:pPr>
      <w:r w:rsidRPr="00F626E2">
        <w:rPr>
          <w:rFonts w:cstheme="minorHAnsi"/>
          <w:sz w:val="20"/>
          <w:szCs w:val="20"/>
        </w:rPr>
        <w:t xml:space="preserve">Osoba zodpovedná za uskutočňovanie, rozvoj a kvalitu študijného programu (s </w:t>
      </w:r>
      <w:r w:rsidR="00AF3EA2" w:rsidRPr="00F626E2">
        <w:rPr>
          <w:rFonts w:cstheme="minorHAnsi"/>
          <w:sz w:val="20"/>
          <w:szCs w:val="20"/>
        </w:rPr>
        <w:t xml:space="preserve">uvedením </w:t>
      </w:r>
      <w:r w:rsidR="005E1A00" w:rsidRPr="00F626E2">
        <w:rPr>
          <w:rFonts w:cstheme="minorHAnsi"/>
          <w:sz w:val="20"/>
          <w:szCs w:val="20"/>
        </w:rPr>
        <w:t>fun</w:t>
      </w:r>
      <w:r w:rsidR="00C54DD0" w:rsidRPr="00F626E2">
        <w:rPr>
          <w:rFonts w:cstheme="minorHAnsi"/>
          <w:sz w:val="20"/>
          <w:szCs w:val="20"/>
        </w:rPr>
        <w:t>kcie</w:t>
      </w:r>
      <w:r w:rsidR="005E1A00" w:rsidRPr="00F626E2">
        <w:rPr>
          <w:rFonts w:cstheme="minorHAnsi"/>
          <w:sz w:val="20"/>
          <w:szCs w:val="20"/>
        </w:rPr>
        <w:t xml:space="preserve"> a </w:t>
      </w:r>
      <w:r w:rsidRPr="00F626E2">
        <w:rPr>
          <w:rFonts w:cstheme="minorHAnsi"/>
          <w:sz w:val="20"/>
          <w:szCs w:val="20"/>
        </w:rPr>
        <w:t>kontakt</w:t>
      </w:r>
      <w:r w:rsidR="00AF3EA2" w:rsidRPr="00F626E2">
        <w:rPr>
          <w:rFonts w:cstheme="minorHAnsi"/>
          <w:sz w:val="20"/>
          <w:szCs w:val="20"/>
        </w:rPr>
        <w:t>u</w:t>
      </w:r>
      <w:r w:rsidRPr="00F626E2">
        <w:rPr>
          <w:rFonts w:cstheme="minorHAnsi"/>
          <w:sz w:val="20"/>
          <w:szCs w:val="20"/>
        </w:rPr>
        <w:t>).</w:t>
      </w:r>
    </w:p>
    <w:p w14:paraId="1C55EB02" w14:textId="5594D2B7" w:rsidR="00AD14B3" w:rsidRPr="00F626E2" w:rsidRDefault="00AD14B3" w:rsidP="00620C31">
      <w:pPr>
        <w:pStyle w:val="ListParagraph"/>
        <w:autoSpaceDE w:val="0"/>
        <w:autoSpaceDN w:val="0"/>
        <w:adjustRightInd w:val="0"/>
        <w:spacing w:after="0" w:line="240" w:lineRule="auto"/>
        <w:ind w:left="360"/>
        <w:rPr>
          <w:rFonts w:cstheme="minorHAnsi"/>
          <w:i/>
          <w:iCs/>
          <w:sz w:val="20"/>
          <w:szCs w:val="20"/>
        </w:rPr>
      </w:pPr>
      <w:r w:rsidRPr="00F626E2">
        <w:rPr>
          <w:rFonts w:cstheme="minorHAnsi"/>
          <w:i/>
          <w:iCs/>
          <w:sz w:val="20"/>
          <w:szCs w:val="20"/>
        </w:rPr>
        <w:t/>
      </w:r>
      <w:r w:rsidR="00C70ED0">
        <w:rPr>
          <w:rFonts w:cstheme="minorHAnsi"/>
          <w:i/>
          <w:iCs/>
          <w:sz w:val="20"/>
          <w:szCs w:val="20"/>
        </w:rPr>
        <w:t/>
      </w:r>
      <w:proofErr w:type="spellStart"/>
      <w:r w:rsidR="00C70ED0">
        <w:rPr>
          <w:rFonts w:cstheme="minorHAnsi"/>
          <w:i/>
          <w:iCs/>
          <w:sz w:val="20"/>
          <w:szCs w:val="20"/>
        </w:rPr>
        <w:t/>
      </w:r>
      <w:r w:rsidRPr="00F626E2">
        <w:rPr>
          <w:rFonts w:cstheme="minorHAnsi"/>
          <w:i/>
          <w:iCs/>
          <w:sz w:val="20"/>
          <w:szCs w:val="20"/>
        </w:rPr>
        <w:t/>
      </w:r>
      <w:proofErr w:type="spellEnd"/>
      <w:r w:rsidRPr="00F626E2">
        <w:rPr>
          <w:rFonts w:cstheme="minorHAnsi"/>
          <w:i/>
          <w:iCs/>
          <w:sz w:val="20"/>
          <w:szCs w:val="20"/>
        </w:rPr>
        <w:t/>
      </w:r>
      <w:proofErr w:type="spellStart"/>
      <w:r w:rsidRPr="00F626E2">
        <w:rPr>
          <w:rFonts w:cstheme="minorHAnsi"/>
          <w:i/>
          <w:iCs/>
          <w:sz w:val="20"/>
          <w:szCs w:val="20"/>
        </w:rPr>
        <w:t/>
      </w:r>
      <w:proofErr w:type="spellEnd"/>
      <w:r w:rsidRPr="00F626E2">
        <w:rPr>
          <w:rFonts w:cstheme="minorHAnsi"/>
          <w:i/>
          <w:iCs/>
          <w:sz w:val="20"/>
          <w:szCs w:val="20"/>
        </w:rPr>
        <w:t xml:space="preserve">prof. Ing. Vladimír Modrák, CSc., </w:t>
      </w:r>
      <w:r w:rsidR="00C70ED0">
        <w:rPr>
          <w:rFonts w:cstheme="minorHAnsi"/>
          <w:i/>
          <w:iCs/>
          <w:sz w:val="20"/>
          <w:szCs w:val="20"/>
        </w:rPr>
        <w:t/>
      </w:r>
      <w:proofErr w:type="spellStart"/>
      <w:r w:rsidR="00C70ED0">
        <w:rPr>
          <w:rFonts w:cstheme="minorHAnsi"/>
          <w:i/>
          <w:iCs/>
          <w:sz w:val="20"/>
          <w:szCs w:val="20"/>
        </w:rPr>
        <w:t/>
      </w:r>
      <w:r w:rsidRPr="00F626E2">
        <w:rPr>
          <w:rFonts w:cstheme="minorHAnsi"/>
          <w:i/>
          <w:iCs/>
          <w:sz w:val="20"/>
          <w:szCs w:val="20"/>
        </w:rPr>
        <w:t/>
      </w:r>
      <w:proofErr w:type="spellEnd"/>
      <w:r w:rsidRPr="00F626E2">
        <w:rPr>
          <w:rFonts w:cstheme="minorHAnsi"/>
          <w:i/>
          <w:iCs/>
          <w:sz w:val="20"/>
          <w:szCs w:val="20"/>
        </w:rPr>
        <w:t xml:space="preserve">vladimir.modrak@tuke.sk, </w:t>
      </w:r>
      <w:r w:rsidR="00C70ED0">
        <w:rPr>
          <w:rFonts w:cstheme="minorHAnsi"/>
          <w:i/>
          <w:iCs/>
          <w:sz w:val="20"/>
          <w:szCs w:val="20"/>
        </w:rPr>
        <w:t/>
      </w:r>
      <w:proofErr w:type="spellStart"/>
      <w:r w:rsidR="00C70ED0">
        <w:rPr>
          <w:rFonts w:cstheme="minorHAnsi"/>
          <w:i/>
          <w:iCs/>
          <w:sz w:val="20"/>
          <w:szCs w:val="20"/>
        </w:rPr>
        <w:t/>
      </w:r>
      <w:r w:rsidRPr="00F626E2">
        <w:rPr>
          <w:rFonts w:cstheme="minorHAnsi"/>
          <w:i/>
          <w:iCs/>
          <w:sz w:val="20"/>
          <w:szCs w:val="20"/>
        </w:rPr>
        <w:t/>
      </w:r>
      <w:proofErr w:type="spellEnd"/>
      <w:r w:rsidRPr="00F626E2">
        <w:rPr>
          <w:rFonts w:cstheme="minorHAnsi"/>
          <w:i/>
          <w:iCs/>
          <w:sz w:val="20"/>
          <w:szCs w:val="20"/>
        </w:rPr>
        <w:t/>
      </w:r>
      <w:proofErr w:type="spellStart"/>
      <w:r w:rsidRPr="00F626E2">
        <w:rPr>
          <w:rFonts w:cstheme="minorHAnsi"/>
          <w:i/>
          <w:iCs/>
          <w:sz w:val="20"/>
          <w:szCs w:val="20"/>
        </w:rPr>
        <w:t/>
      </w:r>
      <w:proofErr w:type="spellEnd"/>
      <w:r w:rsidRPr="00F626E2">
        <w:rPr>
          <w:rFonts w:cstheme="minorHAnsi"/>
          <w:i/>
          <w:iCs/>
          <w:sz w:val="20"/>
          <w:szCs w:val="20"/>
        </w:rPr>
        <w:t>+421 55 6026317</w:t>
      </w:r>
    </w:p>
    <w:p w14:paraId="4FF24535" w14:textId="77777777" w:rsidR="00AD14B3" w:rsidRPr="00F626E2" w:rsidRDefault="00AD14B3" w:rsidP="00620C31">
      <w:pPr>
        <w:pStyle w:val="ListParagraph"/>
        <w:ind w:left="360"/>
        <w:rPr>
          <w:rFonts w:cstheme="minorHAnsi"/>
          <w:sz w:val="20"/>
          <w:szCs w:val="20"/>
        </w:rPr>
      </w:pPr>
    </w:p>
    <w:p w14:paraId="6F7B8DEC" w14:textId="561B7DC1" w:rsidR="00FA6611" w:rsidRPr="00F626E2" w:rsidRDefault="00FA6611" w:rsidP="00620C31">
      <w:pPr>
        <w:pStyle w:val="ListParagraph"/>
        <w:numPr>
          <w:ilvl w:val="0"/>
          <w:numId w:val="15"/>
        </w:numPr>
        <w:autoSpaceDE w:val="0"/>
        <w:autoSpaceDN w:val="0"/>
        <w:adjustRightInd w:val="0"/>
        <w:spacing w:after="0" w:line="240" w:lineRule="auto"/>
        <w:rPr>
          <w:rFonts w:cstheme="minorHAnsi"/>
          <w:sz w:val="20"/>
          <w:szCs w:val="20"/>
        </w:rPr>
      </w:pPr>
      <w:r w:rsidRPr="00F626E2">
        <w:rPr>
          <w:rFonts w:cstheme="minorHAnsi"/>
          <w:sz w:val="20"/>
          <w:szCs w:val="20"/>
        </w:rPr>
        <w:t>Zoznam osôb zabezpečujúcich profilové predmety študijného programu</w:t>
      </w:r>
      <w:r w:rsidR="00431DCB" w:rsidRPr="00F626E2">
        <w:rPr>
          <w:rFonts w:cstheme="minorHAnsi"/>
          <w:sz w:val="20"/>
          <w:szCs w:val="20"/>
        </w:rPr>
        <w:t xml:space="preserve"> </w:t>
      </w:r>
      <w:r w:rsidR="008C5F93" w:rsidRPr="00F626E2">
        <w:rPr>
          <w:rFonts w:cstheme="minorHAnsi"/>
          <w:sz w:val="20"/>
          <w:szCs w:val="20"/>
        </w:rPr>
        <w:t xml:space="preserve">s priradením k predmetu </w:t>
      </w:r>
      <w:r w:rsidR="00165A89" w:rsidRPr="00F626E2">
        <w:rPr>
          <w:rFonts w:cstheme="minorHAnsi"/>
          <w:sz w:val="20"/>
          <w:szCs w:val="20"/>
        </w:rPr>
        <w:t xml:space="preserve">s prepojením na centrálny </w:t>
      </w:r>
      <w:r w:rsidR="00D26994" w:rsidRPr="00F626E2">
        <w:rPr>
          <w:rFonts w:cstheme="minorHAnsi"/>
          <w:sz w:val="20"/>
          <w:szCs w:val="20"/>
        </w:rPr>
        <w:t>R</w:t>
      </w:r>
      <w:r w:rsidR="00165A89" w:rsidRPr="00F626E2">
        <w:rPr>
          <w:rFonts w:cstheme="minorHAnsi"/>
          <w:sz w:val="20"/>
          <w:szCs w:val="20"/>
        </w:rPr>
        <w:t>egister zamestnancov vysokých škôl</w:t>
      </w:r>
      <w:r w:rsidR="00692ED7" w:rsidRPr="00F626E2">
        <w:rPr>
          <w:rFonts w:cstheme="minorHAnsi"/>
          <w:sz w:val="20"/>
          <w:szCs w:val="20"/>
        </w:rPr>
        <w:t xml:space="preserve">, </w:t>
      </w:r>
      <w:r w:rsidR="00026F87" w:rsidRPr="00F626E2">
        <w:rPr>
          <w:rFonts w:cstheme="minorHAnsi"/>
          <w:sz w:val="20"/>
          <w:szCs w:val="20"/>
        </w:rPr>
        <w:t>s</w:t>
      </w:r>
      <w:r w:rsidR="00692ED7" w:rsidRPr="00F626E2">
        <w:rPr>
          <w:rFonts w:cstheme="minorHAnsi"/>
          <w:sz w:val="20"/>
          <w:szCs w:val="20"/>
        </w:rPr>
        <w:t> </w:t>
      </w:r>
      <w:r w:rsidR="00026F87" w:rsidRPr="00F626E2">
        <w:rPr>
          <w:rFonts w:cstheme="minorHAnsi"/>
          <w:sz w:val="20"/>
          <w:szCs w:val="20"/>
        </w:rPr>
        <w:t>kontaktom</w:t>
      </w:r>
      <w:r w:rsidR="00692ED7" w:rsidRPr="00F626E2">
        <w:rPr>
          <w:rFonts w:cstheme="minorHAnsi"/>
          <w:sz w:val="20"/>
          <w:szCs w:val="20"/>
        </w:rPr>
        <w:t xml:space="preserve"> (môžu byť uvedení aj v študijnom pláne).</w:t>
      </w:r>
    </w:p>
    <w:p w14:paraId="5874018D" w14:textId="77777777" w:rsidR="00AD14B3" w:rsidRPr="00F626E2" w:rsidRDefault="00AD14B3" w:rsidP="00620C31">
      <w:pPr>
        <w:pStyle w:val="ListParagraph"/>
        <w:autoSpaceDE w:val="0"/>
        <w:autoSpaceDN w:val="0"/>
        <w:adjustRightInd w:val="0"/>
        <w:spacing w:after="0" w:line="240" w:lineRule="auto"/>
        <w:ind w:left="360"/>
        <w:rPr>
          <w:rFonts w:cstheme="minorHAnsi"/>
          <w:i/>
          <w:iCs/>
          <w:sz w:val="20"/>
          <w:szCs w:val="20"/>
        </w:rPr>
      </w:pPr>
      <w:r w:rsidRPr="00F626E2">
        <w:rPr>
          <w:rFonts w:cstheme="minorHAnsi"/>
          <w:i/>
          <w:iCs/>
          <w:sz w:val="20"/>
          <w:szCs w:val="20"/>
        </w:rPr>
        <w:t/>
      </w:r>
      <w:proofErr w:type="spellStart"/>
      <w:r w:rsidRPr="00F626E2">
        <w:rPr>
          <w:rFonts w:cstheme="minorHAnsi"/>
          <w:i/>
          <w:iCs/>
          <w:sz w:val="20"/>
          <w:szCs w:val="20"/>
        </w:rPr>
        <w:t/>
      </w:r>
      <w:proofErr w:type="spellEnd"/>
      <w:r w:rsidRPr="00F626E2">
        <w:rPr>
          <w:rFonts w:cstheme="minorHAnsi"/>
          <w:i/>
          <w:iCs/>
          <w:sz w:val="20"/>
          <w:szCs w:val="20"/>
        </w:rPr>
        <w:t/>
        <w:t xml:space="preserve">          prof. Ing. Vladimír Modrák, CSc., vladimir.modrak@tuke.sk, +421 55 6026317</w:t>
        <w:br/>
        <w:t xml:space="preserve">          prof. Ing. Juraj Ružbarský, PhD., juraj.ruzbarsky@tuke.sk, +421 55 6026458</w:t>
        <w:br/>
        <w:t xml:space="preserve">          doc. Ing. Martin Pollák, PhD., martin.pollak@tuke.sk, +421 55 6026460</w:t>
        <w:br/>
        <w:t xml:space="preserve">          doc. Ing. Lucia Knapčíková, PhD., Ing.-Paed, lucia.knapcikova@tuke.sk, +421 55 6026307,+421 55 6026402</w:t>
        <w:br/>
        <w:t xml:space="preserve">          doc. Ing. Darina Dupláková, PhD., darina.duplakova@tuke.sk, +421 55 6026397</w:t>
        <w:br/>
      </w:r>
    </w:p>
    <w:p w14:paraId="5201DBAC" w14:textId="3D3A6100" w:rsidR="00874FE1" w:rsidRPr="00F626E2" w:rsidRDefault="00874FE1" w:rsidP="00620C31">
      <w:pPr>
        <w:pStyle w:val="ListParagraph"/>
        <w:numPr>
          <w:ilvl w:val="0"/>
          <w:numId w:val="15"/>
        </w:numPr>
        <w:autoSpaceDE w:val="0"/>
        <w:autoSpaceDN w:val="0"/>
        <w:adjustRightInd w:val="0"/>
        <w:spacing w:after="0" w:line="240" w:lineRule="auto"/>
        <w:rPr>
          <w:rFonts w:cstheme="minorHAnsi"/>
          <w:sz w:val="20"/>
          <w:szCs w:val="20"/>
        </w:rPr>
      </w:pPr>
      <w:r w:rsidRPr="00F626E2">
        <w:rPr>
          <w:rFonts w:cstheme="minorHAnsi"/>
          <w:sz w:val="20"/>
          <w:szCs w:val="20"/>
        </w:rPr>
        <w:t xml:space="preserve">Odkaz na </w:t>
      </w:r>
      <w:r w:rsidR="00800AD6" w:rsidRPr="00F626E2">
        <w:rPr>
          <w:rFonts w:cstheme="minorHAnsi"/>
          <w:sz w:val="20"/>
          <w:szCs w:val="20"/>
        </w:rPr>
        <w:t>v</w:t>
      </w:r>
      <w:r w:rsidRPr="00F626E2">
        <w:rPr>
          <w:rFonts w:cstheme="minorHAnsi"/>
          <w:sz w:val="20"/>
          <w:szCs w:val="20"/>
        </w:rPr>
        <w:t>edecko</w:t>
      </w:r>
      <w:r w:rsidR="00BA7B8A" w:rsidRPr="00F626E2">
        <w:rPr>
          <w:rFonts w:cstheme="minorHAnsi"/>
          <w:sz w:val="20"/>
          <w:szCs w:val="20"/>
        </w:rPr>
        <w:t>/umelecko</w:t>
      </w:r>
      <w:r w:rsidR="00803771" w:rsidRPr="00F626E2">
        <w:rPr>
          <w:rFonts w:cstheme="minorHAnsi"/>
          <w:sz w:val="20"/>
          <w:szCs w:val="20"/>
        </w:rPr>
        <w:t>-</w:t>
      </w:r>
      <w:r w:rsidRPr="00F626E2">
        <w:rPr>
          <w:rFonts w:cstheme="minorHAnsi"/>
          <w:sz w:val="20"/>
          <w:szCs w:val="20"/>
        </w:rPr>
        <w:t xml:space="preserve">pedagogické charakteristiky osôb zabezpečujúcich profilové predmety študijného programu. </w:t>
      </w:r>
    </w:p>
    <w:p w14:paraId="03A81079" w14:textId="040959E6" w:rsidR="00AD14B3" w:rsidRPr="00F626E2" w:rsidRDefault="00AD14B3" w:rsidP="00620C31">
      <w:pPr>
        <w:pStyle w:val="ListParagraph"/>
        <w:autoSpaceDE w:val="0"/>
        <w:autoSpaceDN w:val="0"/>
        <w:adjustRightInd w:val="0"/>
        <w:spacing w:after="0" w:line="240" w:lineRule="auto"/>
        <w:ind w:left="360"/>
        <w:rPr>
          <w:rFonts w:cstheme="minorHAnsi"/>
          <w:i/>
          <w:iCs/>
          <w:sz w:val="20"/>
          <w:szCs w:val="20"/>
        </w:rPr>
      </w:pPr>
      <w:r w:rsidRPr="00F626E2">
        <w:rPr>
          <w:rFonts w:cstheme="minorHAnsi"/>
          <w:i/>
          <w:iCs/>
          <w:sz w:val="20"/>
          <w:szCs w:val="20"/>
        </w:rPr>
        <w:t/>
      </w:r>
      <w:proofErr w:type="spellStart"/>
      <w:r w:rsidRPr="00F626E2">
        <w:rPr>
          <w:rFonts w:cstheme="minorHAnsi"/>
          <w:i/>
          <w:iCs/>
          <w:sz w:val="20"/>
          <w:szCs w:val="20"/>
        </w:rPr>
        <w:t/>
      </w:r>
      <w:proofErr w:type="spellEnd"/>
      <w:r>
        <w:rPr>
          <w:rFonts w:ascii="" w:hAnsi="" w:cs="" w:eastAsia=""/>
          <w:sz w:val="20"/>
          <w:b w:val="off"/>
          <w:i w:val="on"/>
          <w:u w:val="none"/>
          <w:color w:val=""/>
        </w:rPr>
        <w:t xml:space="preserve">prof. Ing. Vladimír Modrák, CSc., </w:t>
      </w:r>
      <w:hyperlink r:id="rId19">
        <w:r>
          <w:rPr>
            <w:rFonts w:ascii="" w:hAnsi="" w:cs="" w:eastAsia=""/>
            <w:sz w:val="20"/>
            <w:b w:val="off"/>
            <w:i w:val="on"/>
            <w:u w:val="single"/>
            <w:color w:val="0000FF"/>
          </w:rPr>
          <w:t>https://res.tuke.sk/api/vupch/1116/export</w:t>
          <w:br/>
        </w:r>
      </w:hyperlink>
      <w:r>
        <w:rPr>
          <w:rFonts w:ascii="" w:hAnsi="" w:cs="" w:eastAsia=""/>
          <w:sz w:val="20"/>
          <w:b w:val="off"/>
          <w:i w:val="on"/>
          <w:u w:val="none"/>
          <w:color w:val=""/>
        </w:rPr>
        <w:t xml:space="preserve">
prof. Ing. Juraj Ružbarský, PhD., </w:t>
      </w:r>
      <w:hyperlink r:id="rId20">
        <w:r>
          <w:rPr>
            <w:rFonts w:ascii="" w:hAnsi="" w:cs="" w:eastAsia=""/>
            <w:sz w:val="20"/>
            <w:b w:val="off"/>
            <w:i w:val="on"/>
            <w:u w:val="single"/>
            <w:color w:val="0000FF"/>
          </w:rPr>
          <w:t>https://res.tuke.sk/api/vupch/3900/export</w:t>
          <w:br/>
        </w:r>
      </w:hyperlink>
      <w:r>
        <w:rPr>
          <w:rFonts w:ascii="" w:hAnsi="" w:cs="" w:eastAsia=""/>
          <w:sz w:val="20"/>
          <w:b w:val="off"/>
          <w:i w:val="on"/>
          <w:u w:val="none"/>
          <w:color w:val=""/>
        </w:rPr>
        <w:t xml:space="preserve">
doc. Ing. Martin Pollák, PhD., </w:t>
      </w:r>
      <w:hyperlink r:id="rId21">
        <w:r>
          <w:rPr>
            <w:rFonts w:ascii="" w:hAnsi="" w:cs="" w:eastAsia=""/>
            <w:sz w:val="20"/>
            <w:b w:val="off"/>
            <w:i w:val="on"/>
            <w:u w:val="single"/>
            <w:color w:val="0000FF"/>
          </w:rPr>
          <w:t>https://res.tuke.sk/api/vupch/50818/export</w:t>
          <w:br/>
        </w:r>
      </w:hyperlink>
      <w:r>
        <w:rPr>
          <w:rFonts w:ascii="" w:hAnsi="" w:cs="" w:eastAsia=""/>
          <w:sz w:val="20"/>
          <w:b w:val="off"/>
          <w:i w:val="on"/>
          <w:u w:val="none"/>
          <w:color w:val=""/>
        </w:rPr>
        <w:t xml:space="preserve">
doc. Ing. Lucia Knapčíková, PhD., Ing.-Paed, </w:t>
      </w:r>
      <w:hyperlink r:id="rId22">
        <w:r>
          <w:rPr>
            <w:rFonts w:ascii="" w:hAnsi="" w:cs="" w:eastAsia=""/>
            <w:sz w:val="20"/>
            <w:b w:val="off"/>
            <w:i w:val="on"/>
            <w:u w:val="single"/>
            <w:color w:val="0000FF"/>
          </w:rPr>
          <w:t>https://res.tuke.sk/api/vupch/23039/export</w:t>
          <w:br/>
        </w:r>
      </w:hyperlink>
      <w:r>
        <w:rPr>
          <w:rFonts w:ascii="" w:hAnsi="" w:cs="" w:eastAsia=""/>
          <w:sz w:val="20"/>
          <w:b w:val="off"/>
          <w:i w:val="on"/>
          <w:u w:val="none"/>
          <w:color w:val=""/>
        </w:rPr>
        <w:t xml:space="preserve">
doc. Ing. Darina Dupláková, PhD., </w:t>
      </w:r>
      <w:hyperlink r:id="rId23">
        <w:r>
          <w:rPr>
            <w:rFonts w:ascii="" w:hAnsi="" w:cs="" w:eastAsia=""/>
            <w:sz w:val="20"/>
            <w:b w:val="off"/>
            <w:i w:val="on"/>
            <w:u w:val="single"/>
            <w:color w:val="0000FF"/>
          </w:rPr>
          <w:t>https://res.tuke.sk/api/vupch/50945/export</w:t>
          <w:br/>
        </w:r>
      </w:hyperlink>
      <w:r>
        <w:rPr>
          <w:rFonts w:ascii="" w:hAnsi="" w:cs="" w:eastAsia=""/>
          <w:sz w:val="20"/>
          <w:b w:val="off"/>
          <w:i w:val="on"/>
          <w:u w:val="none"/>
          <w:color w:val=""/>
        </w:rPr>
        <w:t xml:space="preserve">
</w:t>
      </w:r>
    </w:p>
    <w:p w14:paraId="62B742A8" w14:textId="736F16B1" w:rsidR="00A537D3" w:rsidRPr="00F626E2" w:rsidRDefault="00A537D3" w:rsidP="00620C31">
      <w:pPr>
        <w:pStyle w:val="ListParagraph"/>
        <w:numPr>
          <w:ilvl w:val="0"/>
          <w:numId w:val="15"/>
        </w:numPr>
        <w:autoSpaceDE w:val="0"/>
        <w:autoSpaceDN w:val="0"/>
        <w:adjustRightInd w:val="0"/>
        <w:spacing w:after="0" w:line="240" w:lineRule="auto"/>
        <w:rPr>
          <w:rFonts w:cstheme="minorHAnsi"/>
          <w:sz w:val="20"/>
          <w:szCs w:val="20"/>
        </w:rPr>
      </w:pPr>
      <w:r w:rsidRPr="00F626E2">
        <w:rPr>
          <w:rFonts w:cstheme="minorHAnsi"/>
          <w:sz w:val="20"/>
          <w:szCs w:val="20"/>
        </w:rPr>
        <w:t xml:space="preserve">Zoznam učiteľov študijného programu </w:t>
      </w:r>
      <w:r w:rsidR="00431DCB" w:rsidRPr="00F626E2">
        <w:rPr>
          <w:rFonts w:cstheme="minorHAnsi"/>
          <w:sz w:val="20"/>
          <w:szCs w:val="20"/>
        </w:rPr>
        <w:t xml:space="preserve">s priradením k predmetu </w:t>
      </w:r>
      <w:r w:rsidR="00026F87" w:rsidRPr="00F626E2">
        <w:rPr>
          <w:rFonts w:cstheme="minorHAnsi"/>
          <w:sz w:val="20"/>
          <w:szCs w:val="20"/>
        </w:rPr>
        <w:t>a </w:t>
      </w:r>
      <w:r w:rsidR="00F43F51" w:rsidRPr="00F626E2">
        <w:rPr>
          <w:rFonts w:cstheme="minorHAnsi"/>
          <w:sz w:val="20"/>
          <w:szCs w:val="20"/>
        </w:rPr>
        <w:t>prepojen</w:t>
      </w:r>
      <w:r w:rsidR="00026F87" w:rsidRPr="00F626E2">
        <w:rPr>
          <w:rFonts w:cstheme="minorHAnsi"/>
          <w:sz w:val="20"/>
          <w:szCs w:val="20"/>
        </w:rPr>
        <w:t xml:space="preserve">ím </w:t>
      </w:r>
      <w:r w:rsidR="00F43F51" w:rsidRPr="00F626E2">
        <w:rPr>
          <w:rFonts w:cstheme="minorHAnsi"/>
          <w:sz w:val="20"/>
          <w:szCs w:val="20"/>
        </w:rPr>
        <w:t xml:space="preserve">na centrálny register </w:t>
      </w:r>
      <w:r w:rsidR="00026F87" w:rsidRPr="00F626E2">
        <w:rPr>
          <w:rFonts w:cstheme="minorHAnsi"/>
          <w:sz w:val="20"/>
          <w:szCs w:val="20"/>
        </w:rPr>
        <w:t>zamestnancov</w:t>
      </w:r>
      <w:r w:rsidR="00F43F51" w:rsidRPr="00F626E2">
        <w:rPr>
          <w:rFonts w:cstheme="minorHAnsi"/>
          <w:sz w:val="20"/>
          <w:szCs w:val="20"/>
        </w:rPr>
        <w:t xml:space="preserve"> vysokých škôl</w:t>
      </w:r>
      <w:r w:rsidR="00692ED7" w:rsidRPr="00F626E2">
        <w:rPr>
          <w:rFonts w:cstheme="minorHAnsi"/>
          <w:sz w:val="20"/>
          <w:szCs w:val="20"/>
        </w:rPr>
        <w:t xml:space="preserve">, </w:t>
      </w:r>
      <w:r w:rsidR="00026F87" w:rsidRPr="00F626E2">
        <w:rPr>
          <w:rFonts w:cstheme="minorHAnsi"/>
          <w:sz w:val="20"/>
          <w:szCs w:val="20"/>
        </w:rPr>
        <w:t xml:space="preserve"> s</w:t>
      </w:r>
      <w:r w:rsidR="00AF3EA2" w:rsidRPr="00F626E2">
        <w:rPr>
          <w:rFonts w:cstheme="minorHAnsi"/>
          <w:sz w:val="20"/>
          <w:szCs w:val="20"/>
        </w:rPr>
        <w:t xml:space="preserve"> uvedením </w:t>
      </w:r>
      <w:r w:rsidR="00026F87" w:rsidRPr="00F626E2">
        <w:rPr>
          <w:rFonts w:cstheme="minorHAnsi"/>
          <w:sz w:val="20"/>
          <w:szCs w:val="20"/>
        </w:rPr>
        <w:t>kontakt</w:t>
      </w:r>
      <w:r w:rsidR="00AF3EA2" w:rsidRPr="00F626E2">
        <w:rPr>
          <w:rFonts w:cstheme="minorHAnsi"/>
          <w:sz w:val="20"/>
          <w:szCs w:val="20"/>
        </w:rPr>
        <w:t xml:space="preserve">ov </w:t>
      </w:r>
      <w:r w:rsidR="00692ED7" w:rsidRPr="00F626E2">
        <w:rPr>
          <w:rFonts w:cstheme="minorHAnsi"/>
          <w:sz w:val="20"/>
          <w:szCs w:val="20"/>
        </w:rPr>
        <w:t>(môž</w:t>
      </w:r>
      <w:r w:rsidR="00AF3EA2" w:rsidRPr="00F626E2">
        <w:rPr>
          <w:rFonts w:cstheme="minorHAnsi"/>
          <w:sz w:val="20"/>
          <w:szCs w:val="20"/>
        </w:rPr>
        <w:t xml:space="preserve">e byť súčasťou </w:t>
      </w:r>
      <w:r w:rsidR="00692ED7" w:rsidRPr="00F626E2">
        <w:rPr>
          <w:rFonts w:cstheme="minorHAnsi"/>
          <w:sz w:val="20"/>
          <w:szCs w:val="20"/>
        </w:rPr>
        <w:t>študijn</w:t>
      </w:r>
      <w:r w:rsidR="00AF3EA2" w:rsidRPr="00F626E2">
        <w:rPr>
          <w:rFonts w:cstheme="minorHAnsi"/>
          <w:sz w:val="20"/>
          <w:szCs w:val="20"/>
        </w:rPr>
        <w:t xml:space="preserve">ého </w:t>
      </w:r>
      <w:r w:rsidR="00692ED7" w:rsidRPr="00F626E2">
        <w:rPr>
          <w:rFonts w:cstheme="minorHAnsi"/>
          <w:sz w:val="20"/>
          <w:szCs w:val="20"/>
        </w:rPr>
        <w:t>plán</w:t>
      </w:r>
      <w:r w:rsidR="00AF3EA2" w:rsidRPr="00F626E2">
        <w:rPr>
          <w:rFonts w:cstheme="minorHAnsi"/>
          <w:sz w:val="20"/>
          <w:szCs w:val="20"/>
        </w:rPr>
        <w:t>u</w:t>
      </w:r>
      <w:r w:rsidR="00692ED7" w:rsidRPr="00F626E2">
        <w:rPr>
          <w:rFonts w:cstheme="minorHAnsi"/>
          <w:sz w:val="20"/>
          <w:szCs w:val="20"/>
        </w:rPr>
        <w:t xml:space="preserve">). </w:t>
      </w:r>
    </w:p>
    <w:p w14:paraId="0FF0F079" w14:textId="0CE95992" w:rsidR="005E00EA" w:rsidRPr="005E00EA" w:rsidRDefault="005E00EA" w:rsidP="00620C31">
      <w:pPr>
        <w:pStyle w:val="ListParagraph"/>
        <w:autoSpaceDE w:val="0"/>
        <w:autoSpaceDN w:val="0"/>
        <w:adjustRightInd w:val="0"/>
        <w:spacing w:after="0" w:line="240" w:lineRule="auto"/>
        <w:ind w:left="360"/>
        <w:rPr>
          <w:rFonts w:cstheme="minorHAnsi"/>
          <w:color w:val="000000"/>
          <w:sz w:val="20"/>
          <w:szCs w:val="20"/>
        </w:rPr>
      </w:pPr>
      <w:r>
        <w:rPr>
          <w:rFonts w:cstheme="minorHAnsi"/>
          <w:i/>
          <w:iCs/>
          <w:sz w:val="20"/>
          <w:szCs w:val="20"/>
        </w:rPr>
        <w:t xml:space="preserve">Študijný plán je </w:t>
      </w:r>
      <w:r w:rsidRPr="005E00EA">
        <w:rPr>
          <w:rFonts w:cstheme="minorHAnsi"/>
          <w:i/>
          <w:iCs/>
          <w:sz w:val="20"/>
          <w:szCs w:val="20"/>
        </w:rPr>
        <w:t>dostupn</w:t>
      </w:r>
      <w:r>
        <w:rPr>
          <w:rFonts w:cstheme="minorHAnsi"/>
          <w:i/>
          <w:iCs/>
          <w:sz w:val="20"/>
          <w:szCs w:val="20"/>
        </w:rPr>
        <w:t>ý</w:t>
      </w:r>
      <w:r w:rsidRPr="005E00EA">
        <w:rPr>
          <w:rFonts w:cstheme="minorHAnsi"/>
          <w:i/>
          <w:iCs/>
          <w:sz w:val="20"/>
          <w:szCs w:val="20"/>
        </w:rPr>
        <w:t xml:space="preserve"> v systéme MAIS </w:t>
      </w:r>
      <w:r w:rsidRPr="00456963">
        <w:rPr>
          <w:rFonts w:cstheme="minorHAnsi"/>
          <w:sz w:val="20"/>
          <w:szCs w:val="20"/>
        </w:rPr>
        <w:t/>
      </w:r>
      <w:r w:rsidR="00C70ED0">
        <w:rPr>
          <w:rFonts w:cstheme="minorHAnsi"/>
          <w:sz w:val="20"/>
          <w:szCs w:val="20"/>
        </w:rPr>
        <w:t/>
      </w:r>
      <w:proofErr w:type="spellStart"/>
      <w:r w:rsidR="00C70ED0">
        <w:rPr>
          <w:rFonts w:cstheme="minorHAnsi"/>
          <w:sz w:val="20"/>
          <w:szCs w:val="20"/>
        </w:rPr>
        <w:t/>
      </w:r>
      <w:r w:rsidRPr="00456963">
        <w:rPr>
          <w:rFonts w:cstheme="minorHAnsi"/>
          <w:sz w:val="20"/>
          <w:szCs w:val="20"/>
        </w:rPr>
        <w:t/>
      </w:r>
      <w:proofErr w:type="spellEnd"/>
      <w:r>
        <w:rPr>
          <w:rFonts w:ascii="" w:hAnsi="" w:cs="" w:eastAsia=""/>
          <w:sz w:val="20"/>
          <w:b w:val="off"/>
          <w:i w:val="off"/>
          <w:u w:val="none"/>
          <w:color w:val=""/>
        </w:rPr>
        <w:t/>
      </w:r>
      <w:hyperlink r:id="rId24">
        <w:r>
          <w:rPr>
            <w:rFonts w:ascii="" w:hAnsi="" w:cs="" w:eastAsia=""/>
            <w:sz w:val="20"/>
            <w:b w:val="off"/>
            <w:i w:val="off"/>
            <w:u w:val="single"/>
            <w:color w:val="0000FF"/>
          </w:rPr>
          <w:t>https://maisportal.tuke.sk/portal/studijneProgramy.mais?spsId=49292177&amp;arksId=47507289&amp;fakultaId=6873&amp;lang=sk</w:t>
          <w:br/>
        </w:r>
      </w:hyperlink>
      <w:r>
        <w:rPr>
          <w:rFonts w:ascii="" w:hAnsi="" w:cs="" w:eastAsia=""/>
          <w:sz w:val="20"/>
          <w:b w:val="off"/>
          <w:i w:val="off"/>
          <w:u w:val="none"/>
          <w:color w:val=""/>
        </w:rPr>
        <w:t/>
      </w:r>
    </w:p>
    <w:p w14:paraId="36426C7D" w14:textId="77777777" w:rsidR="005E00EA" w:rsidRPr="00F626E2" w:rsidRDefault="005E00EA" w:rsidP="00620C31">
      <w:pPr>
        <w:pStyle w:val="ListParagraph"/>
        <w:autoSpaceDE w:val="0"/>
        <w:autoSpaceDN w:val="0"/>
        <w:adjustRightInd w:val="0"/>
        <w:spacing w:after="0" w:line="240" w:lineRule="auto"/>
        <w:ind w:left="360"/>
        <w:rPr>
          <w:rFonts w:cstheme="minorHAnsi"/>
          <w:sz w:val="20"/>
          <w:szCs w:val="20"/>
        </w:rPr>
      </w:pPr>
    </w:p>
    <w:p w14:paraId="51669042" w14:textId="46397872" w:rsidR="00431DCB" w:rsidRPr="00F626E2" w:rsidRDefault="00431DCB" w:rsidP="00620C31">
      <w:pPr>
        <w:pStyle w:val="ListParagraph"/>
        <w:numPr>
          <w:ilvl w:val="0"/>
          <w:numId w:val="15"/>
        </w:numPr>
        <w:autoSpaceDE w:val="0"/>
        <w:autoSpaceDN w:val="0"/>
        <w:adjustRightInd w:val="0"/>
        <w:spacing w:after="0" w:line="240" w:lineRule="auto"/>
        <w:rPr>
          <w:rFonts w:cstheme="minorHAnsi"/>
          <w:sz w:val="20"/>
          <w:szCs w:val="20"/>
        </w:rPr>
      </w:pPr>
      <w:r w:rsidRPr="00F626E2">
        <w:rPr>
          <w:rFonts w:cstheme="minorHAnsi"/>
          <w:sz w:val="20"/>
          <w:szCs w:val="20"/>
        </w:rPr>
        <w:t xml:space="preserve">Zoznam školiteľov záverečných prác s priradením k témam (s </w:t>
      </w:r>
      <w:r w:rsidR="00AF3EA2" w:rsidRPr="00F626E2">
        <w:rPr>
          <w:rFonts w:cstheme="minorHAnsi"/>
          <w:sz w:val="20"/>
          <w:szCs w:val="20"/>
        </w:rPr>
        <w:t xml:space="preserve">uvedením </w:t>
      </w:r>
      <w:r w:rsidRPr="00F626E2">
        <w:rPr>
          <w:rFonts w:cstheme="minorHAnsi"/>
          <w:sz w:val="20"/>
          <w:szCs w:val="20"/>
        </w:rPr>
        <w:t>kontakt</w:t>
      </w:r>
      <w:r w:rsidR="00AF3EA2" w:rsidRPr="00F626E2">
        <w:rPr>
          <w:rFonts w:cstheme="minorHAnsi"/>
          <w:sz w:val="20"/>
          <w:szCs w:val="20"/>
        </w:rPr>
        <w:t>ov</w:t>
      </w:r>
      <w:r w:rsidRPr="00F626E2">
        <w:rPr>
          <w:rFonts w:cstheme="minorHAnsi"/>
          <w:sz w:val="20"/>
          <w:szCs w:val="20"/>
        </w:rPr>
        <w:t>).</w:t>
      </w:r>
    </w:p>
    <w:p w14:paraId="25CE903F" w14:textId="5335398C" w:rsidR="006300C3" w:rsidRDefault="005E00EA" w:rsidP="00620C31">
      <w:pPr>
        <w:pStyle w:val="ListParagraph"/>
        <w:autoSpaceDE w:val="0"/>
        <w:autoSpaceDN w:val="0"/>
        <w:adjustRightInd w:val="0"/>
        <w:spacing w:after="0" w:line="240" w:lineRule="auto"/>
        <w:ind w:left="360"/>
        <w:rPr>
          <w:rFonts w:cstheme="minorHAnsi"/>
          <w:i/>
          <w:iCs/>
          <w:sz w:val="20"/>
          <w:szCs w:val="20"/>
        </w:rPr>
      </w:pPr>
      <w:r w:rsidRPr="005E00EA">
        <w:rPr>
          <w:rFonts w:cstheme="minorHAnsi"/>
          <w:i/>
          <w:iCs/>
          <w:sz w:val="20"/>
          <w:szCs w:val="20"/>
        </w:rPr>
        <w:t>Témy</w:t>
      </w:r>
      <w:r w:rsidR="006300C3" w:rsidRPr="005E00EA">
        <w:rPr>
          <w:rFonts w:cstheme="minorHAnsi"/>
          <w:i/>
          <w:iCs/>
          <w:sz w:val="20"/>
          <w:szCs w:val="20"/>
        </w:rPr>
        <w:t xml:space="preserve"> </w:t>
      </w:r>
      <w:r w:rsidRPr="005E00EA">
        <w:rPr>
          <w:rFonts w:cstheme="minorHAnsi"/>
          <w:i/>
          <w:iCs/>
          <w:sz w:val="20"/>
          <w:szCs w:val="20"/>
        </w:rPr>
        <w:t>záverečných prác sú</w:t>
      </w:r>
      <w:r w:rsidR="006300C3" w:rsidRPr="005E00EA">
        <w:rPr>
          <w:rFonts w:cstheme="minorHAnsi"/>
          <w:i/>
          <w:iCs/>
          <w:sz w:val="20"/>
          <w:szCs w:val="20"/>
        </w:rPr>
        <w:t xml:space="preserve"> uveden</w:t>
      </w:r>
      <w:r w:rsidRPr="005E00EA">
        <w:rPr>
          <w:rFonts w:cstheme="minorHAnsi"/>
          <w:i/>
          <w:iCs/>
          <w:sz w:val="20"/>
          <w:szCs w:val="20"/>
        </w:rPr>
        <w:t>é</w:t>
      </w:r>
      <w:r w:rsidR="006300C3" w:rsidRPr="005E00EA">
        <w:rPr>
          <w:rFonts w:cstheme="minorHAnsi"/>
          <w:i/>
          <w:iCs/>
          <w:sz w:val="20"/>
          <w:szCs w:val="20"/>
        </w:rPr>
        <w:t xml:space="preserve"> v </w:t>
      </w:r>
      <w:r w:rsidRPr="005E00EA">
        <w:rPr>
          <w:rFonts w:cstheme="minorHAnsi"/>
          <w:i/>
          <w:iCs/>
          <w:sz w:val="20"/>
          <w:szCs w:val="20"/>
        </w:rPr>
        <w:t>systéme</w:t>
      </w:r>
      <w:r w:rsidR="006300C3" w:rsidRPr="005E00EA">
        <w:rPr>
          <w:rFonts w:cstheme="minorHAnsi"/>
          <w:i/>
          <w:iCs/>
          <w:sz w:val="20"/>
          <w:szCs w:val="20"/>
        </w:rPr>
        <w:t xml:space="preserve"> </w:t>
      </w:r>
      <w:proofErr w:type="spellStart"/>
      <w:r w:rsidRPr="005E00EA">
        <w:rPr>
          <w:rFonts w:cstheme="minorHAnsi"/>
          <w:i/>
          <w:iCs/>
          <w:sz w:val="20"/>
          <w:szCs w:val="20"/>
        </w:rPr>
        <w:t>MAISe</w:t>
      </w:r>
      <w:proofErr w:type="spellEnd"/>
      <w:r w:rsidR="007A42A2">
        <w:rPr>
          <w:rFonts w:cstheme="minorHAnsi"/>
          <w:i/>
          <w:iCs/>
          <w:sz w:val="20"/>
          <w:szCs w:val="20"/>
        </w:rPr>
        <w:t>.</w:t>
      </w:r>
    </w:p>
    <w:p w14:paraId="1DB0979E" w14:textId="77777777" w:rsidR="005E00EA" w:rsidRPr="005E00EA" w:rsidRDefault="005E00EA" w:rsidP="00620C31">
      <w:pPr>
        <w:pStyle w:val="ListParagraph"/>
        <w:autoSpaceDE w:val="0"/>
        <w:autoSpaceDN w:val="0"/>
        <w:adjustRightInd w:val="0"/>
        <w:spacing w:after="0" w:line="240" w:lineRule="auto"/>
        <w:ind w:left="360"/>
        <w:rPr>
          <w:rFonts w:cstheme="minorHAnsi"/>
          <w:i/>
          <w:iCs/>
          <w:sz w:val="20"/>
          <w:szCs w:val="20"/>
        </w:rPr>
      </w:pPr>
    </w:p>
    <w:p w14:paraId="003BD687" w14:textId="00808AC5" w:rsidR="00FA6611" w:rsidRPr="00F626E2" w:rsidRDefault="00431DCB" w:rsidP="00620C31">
      <w:pPr>
        <w:pStyle w:val="ListParagraph"/>
        <w:numPr>
          <w:ilvl w:val="0"/>
          <w:numId w:val="15"/>
        </w:numPr>
        <w:autoSpaceDE w:val="0"/>
        <w:autoSpaceDN w:val="0"/>
        <w:adjustRightInd w:val="0"/>
        <w:spacing w:after="0" w:line="240" w:lineRule="auto"/>
        <w:rPr>
          <w:rFonts w:cstheme="minorHAnsi"/>
          <w:sz w:val="20"/>
          <w:szCs w:val="20"/>
        </w:rPr>
      </w:pPr>
      <w:r w:rsidRPr="00F626E2">
        <w:rPr>
          <w:rFonts w:cstheme="minorHAnsi"/>
          <w:sz w:val="20"/>
          <w:szCs w:val="20"/>
        </w:rPr>
        <w:t xml:space="preserve">Odkaz na </w:t>
      </w:r>
      <w:r w:rsidR="00800AD6" w:rsidRPr="00F626E2">
        <w:rPr>
          <w:rFonts w:cstheme="minorHAnsi"/>
          <w:sz w:val="20"/>
          <w:szCs w:val="20"/>
        </w:rPr>
        <w:t>v</w:t>
      </w:r>
      <w:r w:rsidRPr="00F626E2">
        <w:rPr>
          <w:rFonts w:cstheme="minorHAnsi"/>
          <w:sz w:val="20"/>
          <w:szCs w:val="20"/>
        </w:rPr>
        <w:t>edecko</w:t>
      </w:r>
      <w:r w:rsidR="00BA7B8A" w:rsidRPr="00F626E2">
        <w:rPr>
          <w:rFonts w:cstheme="minorHAnsi"/>
          <w:sz w:val="20"/>
          <w:szCs w:val="20"/>
        </w:rPr>
        <w:t>/umeleck</w:t>
      </w:r>
      <w:r w:rsidR="00803771" w:rsidRPr="00F626E2">
        <w:rPr>
          <w:rFonts w:cstheme="minorHAnsi"/>
          <w:sz w:val="20"/>
          <w:szCs w:val="20"/>
        </w:rPr>
        <w:t>o-</w:t>
      </w:r>
      <w:r w:rsidRPr="00F626E2">
        <w:rPr>
          <w:rFonts w:cstheme="minorHAnsi"/>
          <w:sz w:val="20"/>
          <w:szCs w:val="20"/>
        </w:rPr>
        <w:t xml:space="preserve">pedagogické charakteristiky školiteľov záverečných prác. </w:t>
      </w:r>
    </w:p>
    <w:p w14:paraId="3018B8C8" w14:textId="23D8A8E5" w:rsidR="005E00EA" w:rsidRDefault="005E00EA" w:rsidP="00620C31">
      <w:pPr>
        <w:autoSpaceDE w:val="0"/>
        <w:autoSpaceDN w:val="0"/>
        <w:adjustRightInd w:val="0"/>
        <w:spacing w:after="0" w:line="240" w:lineRule="auto"/>
        <w:ind w:left="360"/>
        <w:rPr>
          <w:rFonts w:cstheme="minorHAnsi"/>
          <w:i/>
          <w:iCs/>
          <w:sz w:val="20"/>
          <w:szCs w:val="20"/>
        </w:rPr>
      </w:pPr>
      <w:r>
        <w:rPr>
          <w:rFonts w:cstheme="minorHAnsi"/>
          <w:i/>
          <w:iCs/>
          <w:sz w:val="20"/>
          <w:szCs w:val="20"/>
        </w:rPr>
        <w:t xml:space="preserve">VUPCH sú dostupné na adrese </w:t>
      </w:r>
      <w:r>
        <w:rPr>
          <w:rFonts w:ascii="" w:hAnsi="" w:cs="" w:eastAsia=""/>
          <w:sz w:val="20"/>
          <w:b w:val="off"/>
          <w:i w:val="on"/>
          <w:u w:val="none"/>
          <w:color w:val=""/>
        </w:rPr>
        <w:t/>
      </w:r>
      <w:hyperlink r:id="rId25">
        <w:r>
          <w:rPr>
            <w:rFonts w:ascii="" w:hAnsi="" w:cs="" w:eastAsia=""/>
            <w:sz w:val="20"/>
            <w:b w:val="off"/>
            <w:i w:val="on"/>
            <w:u w:val="single"/>
            <w:color w:val="0000FF"/>
          </w:rPr>
          <w:t>https://at.tuke.sk</w:t>
          <w:br/>
        </w:r>
      </w:hyperlink>
      <w:r>
        <w:rPr>
          <w:rFonts w:ascii="" w:hAnsi="" w:cs="" w:eastAsia=""/>
          <w:sz w:val="20"/>
          <w:b w:val="off"/>
          <w:i w:val="on"/>
          <w:u w:val="none"/>
          <w:color w:val=""/>
        </w:rPr>
        <w:t/>
      </w:r>
    </w:p>
    <w:p w14:paraId="63CA6C11" w14:textId="77777777" w:rsidR="005E00EA" w:rsidRPr="005E00EA" w:rsidRDefault="005E00EA" w:rsidP="00620C31">
      <w:pPr>
        <w:autoSpaceDE w:val="0"/>
        <w:autoSpaceDN w:val="0"/>
        <w:adjustRightInd w:val="0"/>
        <w:spacing w:after="0" w:line="240" w:lineRule="auto"/>
        <w:ind w:left="360"/>
        <w:rPr>
          <w:rFonts w:cstheme="minorHAnsi"/>
          <w:i/>
          <w:iCs/>
          <w:sz w:val="20"/>
          <w:szCs w:val="20"/>
        </w:rPr>
      </w:pPr>
    </w:p>
    <w:p w14:paraId="5DD03431" w14:textId="77562547" w:rsidR="009572B9" w:rsidRPr="00F626E2" w:rsidRDefault="009572B9" w:rsidP="00620C31">
      <w:pPr>
        <w:pStyle w:val="ListParagraph"/>
        <w:numPr>
          <w:ilvl w:val="0"/>
          <w:numId w:val="15"/>
        </w:numPr>
        <w:autoSpaceDE w:val="0"/>
        <w:autoSpaceDN w:val="0"/>
        <w:adjustRightInd w:val="0"/>
        <w:spacing w:after="0" w:line="240" w:lineRule="auto"/>
        <w:rPr>
          <w:rFonts w:cstheme="minorHAnsi"/>
          <w:sz w:val="20"/>
          <w:szCs w:val="20"/>
        </w:rPr>
      </w:pPr>
      <w:r w:rsidRPr="00F626E2">
        <w:rPr>
          <w:rFonts w:cstheme="minorHAnsi"/>
          <w:sz w:val="20"/>
          <w:szCs w:val="20"/>
        </w:rPr>
        <w:t>Zástupcovia študentov, ktor</w:t>
      </w:r>
      <w:r w:rsidR="00A0091E" w:rsidRPr="00F626E2">
        <w:rPr>
          <w:rFonts w:cstheme="minorHAnsi"/>
          <w:sz w:val="20"/>
          <w:szCs w:val="20"/>
        </w:rPr>
        <w:t>í</w:t>
      </w:r>
      <w:r w:rsidRPr="00F626E2">
        <w:rPr>
          <w:rFonts w:cstheme="minorHAnsi"/>
          <w:sz w:val="20"/>
          <w:szCs w:val="20"/>
        </w:rPr>
        <w:t xml:space="preserve"> zastupujú záujmy študent</w:t>
      </w:r>
      <w:r w:rsidR="00AF3EA2" w:rsidRPr="00F626E2">
        <w:rPr>
          <w:rFonts w:cstheme="minorHAnsi"/>
          <w:sz w:val="20"/>
          <w:szCs w:val="20"/>
        </w:rPr>
        <w:t>ov</w:t>
      </w:r>
      <w:r w:rsidRPr="00F626E2">
        <w:rPr>
          <w:rFonts w:cstheme="minorHAnsi"/>
          <w:sz w:val="20"/>
          <w:szCs w:val="20"/>
        </w:rPr>
        <w:t xml:space="preserve"> študijného programu (meno a kontakt). </w:t>
      </w:r>
    </w:p>
    <w:p w14:paraId="5BE3CCE6" w14:textId="77777777" w:rsidR="00AD14B3" w:rsidRPr="00F626E2" w:rsidRDefault="00AD14B3" w:rsidP="00620C31">
      <w:pPr>
        <w:pStyle w:val="ListParagraph"/>
        <w:autoSpaceDE w:val="0"/>
        <w:autoSpaceDN w:val="0"/>
        <w:adjustRightInd w:val="0"/>
        <w:spacing w:after="0" w:line="240" w:lineRule="auto"/>
        <w:ind w:left="360"/>
        <w:rPr>
          <w:rFonts w:cstheme="minorHAnsi"/>
          <w:i/>
          <w:iCs/>
          <w:sz w:val="20"/>
          <w:szCs w:val="20"/>
        </w:rPr>
      </w:pPr>
      <w:r w:rsidRPr="00F626E2">
        <w:rPr>
          <w:rFonts w:cstheme="minorHAnsi"/>
          <w:i/>
          <w:iCs/>
          <w:sz w:val="20"/>
          <w:szCs w:val="20"/>
        </w:rPr>
        <w:t/>
      </w:r>
      <w:proofErr w:type="spellStart"/>
      <w:r w:rsidRPr="00F626E2">
        <w:rPr>
          <w:rFonts w:cstheme="minorHAnsi"/>
          <w:i/>
          <w:iCs/>
          <w:sz w:val="20"/>
          <w:szCs w:val="20"/>
        </w:rPr>
        <w:t/>
      </w:r>
      <w:proofErr w:type="spellEnd"/>
      <w:r w:rsidRPr="00F626E2">
        <w:rPr>
          <w:rFonts w:cstheme="minorHAnsi"/>
          <w:i/>
          <w:iCs/>
          <w:sz w:val="20"/>
          <w:szCs w:val="20"/>
        </w:rPr>
        <w:t xml:space="preserve">    Lea Rusnáková, lea.rusnakova@student.tuke.sk, 42194971246 
</w:t>
      </w:r>
    </w:p>
    <w:p w14:paraId="3EE114B2" w14:textId="77777777" w:rsidR="00AD14B3" w:rsidRPr="00F626E2" w:rsidRDefault="00AD14B3" w:rsidP="00620C31">
      <w:pPr>
        <w:autoSpaceDE w:val="0"/>
        <w:autoSpaceDN w:val="0"/>
        <w:adjustRightInd w:val="0"/>
        <w:spacing w:after="0" w:line="240" w:lineRule="auto"/>
        <w:rPr>
          <w:rFonts w:cstheme="minorHAnsi"/>
          <w:sz w:val="20"/>
          <w:szCs w:val="20"/>
        </w:rPr>
      </w:pPr>
    </w:p>
    <w:p w14:paraId="4344C5BF" w14:textId="773A7C41" w:rsidR="00431DCB" w:rsidRPr="00F626E2" w:rsidRDefault="00431DCB" w:rsidP="00620C31">
      <w:pPr>
        <w:pStyle w:val="ListParagraph"/>
        <w:numPr>
          <w:ilvl w:val="0"/>
          <w:numId w:val="15"/>
        </w:numPr>
        <w:autoSpaceDE w:val="0"/>
        <w:autoSpaceDN w:val="0"/>
        <w:adjustRightInd w:val="0"/>
        <w:spacing w:after="0" w:line="240" w:lineRule="auto"/>
        <w:rPr>
          <w:rFonts w:cstheme="minorHAnsi"/>
          <w:sz w:val="20"/>
          <w:szCs w:val="20"/>
        </w:rPr>
      </w:pPr>
      <w:r w:rsidRPr="00F626E2">
        <w:rPr>
          <w:rFonts w:cstheme="minorHAnsi"/>
          <w:sz w:val="20"/>
          <w:szCs w:val="20"/>
        </w:rPr>
        <w:lastRenderedPageBreak/>
        <w:t>Študijný poradca študijného programu (s </w:t>
      </w:r>
      <w:r w:rsidR="00172A82" w:rsidRPr="00F626E2">
        <w:rPr>
          <w:rFonts w:cstheme="minorHAnsi"/>
          <w:sz w:val="20"/>
          <w:szCs w:val="20"/>
        </w:rPr>
        <w:t xml:space="preserve">uvedením </w:t>
      </w:r>
      <w:r w:rsidRPr="00F626E2">
        <w:rPr>
          <w:rFonts w:cstheme="minorHAnsi"/>
          <w:sz w:val="20"/>
          <w:szCs w:val="20"/>
        </w:rPr>
        <w:t>kontakt</w:t>
      </w:r>
      <w:r w:rsidR="00172A82" w:rsidRPr="00F626E2">
        <w:rPr>
          <w:rFonts w:cstheme="minorHAnsi"/>
          <w:sz w:val="20"/>
          <w:szCs w:val="20"/>
        </w:rPr>
        <w:t>u</w:t>
      </w:r>
      <w:r w:rsidR="00C37141" w:rsidRPr="00F626E2">
        <w:rPr>
          <w:rFonts w:cstheme="minorHAnsi"/>
          <w:sz w:val="20"/>
          <w:szCs w:val="20"/>
        </w:rPr>
        <w:t xml:space="preserve"> a</w:t>
      </w:r>
      <w:r w:rsidR="007C2EFB" w:rsidRPr="00F626E2">
        <w:rPr>
          <w:rFonts w:cstheme="minorHAnsi"/>
          <w:sz w:val="20"/>
          <w:szCs w:val="20"/>
        </w:rPr>
        <w:t xml:space="preserve"> s </w:t>
      </w:r>
      <w:r w:rsidR="00C37141" w:rsidRPr="00F626E2">
        <w:rPr>
          <w:rFonts w:cstheme="minorHAnsi"/>
          <w:sz w:val="20"/>
          <w:szCs w:val="20"/>
        </w:rPr>
        <w:t>informáciou o</w:t>
      </w:r>
      <w:r w:rsidR="005F6835" w:rsidRPr="00F626E2">
        <w:rPr>
          <w:rFonts w:cstheme="minorHAnsi"/>
          <w:sz w:val="20"/>
          <w:szCs w:val="20"/>
        </w:rPr>
        <w:t> prístupe k</w:t>
      </w:r>
      <w:r w:rsidR="007E3D44" w:rsidRPr="00F626E2">
        <w:rPr>
          <w:rFonts w:cstheme="minorHAnsi"/>
          <w:sz w:val="20"/>
          <w:szCs w:val="20"/>
        </w:rPr>
        <w:t xml:space="preserve"> poradenstvu </w:t>
      </w:r>
      <w:r w:rsidR="005F6835" w:rsidRPr="00F626E2">
        <w:rPr>
          <w:rFonts w:cstheme="minorHAnsi"/>
          <w:sz w:val="20"/>
          <w:szCs w:val="20"/>
        </w:rPr>
        <w:t xml:space="preserve">a o </w:t>
      </w:r>
      <w:r w:rsidR="00C37141" w:rsidRPr="00F626E2">
        <w:rPr>
          <w:rFonts w:cstheme="minorHAnsi"/>
          <w:sz w:val="20"/>
          <w:szCs w:val="20"/>
        </w:rPr>
        <w:t>rozvrhu konzultáci</w:t>
      </w:r>
      <w:r w:rsidR="007C2EFB" w:rsidRPr="00F626E2">
        <w:rPr>
          <w:rFonts w:cstheme="minorHAnsi"/>
          <w:sz w:val="20"/>
          <w:szCs w:val="20"/>
        </w:rPr>
        <w:t>í</w:t>
      </w:r>
      <w:r w:rsidRPr="00F626E2">
        <w:rPr>
          <w:rFonts w:cstheme="minorHAnsi"/>
          <w:sz w:val="20"/>
          <w:szCs w:val="20"/>
        </w:rPr>
        <w:t xml:space="preserve">).  </w:t>
      </w:r>
    </w:p>
    <w:p w14:paraId="20339144" w14:textId="63546D92" w:rsidR="00AD14B3" w:rsidRPr="00F626E2" w:rsidRDefault="00AD14B3" w:rsidP="00620C31">
      <w:pPr>
        <w:pStyle w:val="ListParagraph"/>
        <w:autoSpaceDE w:val="0"/>
        <w:autoSpaceDN w:val="0"/>
        <w:adjustRightInd w:val="0"/>
        <w:spacing w:after="0" w:line="240" w:lineRule="auto"/>
        <w:ind w:left="360"/>
        <w:rPr>
          <w:rFonts w:cstheme="minorHAnsi"/>
          <w:i/>
          <w:iCs/>
          <w:sz w:val="20"/>
          <w:szCs w:val="20"/>
        </w:rPr>
      </w:pPr>
      <w:r w:rsidRPr="00F626E2">
        <w:rPr>
          <w:rFonts w:cstheme="minorHAnsi"/>
          <w:i/>
          <w:iCs/>
          <w:sz w:val="20"/>
          <w:szCs w:val="20"/>
        </w:rPr>
        <w:t/>
      </w:r>
      <w:r w:rsidR="00C70ED0">
        <w:rPr>
          <w:rFonts w:cstheme="minorHAnsi"/>
          <w:i/>
          <w:iCs/>
          <w:sz w:val="20"/>
          <w:szCs w:val="20"/>
        </w:rPr>
        <w:t/>
      </w:r>
      <w:proofErr w:type="spellStart"/>
      <w:r w:rsidR="00C70ED0">
        <w:rPr>
          <w:rFonts w:cstheme="minorHAnsi"/>
          <w:i/>
          <w:iCs/>
          <w:sz w:val="20"/>
          <w:szCs w:val="20"/>
        </w:rPr>
        <w:t/>
      </w:r>
      <w:r w:rsidRPr="00F626E2">
        <w:rPr>
          <w:rFonts w:cstheme="minorHAnsi"/>
          <w:i/>
          <w:iCs/>
          <w:sz w:val="20"/>
          <w:szCs w:val="20"/>
        </w:rPr>
        <w:t/>
      </w:r>
      <w:proofErr w:type="spellEnd"/>
      <w:r w:rsidRPr="00F626E2">
        <w:rPr>
          <w:rFonts w:cstheme="minorHAnsi"/>
          <w:i/>
          <w:iCs/>
          <w:sz w:val="20"/>
          <w:szCs w:val="20"/>
        </w:rPr>
        <w:t xml:space="preserve">Ing. Júlia Nazarejová, PhD., </w:t>
      </w:r>
      <w:r w:rsidR="00C70ED0">
        <w:rPr>
          <w:rFonts w:cstheme="minorHAnsi"/>
          <w:i/>
          <w:iCs/>
          <w:sz w:val="20"/>
          <w:szCs w:val="20"/>
        </w:rPr>
        <w:t/>
      </w:r>
      <w:proofErr w:type="spellStart"/>
      <w:r w:rsidR="00C70ED0">
        <w:rPr>
          <w:rFonts w:cstheme="minorHAnsi"/>
          <w:i/>
          <w:iCs/>
          <w:sz w:val="20"/>
          <w:szCs w:val="20"/>
        </w:rPr>
        <w:t/>
      </w:r>
      <w:r w:rsidRPr="00F626E2">
        <w:rPr>
          <w:rFonts w:cstheme="minorHAnsi"/>
          <w:i/>
          <w:iCs/>
          <w:sz w:val="20"/>
          <w:szCs w:val="20"/>
        </w:rPr>
        <w:t/>
      </w:r>
      <w:proofErr w:type="spellEnd"/>
      <w:r w:rsidRPr="00F626E2">
        <w:rPr>
          <w:rFonts w:cstheme="minorHAnsi"/>
          <w:i/>
          <w:iCs/>
          <w:sz w:val="20"/>
          <w:szCs w:val="20"/>
        </w:rPr>
        <w:t xml:space="preserve">julia.nazarejova@tuke.sk, </w:t>
      </w:r>
      <w:r w:rsidR="00C70ED0">
        <w:rPr>
          <w:rFonts w:cstheme="minorHAnsi"/>
          <w:i/>
          <w:iCs/>
          <w:sz w:val="20"/>
          <w:szCs w:val="20"/>
        </w:rPr>
        <w:t/>
      </w:r>
      <w:proofErr w:type="spellStart"/>
      <w:r w:rsidR="00C70ED0">
        <w:rPr>
          <w:rFonts w:cstheme="minorHAnsi"/>
          <w:i/>
          <w:iCs/>
          <w:sz w:val="20"/>
          <w:szCs w:val="20"/>
        </w:rPr>
        <w:t/>
      </w:r>
      <w:r w:rsidRPr="00F626E2">
        <w:rPr>
          <w:rFonts w:cstheme="minorHAnsi"/>
          <w:i/>
          <w:iCs/>
          <w:sz w:val="20"/>
          <w:szCs w:val="20"/>
        </w:rPr>
        <w:t/>
      </w:r>
      <w:proofErr w:type="spellEnd"/>
      <w:r w:rsidRPr="00F626E2">
        <w:rPr>
          <w:rFonts w:cstheme="minorHAnsi"/>
          <w:i/>
          <w:iCs/>
          <w:sz w:val="20"/>
          <w:szCs w:val="20"/>
        </w:rPr>
        <w:t>+421 55 6026402</w:t>
      </w:r>
    </w:p>
    <w:p w14:paraId="19BDC4CC" w14:textId="77777777" w:rsidR="00AD14B3" w:rsidRPr="00F626E2" w:rsidRDefault="00AD14B3" w:rsidP="00620C31">
      <w:pPr>
        <w:pStyle w:val="ListParagraph"/>
        <w:autoSpaceDE w:val="0"/>
        <w:autoSpaceDN w:val="0"/>
        <w:adjustRightInd w:val="0"/>
        <w:spacing w:after="0" w:line="240" w:lineRule="auto"/>
        <w:ind w:left="360"/>
        <w:rPr>
          <w:rFonts w:cstheme="minorHAnsi"/>
          <w:sz w:val="20"/>
          <w:szCs w:val="20"/>
        </w:rPr>
      </w:pPr>
    </w:p>
    <w:p w14:paraId="31F23A80" w14:textId="4D401964" w:rsidR="00E430FB" w:rsidRPr="00F626E2" w:rsidRDefault="00431DCB" w:rsidP="00620C31">
      <w:pPr>
        <w:pStyle w:val="ListParagraph"/>
        <w:numPr>
          <w:ilvl w:val="0"/>
          <w:numId w:val="15"/>
        </w:numPr>
        <w:autoSpaceDE w:val="0"/>
        <w:autoSpaceDN w:val="0"/>
        <w:adjustRightInd w:val="0"/>
        <w:spacing w:after="0" w:line="240" w:lineRule="auto"/>
        <w:rPr>
          <w:rFonts w:cstheme="minorHAnsi"/>
          <w:sz w:val="20"/>
          <w:szCs w:val="20"/>
        </w:rPr>
      </w:pPr>
      <w:r w:rsidRPr="00F626E2">
        <w:rPr>
          <w:rFonts w:cstheme="minorHAnsi"/>
          <w:sz w:val="20"/>
          <w:szCs w:val="20"/>
        </w:rPr>
        <w:t xml:space="preserve">Iný podporný personál </w:t>
      </w:r>
      <w:r w:rsidR="00F43F51" w:rsidRPr="00F626E2">
        <w:rPr>
          <w:rFonts w:cstheme="minorHAnsi"/>
          <w:sz w:val="20"/>
          <w:szCs w:val="20"/>
        </w:rPr>
        <w:t xml:space="preserve">študijného programu </w:t>
      </w:r>
      <w:r w:rsidRPr="00F626E2">
        <w:rPr>
          <w:rFonts w:cstheme="minorHAnsi"/>
          <w:sz w:val="20"/>
          <w:szCs w:val="20"/>
        </w:rPr>
        <w:t>– priradený študijný referent, kariérn</w:t>
      </w:r>
      <w:r w:rsidR="00F43F51" w:rsidRPr="00F626E2">
        <w:rPr>
          <w:rFonts w:cstheme="minorHAnsi"/>
          <w:sz w:val="20"/>
          <w:szCs w:val="20"/>
        </w:rPr>
        <w:t xml:space="preserve">y </w:t>
      </w:r>
      <w:r w:rsidRPr="00F626E2">
        <w:rPr>
          <w:rFonts w:cstheme="minorHAnsi"/>
          <w:sz w:val="20"/>
          <w:szCs w:val="20"/>
        </w:rPr>
        <w:t>porad</w:t>
      </w:r>
      <w:r w:rsidR="00F43F51" w:rsidRPr="00F626E2">
        <w:rPr>
          <w:rFonts w:cstheme="minorHAnsi"/>
          <w:sz w:val="20"/>
          <w:szCs w:val="20"/>
        </w:rPr>
        <w:t>ca</w:t>
      </w:r>
      <w:r w:rsidRPr="00F626E2">
        <w:rPr>
          <w:rFonts w:cstheme="minorHAnsi"/>
          <w:sz w:val="20"/>
          <w:szCs w:val="20"/>
        </w:rPr>
        <w:t>, administratíva</w:t>
      </w:r>
      <w:r w:rsidR="00811355" w:rsidRPr="00F626E2">
        <w:rPr>
          <w:rFonts w:cstheme="minorHAnsi"/>
          <w:sz w:val="20"/>
          <w:szCs w:val="20"/>
        </w:rPr>
        <w:t xml:space="preserve">, ubytovací referát a podobne (s kontaktami). </w:t>
      </w:r>
    </w:p>
    <w:p w14:paraId="77EFC4AE" w14:textId="442D64C5" w:rsidR="005B4151" w:rsidRPr="00553586" w:rsidRDefault="006300C3" w:rsidP="00620C31">
      <w:pPr>
        <w:autoSpaceDE w:val="0"/>
        <w:autoSpaceDN w:val="0"/>
        <w:adjustRightInd w:val="0"/>
        <w:spacing w:after="0" w:line="240" w:lineRule="auto"/>
        <w:ind w:firstLine="360"/>
        <w:rPr>
          <w:rFonts w:cstheme="minorHAnsi"/>
          <w:sz w:val="20"/>
          <w:szCs w:val="20"/>
        </w:rPr>
      </w:pPr>
      <w:r w:rsidRPr="00553586">
        <w:rPr>
          <w:rFonts w:cstheme="minorHAnsi"/>
          <w:sz w:val="20"/>
          <w:szCs w:val="20"/>
        </w:rPr>
        <w:t/>
      </w:r>
      <w:r w:rsidR="00C70ED0">
        <w:rPr>
          <w:rFonts w:cstheme="minorHAnsi"/>
          <w:sz w:val="20"/>
          <w:szCs w:val="20"/>
        </w:rPr>
        <w:t/>
      </w:r>
      <w:proofErr w:type="spellStart"/>
      <w:r w:rsidR="00C70ED0">
        <w:rPr>
          <w:rFonts w:cstheme="minorHAnsi"/>
          <w:sz w:val="20"/>
          <w:szCs w:val="20"/>
        </w:rPr>
        <w:t/>
      </w:r>
      <w:r w:rsidRPr="00553586">
        <w:rPr>
          <w:rFonts w:cstheme="minorHAnsi"/>
          <w:sz w:val="20"/>
          <w:szCs w:val="20"/>
        </w:rPr>
        <w:t/>
      </w:r>
      <w:proofErr w:type="spellEnd"/>
      <w:r>
        <w:rPr>
          <w:rFonts w:ascii="" w:hAnsi="" w:cs="" w:eastAsia=""/>
          <w:sz w:val="20"/>
          <w:b w:val="off"/>
          <w:i w:val="off"/>
          <w:u w:val="none"/>
          <w:color w:val=""/>
        </w:rPr>
        <w:t/>
      </w:r>
      <w:hyperlink r:id="rId26">
        <w:r>
          <w:rPr>
            <w:rFonts w:ascii="" w:hAnsi="" w:cs="" w:eastAsia=""/>
            <w:sz w:val="20"/>
            <w:b w:val="off"/>
            <w:i w:val="off"/>
            <w:u w:val="single"/>
            <w:color w:val="0000FF"/>
          </w:rPr>
          <w:t>https://www.fvt.tuke.sk/sk/studijne-oddelenie</w:t>
          <w:br/>
        </w:r>
      </w:hyperlink>
      <w:r>
        <w:rPr>
          <w:rFonts w:ascii="" w:hAnsi="" w:cs="" w:eastAsia=""/>
          <w:sz w:val="20"/>
          <w:b w:val="off"/>
          <w:i w:val="off"/>
          <w:u w:val="none"/>
          <w:color w:val=""/>
        </w:rPr>
        <w:t xml:space="preserve"> </w:t>
      </w:r>
    </w:p>
    <w:p w14:paraId="0B3CA73C" w14:textId="77777777" w:rsidR="006300C3" w:rsidRPr="00F626E2" w:rsidRDefault="006300C3" w:rsidP="00620C31">
      <w:pPr>
        <w:autoSpaceDE w:val="0"/>
        <w:autoSpaceDN w:val="0"/>
        <w:adjustRightInd w:val="0"/>
        <w:spacing w:after="0" w:line="240" w:lineRule="auto"/>
        <w:rPr>
          <w:rFonts w:cstheme="minorHAnsi"/>
          <w:b/>
          <w:bCs/>
          <w:sz w:val="20"/>
          <w:szCs w:val="20"/>
        </w:rPr>
      </w:pPr>
    </w:p>
    <w:p w14:paraId="0CC81FE5" w14:textId="47BFDFC9" w:rsidR="0085194C" w:rsidRPr="00F626E2" w:rsidRDefault="00E430FB" w:rsidP="00620C31">
      <w:pPr>
        <w:pStyle w:val="ListParagraph"/>
        <w:numPr>
          <w:ilvl w:val="0"/>
          <w:numId w:val="6"/>
        </w:numPr>
        <w:autoSpaceDE w:val="0"/>
        <w:autoSpaceDN w:val="0"/>
        <w:adjustRightInd w:val="0"/>
        <w:spacing w:after="0" w:line="240" w:lineRule="auto"/>
        <w:rPr>
          <w:rFonts w:cstheme="minorHAnsi"/>
          <w:b/>
          <w:bCs/>
          <w:sz w:val="20"/>
          <w:szCs w:val="20"/>
        </w:rPr>
      </w:pPr>
      <w:r w:rsidRPr="00F626E2">
        <w:rPr>
          <w:rFonts w:cstheme="minorHAnsi"/>
          <w:b/>
          <w:bCs/>
          <w:sz w:val="20"/>
          <w:szCs w:val="20"/>
        </w:rPr>
        <w:t xml:space="preserve">Priestorové, materiálne </w:t>
      </w:r>
      <w:r w:rsidR="0085194C" w:rsidRPr="00F626E2">
        <w:rPr>
          <w:rFonts w:cstheme="minorHAnsi"/>
          <w:b/>
          <w:bCs/>
          <w:sz w:val="20"/>
          <w:szCs w:val="20"/>
        </w:rPr>
        <w:t>a technické zabezpečenie študijného programu</w:t>
      </w:r>
      <w:r w:rsidR="005D3722" w:rsidRPr="00F626E2">
        <w:rPr>
          <w:rFonts w:cstheme="minorHAnsi"/>
          <w:b/>
          <w:bCs/>
          <w:sz w:val="20"/>
          <w:szCs w:val="20"/>
        </w:rPr>
        <w:t xml:space="preserve"> a podpora</w:t>
      </w:r>
    </w:p>
    <w:p w14:paraId="4CA5E002" w14:textId="3B96BC8F" w:rsidR="00B86EE3" w:rsidRPr="00F626E2" w:rsidRDefault="0085194C" w:rsidP="00620C31">
      <w:pPr>
        <w:pStyle w:val="ListParagraph"/>
        <w:numPr>
          <w:ilvl w:val="0"/>
          <w:numId w:val="16"/>
        </w:numPr>
        <w:autoSpaceDE w:val="0"/>
        <w:autoSpaceDN w:val="0"/>
        <w:adjustRightInd w:val="0"/>
        <w:spacing w:after="0" w:line="240" w:lineRule="auto"/>
        <w:rPr>
          <w:rFonts w:cstheme="minorHAnsi"/>
          <w:sz w:val="20"/>
          <w:szCs w:val="20"/>
        </w:rPr>
      </w:pPr>
      <w:r w:rsidRPr="00F626E2">
        <w:rPr>
          <w:rFonts w:cstheme="minorHAnsi"/>
          <w:sz w:val="20"/>
          <w:szCs w:val="20"/>
        </w:rPr>
        <w:t xml:space="preserve">Zoznam a charakteristika učební </w:t>
      </w:r>
      <w:r w:rsidR="00000145" w:rsidRPr="00F626E2">
        <w:rPr>
          <w:rFonts w:cstheme="minorHAnsi"/>
          <w:sz w:val="20"/>
          <w:szCs w:val="20"/>
        </w:rPr>
        <w:t xml:space="preserve">študijného programu </w:t>
      </w:r>
      <w:r w:rsidR="00583FD4" w:rsidRPr="00F626E2">
        <w:rPr>
          <w:rFonts w:cstheme="minorHAnsi"/>
          <w:sz w:val="20"/>
          <w:szCs w:val="20"/>
        </w:rPr>
        <w:t xml:space="preserve">a ich technického vybavenia </w:t>
      </w:r>
      <w:r w:rsidRPr="00F626E2">
        <w:rPr>
          <w:rFonts w:cstheme="minorHAnsi"/>
          <w:sz w:val="20"/>
          <w:szCs w:val="20"/>
        </w:rPr>
        <w:t>s priradením k výstupom vzdelávania</w:t>
      </w:r>
      <w:r w:rsidR="00B86EE3" w:rsidRPr="00F626E2">
        <w:rPr>
          <w:rFonts w:cstheme="minorHAnsi"/>
          <w:sz w:val="20"/>
          <w:szCs w:val="20"/>
        </w:rPr>
        <w:t xml:space="preserve"> a</w:t>
      </w:r>
      <w:r w:rsidR="00450AEB" w:rsidRPr="00F626E2">
        <w:rPr>
          <w:rFonts w:cstheme="minorHAnsi"/>
          <w:sz w:val="20"/>
          <w:szCs w:val="20"/>
        </w:rPr>
        <w:t> </w:t>
      </w:r>
      <w:r w:rsidR="00B86EE3" w:rsidRPr="00F626E2">
        <w:rPr>
          <w:rFonts w:cstheme="minorHAnsi"/>
          <w:sz w:val="20"/>
          <w:szCs w:val="20"/>
        </w:rPr>
        <w:t>predmet</w:t>
      </w:r>
      <w:r w:rsidR="00450AEB" w:rsidRPr="00F626E2">
        <w:rPr>
          <w:rFonts w:cstheme="minorHAnsi"/>
          <w:sz w:val="20"/>
          <w:szCs w:val="20"/>
        </w:rPr>
        <w:t>u (</w:t>
      </w:r>
      <w:r w:rsidR="00B86EE3" w:rsidRPr="00F626E2">
        <w:rPr>
          <w:rFonts w:cstheme="minorHAnsi"/>
          <w:sz w:val="20"/>
          <w:szCs w:val="20"/>
        </w:rPr>
        <w:t>laboratóri</w:t>
      </w:r>
      <w:r w:rsidR="00C918B8" w:rsidRPr="00F626E2">
        <w:rPr>
          <w:rFonts w:cstheme="minorHAnsi"/>
          <w:sz w:val="20"/>
          <w:szCs w:val="20"/>
        </w:rPr>
        <w:t>á</w:t>
      </w:r>
      <w:r w:rsidR="00B86EE3" w:rsidRPr="00F626E2">
        <w:rPr>
          <w:rFonts w:cstheme="minorHAnsi"/>
          <w:sz w:val="20"/>
          <w:szCs w:val="20"/>
        </w:rPr>
        <w:t>, projektové a umelecké štúdiá, ateliéry, dielne, tlmočnícke kabíny, kliniky, kňazské semináre, vedecké a technologické parky, technologické inkubátory, školské podniky, strediská praxe, cvičné školy, učebno-výcvikové zariadenia, športové haly, plavárne, športoviská)</w:t>
      </w:r>
      <w:r w:rsidR="00450AEB" w:rsidRPr="00F626E2">
        <w:rPr>
          <w:rFonts w:cstheme="minorHAnsi"/>
          <w:sz w:val="20"/>
          <w:szCs w:val="20"/>
        </w:rPr>
        <w:t xml:space="preserve">.  </w:t>
      </w:r>
    </w:p>
    <w:p w14:paraId="62B624E8" w14:textId="6BE9D93E" w:rsidR="00AD14B3" w:rsidRPr="00F626E2" w:rsidRDefault="00AD14B3" w:rsidP="00620C31">
      <w:pPr>
        <w:pStyle w:val="ListParagraph"/>
        <w:autoSpaceDE w:val="0"/>
        <w:autoSpaceDN w:val="0"/>
        <w:adjustRightInd w:val="0"/>
        <w:spacing w:after="0" w:line="240" w:lineRule="auto"/>
        <w:ind w:left="360"/>
        <w:rPr>
          <w:rFonts w:cstheme="minorHAnsi"/>
          <w:i/>
          <w:iCs/>
          <w:sz w:val="20"/>
          <w:szCs w:val="20"/>
        </w:rPr>
      </w:pPr>
      <w:r w:rsidRPr="00F626E2">
        <w:rPr>
          <w:rFonts w:cstheme="minorHAnsi"/>
          <w:i/>
          <w:iCs/>
          <w:sz w:val="20"/>
          <w:szCs w:val="20"/>
        </w:rPr>
        <w:t/>
      </w:r>
      <w:r w:rsidR="00C70ED0">
        <w:rPr>
          <w:rFonts w:cstheme="minorHAnsi"/>
          <w:i/>
          <w:iCs/>
          <w:sz w:val="20"/>
          <w:szCs w:val="20"/>
        </w:rPr>
        <w:t/>
      </w:r>
      <w:proofErr w:type="spellStart"/>
      <w:r w:rsidR="00C70ED0">
        <w:rPr>
          <w:rFonts w:cstheme="minorHAnsi"/>
          <w:i/>
          <w:iCs/>
          <w:sz w:val="20"/>
          <w:szCs w:val="20"/>
        </w:rPr>
        <w:t/>
      </w:r>
      <w:r w:rsidRPr="00F626E2">
        <w:rPr>
          <w:rFonts w:cstheme="minorHAnsi"/>
          <w:i/>
          <w:iCs/>
          <w:sz w:val="20"/>
          <w:szCs w:val="20"/>
        </w:rPr>
        <w:t/>
      </w:r>
      <w:proofErr w:type="spellEnd"/>
      <w:r>
        <w:rPr>
          <w:rFonts w:ascii="" w:hAnsi="" w:cs="" w:eastAsia=""/>
          <w:sz w:val="20"/>
          <w:b w:val="off"/>
          <w:i w:val="on"/>
          <w:u w:val="none"/>
          <w:color w:val=""/>
        </w:rPr>
        <w:t xml:space="preserve">FVT TUKE sídli v Prešove v dvoch samostatných komplexoch. V prvom komplexe sú umiestnené moderné laboratória, počítačové učebne ako aj prednáškové miestnosti vrátane auly pre 280 študentov. Nachádzajú sa tam štyri katedry:
•	Katedra výrobných technológií, 
•	Katedra počítačovej podpory výrobných technológií, 
•	Katedra monitoringu procesov výroby, 
•	Katedra procesnej techniky.
V  druhom samostatnom objekte sú situované odborné učebne pre zabezpečenie výučby prírodovedného základu a spoločenských vied, prednášková miestnosť pre 64 študentov ako aj ďalšie špičkové laboratória nasledovných katedier:
•	Katedra priemyselnej informatiky a aplikovanej matematiky, 
•	Katedra manažmentu výroby. 
</w:t>
      </w:r>
      <w:hyperlink r:id="rId27">
        <w:r>
          <w:rPr>
            <w:rFonts w:ascii="" w:hAnsi="" w:cs="" w:eastAsia=""/>
            <w:sz w:val="20"/>
            <w:b w:val="off"/>
            <w:i w:val="on"/>
            <w:u w:val="single"/>
            <w:color w:val="0000FF"/>
          </w:rPr>
          <w:t>https://www.fvt.tuke.sk/sk/pracoviska</w:t>
          <w:br/>
        </w:r>
      </w:hyperlink>
      <w:r>
        <w:rPr>
          <w:rFonts w:ascii="" w:hAnsi="" w:cs="" w:eastAsia=""/>
          <w:sz w:val="20"/>
          <w:b w:val="off"/>
          <w:i w:val="on"/>
          <w:u w:val="none"/>
          <w:color w:val=""/>
        </w:rPr>
        <w:t xml:space="preserve">
</w:t>
      </w:r>
    </w:p>
    <w:p w14:paraId="20CC8FD2" w14:textId="77777777" w:rsidR="00AD14B3" w:rsidRPr="00F626E2" w:rsidRDefault="00AD14B3" w:rsidP="00620C31">
      <w:pPr>
        <w:pStyle w:val="ListParagraph"/>
        <w:autoSpaceDE w:val="0"/>
        <w:autoSpaceDN w:val="0"/>
        <w:adjustRightInd w:val="0"/>
        <w:spacing w:after="0" w:line="240" w:lineRule="auto"/>
        <w:ind w:left="360"/>
        <w:rPr>
          <w:rFonts w:cstheme="minorHAnsi"/>
          <w:sz w:val="20"/>
          <w:szCs w:val="20"/>
        </w:rPr>
      </w:pPr>
    </w:p>
    <w:p w14:paraId="1BA38822" w14:textId="2B3213BB" w:rsidR="00B86EE3" w:rsidRPr="00F626E2" w:rsidRDefault="00B86EE3" w:rsidP="00620C31">
      <w:pPr>
        <w:pStyle w:val="ListParagraph"/>
        <w:numPr>
          <w:ilvl w:val="0"/>
          <w:numId w:val="16"/>
        </w:numPr>
        <w:autoSpaceDE w:val="0"/>
        <w:autoSpaceDN w:val="0"/>
        <w:adjustRightInd w:val="0"/>
        <w:spacing w:after="0" w:line="240" w:lineRule="auto"/>
        <w:rPr>
          <w:rFonts w:cstheme="minorHAnsi"/>
          <w:sz w:val="20"/>
          <w:szCs w:val="20"/>
        </w:rPr>
      </w:pPr>
      <w:r w:rsidRPr="00F626E2">
        <w:rPr>
          <w:rFonts w:cstheme="minorHAnsi"/>
          <w:sz w:val="20"/>
          <w:szCs w:val="20"/>
        </w:rPr>
        <w:t xml:space="preserve">Charakteristika informačného zabezpečenia študijného programu (prístup k študijnej literatúre podľa </w:t>
      </w:r>
      <w:r w:rsidR="0077579B" w:rsidRPr="00F626E2">
        <w:rPr>
          <w:rFonts w:cstheme="minorHAnsi"/>
          <w:sz w:val="20"/>
          <w:szCs w:val="20"/>
        </w:rPr>
        <w:t>i</w:t>
      </w:r>
      <w:r w:rsidRPr="00F626E2">
        <w:rPr>
          <w:rFonts w:cstheme="minorHAnsi"/>
          <w:sz w:val="20"/>
          <w:szCs w:val="20"/>
        </w:rPr>
        <w:t>nformačných listov</w:t>
      </w:r>
      <w:r w:rsidR="00507FBF" w:rsidRPr="00F626E2">
        <w:rPr>
          <w:rFonts w:cstheme="minorHAnsi"/>
          <w:sz w:val="20"/>
          <w:szCs w:val="20"/>
        </w:rPr>
        <w:t xml:space="preserve"> predmetov</w:t>
      </w:r>
      <w:r w:rsidR="002E27BC" w:rsidRPr="00F626E2">
        <w:rPr>
          <w:rFonts w:cstheme="minorHAnsi"/>
          <w:sz w:val="20"/>
          <w:szCs w:val="20"/>
        </w:rPr>
        <w:t>)</w:t>
      </w:r>
      <w:r w:rsidRPr="00F626E2">
        <w:rPr>
          <w:rFonts w:cstheme="minorHAnsi"/>
          <w:sz w:val="20"/>
          <w:szCs w:val="20"/>
        </w:rPr>
        <w:t xml:space="preserve">, </w:t>
      </w:r>
      <w:r w:rsidR="00507FBF" w:rsidRPr="00F626E2">
        <w:rPr>
          <w:rFonts w:cstheme="minorHAnsi"/>
          <w:sz w:val="20"/>
          <w:szCs w:val="20"/>
        </w:rPr>
        <w:t xml:space="preserve">prístup k </w:t>
      </w:r>
      <w:r w:rsidRPr="00F626E2">
        <w:rPr>
          <w:rFonts w:cstheme="minorHAnsi"/>
          <w:sz w:val="20"/>
          <w:szCs w:val="20"/>
        </w:rPr>
        <w:t xml:space="preserve">informačným databázam a ďalším informačným zdrojom, informačným technológiám a podobne). </w:t>
      </w:r>
    </w:p>
    <w:p w14:paraId="152B5D02" w14:textId="04705DF7" w:rsidR="00AD14B3" w:rsidRPr="00F626E2" w:rsidRDefault="00AD14B3" w:rsidP="00620C31">
      <w:pPr>
        <w:pStyle w:val="ListParagraph"/>
        <w:autoSpaceDE w:val="0"/>
        <w:autoSpaceDN w:val="0"/>
        <w:adjustRightInd w:val="0"/>
        <w:spacing w:after="0" w:line="240" w:lineRule="auto"/>
        <w:ind w:left="360"/>
        <w:rPr>
          <w:rFonts w:cstheme="minorHAnsi"/>
          <w:i/>
          <w:iCs/>
          <w:sz w:val="20"/>
          <w:szCs w:val="20"/>
        </w:rPr>
      </w:pPr>
      <w:r w:rsidRPr="00F626E2">
        <w:rPr>
          <w:rFonts w:cstheme="minorHAnsi"/>
          <w:i/>
          <w:iCs/>
          <w:sz w:val="20"/>
          <w:szCs w:val="20"/>
        </w:rPr>
        <w:t/>
      </w:r>
      <w:r w:rsidR="00C70ED0">
        <w:rPr>
          <w:rFonts w:cstheme="minorHAnsi"/>
          <w:i/>
          <w:iCs/>
          <w:sz w:val="20"/>
          <w:szCs w:val="20"/>
        </w:rPr>
        <w:t/>
      </w:r>
      <w:proofErr w:type="spellStart"/>
      <w:r w:rsidR="00C70ED0">
        <w:rPr>
          <w:rFonts w:cstheme="minorHAnsi"/>
          <w:i/>
          <w:iCs/>
          <w:sz w:val="20"/>
          <w:szCs w:val="20"/>
        </w:rPr>
        <w:t/>
      </w:r>
      <w:r w:rsidRPr="00F626E2">
        <w:rPr>
          <w:rFonts w:cstheme="minorHAnsi"/>
          <w:i/>
          <w:iCs/>
          <w:sz w:val="20"/>
          <w:szCs w:val="20"/>
        </w:rPr>
        <w:t/>
      </w:r>
      <w:proofErr w:type="spellEnd"/>
      <w:r>
        <w:rPr>
          <w:rFonts w:ascii="" w:hAnsi="" w:cs="" w:eastAsia=""/>
          <w:sz w:val="20"/>
          <w:b w:val="off"/>
          <w:i w:val="on"/>
          <w:u w:val="none"/>
          <w:color w:val=""/>
        </w:rPr>
        <w:t xml:space="preserve">Prístup k informačným zdrojom je umožnený aj prostredníctvom počítačovej siete TUKE. Počítačová sieť TUKE a základné sieťové služby, ktoré sú na nej prevádzkované, tvoria komunikačnú infraštruktúru TUNET (Technical University Network). TUNET je realizovaný infraštruktúrou, ktorá prepája všetky relevantné budovy TUKE, ako aj pracoviská v rámci Košíc a Prešova (FVT TUKE).  
Knižničné služby sú sústredené v Univerzitnej knižnici (UK) Technickej univerzity v Košiciach, ktoré zahrňujú všetky činnosti od vyhľadávania v knižničnom fonde cez vyhľadávanie informácií v on-line katalógu a dostupných databázach (WoS, Scopus, Springer Link a pod.), až po sprístupnenie konkrétnych dokumentov v tlačovej alebo elektronickej forme vo fonde UK TUKE (celkový počet dokumentov je 186966, z toho 64228 kníh, 40046 učebníc, 7779 zborníkov, 6341 zviazaných periodík, 7718 elektronických dokumentov, 31846 záverečných a kvalifikačných prác). UK tiež poskytuje: výpožičné služby; konzultačné služby; referenčné služby; digitálne služby; službu MVS a MKVS; vzdelávania a školenia k písaniu záverečných prác.
•	Univerzitná knižnica: </w:t>
      </w:r>
      <w:hyperlink r:id="rId28">
        <w:r>
          <w:rPr>
            <w:rFonts w:ascii="" w:hAnsi="" w:cs="" w:eastAsia=""/>
            <w:sz w:val="20"/>
            <w:b w:val="off"/>
            <w:i w:val="on"/>
            <w:u w:val="single"/>
            <w:color w:val="0000FF"/>
          </w:rPr>
          <w:t>http://www.lib.tuke.sk/</w:t>
          <w:br/>
        </w:r>
      </w:hyperlink>
      <w:r>
        <w:rPr>
          <w:rFonts w:ascii="" w:hAnsi="" w:cs="" w:eastAsia=""/>
          <w:sz w:val="20"/>
          <w:b w:val="off"/>
          <w:i w:val="on"/>
          <w:u w:val="none"/>
          <w:color w:val=""/>
        </w:rPr>
        <w:t xml:space="preserve">
•	Digitálna knižnica a výpožičné služby: </w:t>
      </w:r>
      <w:hyperlink r:id="rId29">
        <w:r>
          <w:rPr>
            <w:rFonts w:ascii="" w:hAnsi="" w:cs="" w:eastAsia=""/>
            <w:sz w:val="20"/>
            <w:b w:val="off"/>
            <w:i w:val="on"/>
            <w:u w:val="single"/>
            <w:color w:val="0000FF"/>
          </w:rPr>
          <w:t>http://www.lib.tuke.sk/Library/Home/DigitalLibrary</w:t>
          <w:br/>
        </w:r>
      </w:hyperlink>
      <w:r>
        <w:rPr>
          <w:rFonts w:ascii="" w:hAnsi="" w:cs="" w:eastAsia=""/>
          <w:sz w:val="20"/>
          <w:b w:val="off"/>
          <w:i w:val="on"/>
          <w:u w:val="none"/>
          <w:color w:val=""/>
        </w:rPr>
        <w:t xml:space="preserve">
•	Online katalógy: </w:t>
      </w:r>
      <w:hyperlink r:id="rId30">
        <w:r>
          <w:rPr>
            <w:rFonts w:ascii="" w:hAnsi="" w:cs="" w:eastAsia=""/>
            <w:sz w:val="20"/>
            <w:b w:val="off"/>
            <w:i w:val="on"/>
            <w:u w:val="single"/>
            <w:color w:val="0000FF"/>
          </w:rPr>
          <w:t>https://opac.lib.tuke.sk/tukeopac?fn=*searchform</w:t>
          <w:br/>
        </w:r>
      </w:hyperlink>
      <w:r>
        <w:rPr>
          <w:rFonts w:ascii="" w:hAnsi="" w:cs="" w:eastAsia=""/>
          <w:sz w:val="20"/>
          <w:b w:val="off"/>
          <w:i w:val="on"/>
          <w:u w:val="none"/>
          <w:color w:val=""/>
        </w:rPr>
        <w:t xml:space="preserve">
•	Online repozitár elektronických kníh: </w:t>
      </w:r>
      <w:hyperlink r:id="rId31">
        <w:r>
          <w:rPr>
            <w:rFonts w:ascii="" w:hAnsi="" w:cs="" w:eastAsia=""/>
            <w:sz w:val="20"/>
            <w:b w:val="off"/>
            <w:i w:val="on"/>
            <w:u w:val="single"/>
            <w:color w:val="0000FF"/>
          </w:rPr>
          <w:t>https://ebooks.lib.tuke.sk/login</w:t>
          <w:br/>
        </w:r>
      </w:hyperlink>
      <w:r>
        <w:rPr>
          <w:rFonts w:ascii="" w:hAnsi="" w:cs="" w:eastAsia=""/>
          <w:sz w:val="20"/>
          <w:b w:val="off"/>
          <w:i w:val="on"/>
          <w:u w:val="none"/>
          <w:color w:val=""/>
        </w:rPr>
        <w:t xml:space="preserve">
•	Záverečné práce: </w:t>
      </w:r>
      <w:hyperlink r:id="rId32">
        <w:r>
          <w:rPr>
            <w:rFonts w:ascii="" w:hAnsi="" w:cs="" w:eastAsia=""/>
            <w:sz w:val="20"/>
            <w:b w:val="off"/>
            <w:i w:val="on"/>
            <w:u w:val="single"/>
            <w:color w:val="0000FF"/>
          </w:rPr>
          <w:t>https://portal.lib.tuke.sk/#/login</w:t>
          <w:br/>
        </w:r>
      </w:hyperlink>
      <w:r>
        <w:rPr>
          <w:rFonts w:ascii="" w:hAnsi="" w:cs="" w:eastAsia=""/>
          <w:sz w:val="20"/>
          <w:b w:val="off"/>
          <w:i w:val="on"/>
          <w:u w:val="none"/>
          <w:color w:val=""/>
        </w:rPr>
        <w:t xml:space="preserve">
•	Databáza evidencie publikačnej činnosti: </w:t>
      </w:r>
      <w:hyperlink r:id="rId33">
        <w:r>
          <w:rPr>
            <w:rFonts w:ascii="" w:hAnsi="" w:cs="" w:eastAsia=""/>
            <w:sz w:val="20"/>
            <w:b w:val="off"/>
            <w:i w:val="on"/>
            <w:u w:val="single"/>
            <w:color w:val="0000FF"/>
          </w:rPr>
          <w:t>https://portal.lib.tuke.sk/#/login</w:t>
          <w:br/>
        </w:r>
      </w:hyperlink>
      <w:r>
        <w:rPr>
          <w:rFonts w:ascii="" w:hAnsi="" w:cs="" w:eastAsia=""/>
          <w:sz w:val="20"/>
          <w:b w:val="off"/>
          <w:i w:val="on"/>
          <w:u w:val="none"/>
          <w:color w:val=""/>
        </w:rPr>
        <w:t xml:space="preserve">
Na podporu komplexného vzdelávania vo všetkých troch stupňoch vysokoškolského vzdelávania sa používa univerzitný informačný systém IS MAIS (</w:t>
      </w:r>
      <w:hyperlink r:id="rId34">
        <w:r>
          <w:rPr>
            <w:rFonts w:ascii="" w:hAnsi="" w:cs="" w:eastAsia=""/>
            <w:sz w:val="20"/>
            <w:b w:val="off"/>
            <w:i w:val="on"/>
            <w:u w:val="single"/>
            <w:color w:val="0000FF"/>
          </w:rPr>
          <w:t>https://mais.tuke.sk/).</w:t>
          <w:br/>
        </w:r>
      </w:hyperlink>
      <w:r>
        <w:rPr>
          <w:rFonts w:ascii="" w:hAnsi="" w:cs="" w:eastAsia=""/>
          <w:sz w:val="20"/>
          <w:b w:val="off"/>
          <w:i w:val="on"/>
          <w:u w:val="none"/>
          <w:color w:val=""/>
        </w:rPr>
        <w:t xml:space="preserve">
</w:t>
      </w:r>
    </w:p>
    <w:p w14:paraId="3B2BAA27" w14:textId="77777777" w:rsidR="00AD14B3" w:rsidRPr="00F626E2" w:rsidRDefault="00AD14B3" w:rsidP="00620C31">
      <w:pPr>
        <w:pStyle w:val="ListParagraph"/>
        <w:autoSpaceDE w:val="0"/>
        <w:autoSpaceDN w:val="0"/>
        <w:adjustRightInd w:val="0"/>
        <w:spacing w:after="0" w:line="240" w:lineRule="auto"/>
        <w:ind w:left="360"/>
        <w:rPr>
          <w:rFonts w:cstheme="minorHAnsi"/>
          <w:sz w:val="20"/>
          <w:szCs w:val="20"/>
        </w:rPr>
      </w:pPr>
    </w:p>
    <w:p w14:paraId="5AA682A8" w14:textId="25DB1790" w:rsidR="00F356F5" w:rsidRPr="00F626E2" w:rsidRDefault="00F356F5" w:rsidP="00620C31">
      <w:pPr>
        <w:pStyle w:val="ListParagraph"/>
        <w:numPr>
          <w:ilvl w:val="0"/>
          <w:numId w:val="16"/>
        </w:numPr>
        <w:autoSpaceDE w:val="0"/>
        <w:autoSpaceDN w:val="0"/>
        <w:adjustRightInd w:val="0"/>
        <w:spacing w:after="0" w:line="240" w:lineRule="auto"/>
        <w:rPr>
          <w:rFonts w:cstheme="minorHAnsi"/>
          <w:sz w:val="20"/>
          <w:szCs w:val="20"/>
        </w:rPr>
      </w:pPr>
      <w:r w:rsidRPr="00F626E2">
        <w:rPr>
          <w:rFonts w:cstheme="minorHAnsi"/>
          <w:sz w:val="20"/>
          <w:szCs w:val="20"/>
        </w:rPr>
        <w:t>Charakteristika a rozsah dištančného vzdelávania uplatňovaná v študijnom programe s priradením k predmetom.</w:t>
      </w:r>
      <w:r w:rsidR="005443FF" w:rsidRPr="00F626E2">
        <w:rPr>
          <w:rFonts w:cstheme="minorHAnsi"/>
          <w:sz w:val="20"/>
          <w:szCs w:val="20"/>
        </w:rPr>
        <w:t xml:space="preserve"> Prístupy, manuály </w:t>
      </w:r>
      <w:r w:rsidR="00BC321D" w:rsidRPr="00F626E2">
        <w:rPr>
          <w:rFonts w:cstheme="minorHAnsi"/>
          <w:sz w:val="20"/>
          <w:szCs w:val="20"/>
        </w:rPr>
        <w:t>e</w:t>
      </w:r>
      <w:r w:rsidR="005443FF" w:rsidRPr="00F626E2">
        <w:rPr>
          <w:rFonts w:cstheme="minorHAnsi"/>
          <w:sz w:val="20"/>
          <w:szCs w:val="20"/>
        </w:rPr>
        <w:t>-learni</w:t>
      </w:r>
      <w:r w:rsidR="00BC321D" w:rsidRPr="00F626E2">
        <w:rPr>
          <w:rFonts w:cstheme="minorHAnsi"/>
          <w:sz w:val="20"/>
          <w:szCs w:val="20"/>
        </w:rPr>
        <w:t>n</w:t>
      </w:r>
      <w:r w:rsidR="005443FF" w:rsidRPr="00F626E2">
        <w:rPr>
          <w:rFonts w:cstheme="minorHAnsi"/>
          <w:sz w:val="20"/>
          <w:szCs w:val="20"/>
        </w:rPr>
        <w:t xml:space="preserve">gových portálov. </w:t>
      </w:r>
      <w:r w:rsidRPr="00F626E2">
        <w:rPr>
          <w:rFonts w:cstheme="minorHAnsi"/>
          <w:sz w:val="20"/>
          <w:szCs w:val="20"/>
        </w:rPr>
        <w:t xml:space="preserve">Postupy pri prechode z prezenčného na dištančné vzdelávanie. </w:t>
      </w:r>
    </w:p>
    <w:p w14:paraId="33957E1A" w14:textId="2FCEB2D6" w:rsidR="00AD14B3" w:rsidRPr="00F626E2" w:rsidRDefault="00AD14B3" w:rsidP="00620C31">
      <w:pPr>
        <w:pStyle w:val="ListParagraph"/>
        <w:autoSpaceDE w:val="0"/>
        <w:autoSpaceDN w:val="0"/>
        <w:adjustRightInd w:val="0"/>
        <w:spacing w:after="0" w:line="240" w:lineRule="auto"/>
        <w:ind w:left="360"/>
        <w:rPr>
          <w:rFonts w:cstheme="minorHAnsi"/>
          <w:i/>
          <w:iCs/>
          <w:sz w:val="20"/>
          <w:szCs w:val="20"/>
        </w:rPr>
      </w:pPr>
      <w:r w:rsidRPr="00F626E2">
        <w:rPr>
          <w:rFonts w:cstheme="minorHAnsi"/>
          <w:i/>
          <w:iCs/>
          <w:sz w:val="20"/>
          <w:szCs w:val="20"/>
        </w:rPr>
        <w:t/>
      </w:r>
      <w:r w:rsidR="00C70ED0">
        <w:rPr>
          <w:rFonts w:cstheme="minorHAnsi"/>
          <w:i/>
          <w:iCs/>
          <w:sz w:val="20"/>
          <w:szCs w:val="20"/>
        </w:rPr>
        <w:t/>
      </w:r>
      <w:proofErr w:type="spellStart"/>
      <w:r w:rsidR="00C70ED0">
        <w:rPr>
          <w:rFonts w:cstheme="minorHAnsi"/>
          <w:i/>
          <w:iCs/>
          <w:sz w:val="20"/>
          <w:szCs w:val="20"/>
        </w:rPr>
        <w:t/>
      </w:r>
      <w:r w:rsidRPr="00F626E2">
        <w:rPr>
          <w:rFonts w:cstheme="minorHAnsi"/>
          <w:i/>
          <w:iCs/>
          <w:sz w:val="20"/>
          <w:szCs w:val="20"/>
        </w:rPr>
        <w:t/>
      </w:r>
      <w:proofErr w:type="spellEnd"/>
      <w:r w:rsidRPr="00F626E2">
        <w:rPr>
          <w:rFonts w:cstheme="minorHAnsi"/>
          <w:i/>
          <w:iCs/>
          <w:sz w:val="20"/>
          <w:szCs w:val="20"/>
        </w:rPr>
        <w:t/>
        <w:t xml:space="preserve">Dištančná forma výučby na FVT TUKE je dostatočne pripravená, podporovaná, odskúšaná a je možné ju realizovať v celom rozsahu predmetu alebo kombinovane (časť výučby prezenčnou a časť dištančnou formou). </w:t>
        <w:br/>
        <w:t>Obsah predmetu, podmienky pre jeho úspešne absolvovanie a potrebná študijná literatúra sú obsiahnuté v informačnom liste predmetu zverejnenom na webových stránkach fakulty a v informačnom univerzitnom systéme IS MAIS. Potrebná študijná literatúra je dostupná aj prostredníctvom Univerzitnej knižnice TUKE.</w:t>
        <w:br/>
        <w:t>Študijné materiály (pdf dokumenty, prezentácie, videá) pre študentov sú dostupné prostredníctvom univerzitného systému LMS Moodle TUKE, ktorý umožňuje študentom aj priamu komunikáciu s vyučujúcimi, konzultácie k predmetu a absolvovanie testov. Výučbu je možné realizovať aj pomocou platforiem Webex a Microsoft Teams. V budove FVT TUKE na Štúrovej ulici č. 31 v Prešove je zabezpečená miestnosť s kompletným multimediálnym vybavením na konferenčný prenos.</w:t>
        <w:br/>
      </w:r>
    </w:p>
    <w:p w14:paraId="09137866" w14:textId="77777777" w:rsidR="00AD14B3" w:rsidRPr="00F626E2" w:rsidRDefault="00AD14B3" w:rsidP="00620C31">
      <w:pPr>
        <w:pStyle w:val="ListParagraph"/>
        <w:autoSpaceDE w:val="0"/>
        <w:autoSpaceDN w:val="0"/>
        <w:adjustRightInd w:val="0"/>
        <w:spacing w:after="0" w:line="240" w:lineRule="auto"/>
        <w:ind w:left="360"/>
        <w:rPr>
          <w:rFonts w:cstheme="minorHAnsi"/>
          <w:i/>
          <w:iCs/>
          <w:sz w:val="20"/>
          <w:szCs w:val="20"/>
        </w:rPr>
      </w:pPr>
    </w:p>
    <w:p w14:paraId="4AFEA96F" w14:textId="11729BB3" w:rsidR="00AD14B3" w:rsidRPr="00F626E2" w:rsidRDefault="00AD14B3" w:rsidP="00620C31">
      <w:pPr>
        <w:pStyle w:val="ListParagraph"/>
        <w:autoSpaceDE w:val="0"/>
        <w:autoSpaceDN w:val="0"/>
        <w:adjustRightInd w:val="0"/>
        <w:spacing w:after="0" w:line="240" w:lineRule="auto"/>
        <w:ind w:left="360"/>
        <w:rPr>
          <w:rFonts w:cstheme="minorHAnsi"/>
          <w:i/>
          <w:iCs/>
          <w:sz w:val="20"/>
          <w:szCs w:val="20"/>
        </w:rPr>
      </w:pPr>
      <w:r w:rsidRPr="00F626E2">
        <w:rPr>
          <w:rFonts w:cstheme="minorHAnsi"/>
          <w:i/>
          <w:iCs/>
          <w:sz w:val="20"/>
          <w:szCs w:val="20"/>
        </w:rPr>
        <w:t/>
      </w:r>
      <w:r w:rsidR="00C70ED0">
        <w:rPr>
          <w:rFonts w:cstheme="minorHAnsi"/>
          <w:i/>
          <w:iCs/>
          <w:sz w:val="20"/>
          <w:szCs w:val="20"/>
        </w:rPr>
        <w:t/>
      </w:r>
      <w:proofErr w:type="spellStart"/>
      <w:r w:rsidR="00C70ED0">
        <w:rPr>
          <w:rFonts w:cstheme="minorHAnsi"/>
          <w:i/>
          <w:iCs/>
          <w:sz w:val="20"/>
          <w:szCs w:val="20"/>
        </w:rPr>
        <w:t/>
      </w:r>
      <w:r w:rsidRPr="00F626E2">
        <w:rPr>
          <w:rFonts w:cstheme="minorHAnsi"/>
          <w:i/>
          <w:iCs/>
          <w:sz w:val="20"/>
          <w:szCs w:val="20"/>
        </w:rPr>
        <w:t/>
      </w:r>
      <w:proofErr w:type="spellEnd"/>
      <w:r>
        <w:rPr>
          <w:rFonts w:ascii="" w:hAnsi="" w:cs="" w:eastAsia=""/>
          <w:sz w:val="20"/>
          <w:b w:val="off"/>
          <w:i w:val="on"/>
          <w:u w:val="none"/>
          <w:color w:val=""/>
        </w:rPr>
        <w:t xml:space="preserve">Informácie k dištančnej forme výučby, návody a prehľady sú dostupné na univerzitných web stránkach:
</w:t>
      </w:r>
      <w:hyperlink r:id="rId35">
        <w:r>
          <w:rPr>
            <w:rFonts w:ascii="" w:hAnsi="" w:cs="" w:eastAsia=""/>
            <w:sz w:val="20"/>
            <w:b w:val="off"/>
            <w:i w:val="on"/>
            <w:u w:val="single"/>
            <w:color w:val="0000FF"/>
          </w:rPr>
          <w:t>https://mais.tuke.sk/</w:t>
          <w:br/>
        </w:r>
      </w:hyperlink>
      <w:r>
        <w:rPr>
          <w:rFonts w:ascii="" w:hAnsi="" w:cs="" w:eastAsia=""/>
          <w:sz w:val="20"/>
          <w:b w:val="off"/>
          <w:i w:val="on"/>
          <w:u w:val="none"/>
          <w:color w:val=""/>
        </w:rPr>
        <w:t xml:space="preserve"> 
</w:t>
      </w:r>
      <w:hyperlink r:id="rId36">
        <w:r>
          <w:rPr>
            <w:rFonts w:ascii="" w:hAnsi="" w:cs="" w:eastAsia=""/>
            <w:sz w:val="20"/>
            <w:b w:val="off"/>
            <w:i w:val="on"/>
            <w:u w:val="single"/>
            <w:color w:val="0000FF"/>
          </w:rPr>
          <w:t>https://uvt.tuke.sk/wps/portal/uv/sluzby/informacne-systemy</w:t>
          <w:br/>
        </w:r>
      </w:hyperlink>
      <w:r>
        <w:rPr>
          <w:rFonts w:ascii="" w:hAnsi="" w:cs="" w:eastAsia=""/>
          <w:sz w:val="20"/>
          <w:b w:val="off"/>
          <w:i w:val="on"/>
          <w:u w:val="none"/>
          <w:color w:val=""/>
        </w:rPr>
        <w:t xml:space="preserve"> 
</w:t>
      </w:r>
      <w:hyperlink r:id="rId37">
        <w:r>
          <w:rPr>
            <w:rFonts w:ascii="" w:hAnsi="" w:cs="" w:eastAsia=""/>
            <w:sz w:val="20"/>
            <w:b w:val="off"/>
            <w:i w:val="on"/>
            <w:u w:val="single"/>
            <w:color w:val="0000FF"/>
          </w:rPr>
          <w:t>https://mail.tuke.sk/</w:t>
          <w:br/>
        </w:r>
      </w:hyperlink>
      <w:r>
        <w:rPr>
          <w:rFonts w:ascii="" w:hAnsi="" w:cs="" w:eastAsia=""/>
          <w:sz w:val="20"/>
          <w:b w:val="off"/>
          <w:i w:val="on"/>
          <w:u w:val="none"/>
          <w:color w:val=""/>
        </w:rPr>
        <w:t xml:space="preserve">  
</w:t>
      </w:r>
      <w:hyperlink r:id="rId38">
        <w:r>
          <w:rPr>
            <w:rFonts w:ascii="" w:hAnsi="" w:cs="" w:eastAsia=""/>
            <w:sz w:val="20"/>
            <w:b w:val="off"/>
            <w:i w:val="on"/>
            <w:u w:val="single"/>
            <w:color w:val="0000FF"/>
          </w:rPr>
          <w:t>https://moodle.tuke.sk/</w:t>
          <w:br/>
        </w:r>
      </w:hyperlink>
      <w:r>
        <w:rPr>
          <w:rFonts w:ascii="" w:hAnsi="" w:cs="" w:eastAsia=""/>
          <w:sz w:val="20"/>
          <w:b w:val="off"/>
          <w:i w:val="on"/>
          <w:u w:val="none"/>
          <w:color w:val=""/>
        </w:rPr>
        <w:t xml:space="preserve"> 
</w:t>
      </w:r>
      <w:hyperlink r:id="rId39">
        <w:r>
          <w:rPr>
            <w:rFonts w:ascii="" w:hAnsi="" w:cs="" w:eastAsia=""/>
            <w:sz w:val="20"/>
            <w:b w:val="off"/>
            <w:i w:val="on"/>
            <w:u w:val="single"/>
            <w:color w:val="0000FF"/>
          </w:rPr>
          <w:t>https://tuke.webex.com/</w:t>
          <w:br/>
        </w:r>
      </w:hyperlink>
      <w:r>
        <w:rPr>
          <w:rFonts w:ascii="" w:hAnsi="" w:cs="" w:eastAsia=""/>
          <w:sz w:val="20"/>
          <w:b w:val="off"/>
          <w:i w:val="on"/>
          <w:u w:val="none"/>
          <w:color w:val=""/>
        </w:rPr>
        <w:t xml:space="preserve"> 
</w:t>
      </w:r>
      <w:hyperlink r:id="rId40">
        <w:r>
          <w:rPr>
            <w:rFonts w:ascii="" w:hAnsi="" w:cs="" w:eastAsia=""/>
            <w:sz w:val="20"/>
            <w:b w:val="off"/>
            <w:i w:val="on"/>
            <w:u w:val="single"/>
            <w:color w:val="0000FF"/>
          </w:rPr>
          <w:t>https://uvt.tuke.sk/sk/e-learning-portal-moodle-lms</w:t>
          <w:br/>
        </w:r>
      </w:hyperlink>
      <w:r>
        <w:rPr>
          <w:rFonts w:ascii="" w:hAnsi="" w:cs="" w:eastAsia=""/>
          <w:sz w:val="20"/>
          <w:b w:val="off"/>
          <w:i w:val="on"/>
          <w:u w:val="none"/>
          <w:color w:val=""/>
        </w:rPr>
        <w:t xml:space="preserve"> 
</w:t>
      </w:r>
      <w:hyperlink r:id="rId41">
        <w:r>
          <w:rPr>
            <w:rFonts w:ascii="" w:hAnsi="" w:cs="" w:eastAsia=""/>
            <w:sz w:val="20"/>
            <w:b w:val="off"/>
            <w:i w:val="on"/>
            <w:u w:val="single"/>
            <w:color w:val="0000FF"/>
          </w:rPr>
          <w:t>https://uvt.tuke.sk/sk/cloudove-sluzby</w:t>
          <w:br/>
        </w:r>
      </w:hyperlink>
      <w:r>
        <w:rPr>
          <w:rFonts w:ascii="" w:hAnsi="" w:cs="" w:eastAsia=""/>
          <w:sz w:val="20"/>
          <w:b w:val="off"/>
          <w:i w:val="on"/>
          <w:u w:val="none"/>
          <w:color w:val=""/>
        </w:rPr>
        <w:t xml:space="preserve"> 
</w:t>
      </w:r>
      <w:hyperlink r:id="rId42">
        <w:r>
          <w:rPr>
            <w:rFonts w:ascii="" w:hAnsi="" w:cs="" w:eastAsia=""/>
            <w:sz w:val="20"/>
            <w:b w:val="off"/>
            <w:i w:val="on"/>
            <w:u w:val="single"/>
            <w:color w:val="0000FF"/>
          </w:rPr>
          <w:t>https://portal.tuke.sk/dashboard</w:t>
          <w:br/>
        </w:r>
      </w:hyperlink>
      <w:r>
        <w:rPr>
          <w:rFonts w:ascii="" w:hAnsi="" w:cs="" w:eastAsia=""/>
          <w:sz w:val="20"/>
          <w:b w:val="off"/>
          <w:i w:val="on"/>
          <w:u w:val="none"/>
          <w:color w:val=""/>
        </w:rPr>
        <w:t xml:space="preserve"> 
www.lib.tuke.sk
</w:t>
      </w:r>
    </w:p>
    <w:p w14:paraId="26B6F2FF" w14:textId="77777777" w:rsidR="00AD14B3" w:rsidRPr="00F626E2" w:rsidRDefault="00AD14B3" w:rsidP="00620C31">
      <w:pPr>
        <w:pStyle w:val="ListParagraph"/>
        <w:autoSpaceDE w:val="0"/>
        <w:autoSpaceDN w:val="0"/>
        <w:adjustRightInd w:val="0"/>
        <w:spacing w:after="0" w:line="240" w:lineRule="auto"/>
        <w:ind w:left="360"/>
        <w:rPr>
          <w:rFonts w:cstheme="minorHAnsi"/>
          <w:i/>
          <w:iCs/>
          <w:sz w:val="20"/>
          <w:szCs w:val="20"/>
        </w:rPr>
      </w:pPr>
    </w:p>
    <w:p w14:paraId="5394FB26" w14:textId="4A5A6C94" w:rsidR="00AD14B3" w:rsidRPr="00F626E2" w:rsidRDefault="00AD14B3" w:rsidP="00620C31">
      <w:pPr>
        <w:pStyle w:val="ListParagraph"/>
        <w:autoSpaceDE w:val="0"/>
        <w:autoSpaceDN w:val="0"/>
        <w:adjustRightInd w:val="0"/>
        <w:spacing w:after="0" w:line="240" w:lineRule="auto"/>
        <w:ind w:left="360"/>
        <w:rPr>
          <w:rFonts w:cstheme="minorHAnsi"/>
          <w:i/>
          <w:iCs/>
          <w:sz w:val="20"/>
          <w:szCs w:val="20"/>
        </w:rPr>
      </w:pPr>
      <w:r w:rsidRPr="00F626E2">
        <w:rPr>
          <w:rFonts w:cstheme="minorHAnsi"/>
          <w:i/>
          <w:iCs/>
          <w:sz w:val="20"/>
          <w:szCs w:val="20"/>
        </w:rPr>
        <w:t/>
      </w:r>
      <w:r w:rsidR="00C70ED0">
        <w:rPr>
          <w:rFonts w:cstheme="minorHAnsi"/>
          <w:i/>
          <w:iCs/>
          <w:sz w:val="20"/>
          <w:szCs w:val="20"/>
        </w:rPr>
        <w:t/>
      </w:r>
      <w:proofErr w:type="spellStart"/>
      <w:r w:rsidR="00C70ED0">
        <w:rPr>
          <w:rFonts w:cstheme="minorHAnsi"/>
          <w:i/>
          <w:iCs/>
          <w:sz w:val="20"/>
          <w:szCs w:val="20"/>
        </w:rPr>
        <w:t/>
      </w:r>
      <w:r w:rsidRPr="00F626E2">
        <w:rPr>
          <w:rFonts w:cstheme="minorHAnsi"/>
          <w:i/>
          <w:iCs/>
          <w:sz w:val="20"/>
          <w:szCs w:val="20"/>
        </w:rPr>
        <w:t/>
      </w:r>
      <w:proofErr w:type="spellEnd"/>
      <w:r w:rsidRPr="00F626E2">
        <w:rPr>
          <w:rFonts w:cstheme="minorHAnsi"/>
          <w:i/>
          <w:iCs/>
          <w:sz w:val="20"/>
          <w:szCs w:val="20"/>
        </w:rPr>
        <w:t>Výučba na FVT TUKE prebieha prezenčnou formou, no pedagogickí pracovníci sú plne pripravení v prípade potreby (napr. situácia podobná pandémii na ochorenie COVID-19) prejsť na dištančnú (online) alebo kombinovanú formu.  Výučba bude v takomto prípade realizovaná pomocou platforiem Webex, Microsoft Teams a prostredníctvom univerzitného portálu LMS Moodle TUKE podľa platného rozvrhu pre jednotlivé stupne a roky štúdia v prebiehajúcom semestri akademického roku. Na podávanie informácií ku výučbe sa budú využívať aj študentské a zamestnanecké emaily, informačný univerzitný systém IS MAIS, fakultné webové stránky a sociálne siete (Facebook, Instragram, YouTube). Študenti budú o tomto kroku informovaní prodekanom pre vzdelávanie prostredníctvom študentského emailu a oznamoch na webovej fakultnej stránke.</w:t>
      </w:r>
    </w:p>
    <w:p w14:paraId="6123C04F" w14:textId="77777777" w:rsidR="00AD14B3" w:rsidRPr="00F626E2" w:rsidRDefault="00AD14B3" w:rsidP="00620C31">
      <w:pPr>
        <w:pStyle w:val="ListParagraph"/>
        <w:autoSpaceDE w:val="0"/>
        <w:autoSpaceDN w:val="0"/>
        <w:adjustRightInd w:val="0"/>
        <w:spacing w:after="0" w:line="240" w:lineRule="auto"/>
        <w:ind w:left="360"/>
        <w:rPr>
          <w:rFonts w:cstheme="minorHAnsi"/>
          <w:sz w:val="20"/>
          <w:szCs w:val="20"/>
        </w:rPr>
      </w:pPr>
    </w:p>
    <w:p w14:paraId="19198E3F" w14:textId="128FD00B" w:rsidR="0085194C" w:rsidRPr="00F626E2" w:rsidRDefault="0085194C" w:rsidP="00620C31">
      <w:pPr>
        <w:pStyle w:val="ListParagraph"/>
        <w:numPr>
          <w:ilvl w:val="0"/>
          <w:numId w:val="16"/>
        </w:numPr>
        <w:autoSpaceDE w:val="0"/>
        <w:autoSpaceDN w:val="0"/>
        <w:adjustRightInd w:val="0"/>
        <w:spacing w:after="0" w:line="240" w:lineRule="auto"/>
        <w:rPr>
          <w:rFonts w:cstheme="minorHAnsi"/>
          <w:sz w:val="20"/>
          <w:szCs w:val="20"/>
        </w:rPr>
      </w:pPr>
      <w:r w:rsidRPr="00F626E2">
        <w:rPr>
          <w:rFonts w:cstheme="minorHAnsi"/>
          <w:sz w:val="20"/>
          <w:szCs w:val="20"/>
        </w:rPr>
        <w:t xml:space="preserve">Partneri vysokej školy pri zabezpečovaní </w:t>
      </w:r>
      <w:r w:rsidR="00137788" w:rsidRPr="00F626E2">
        <w:rPr>
          <w:rFonts w:cstheme="minorHAnsi"/>
          <w:sz w:val="20"/>
          <w:szCs w:val="20"/>
        </w:rPr>
        <w:t xml:space="preserve">vzdelávacích činností </w:t>
      </w:r>
      <w:r w:rsidRPr="00F626E2">
        <w:rPr>
          <w:rFonts w:cstheme="minorHAnsi"/>
          <w:sz w:val="20"/>
          <w:szCs w:val="20"/>
        </w:rPr>
        <w:t xml:space="preserve">študijného programu a charakteristika ich participácie. </w:t>
      </w:r>
    </w:p>
    <w:p w14:paraId="00FFAD62" w14:textId="61AAD715" w:rsidR="00AD14B3" w:rsidRPr="00F626E2" w:rsidRDefault="00AD14B3" w:rsidP="00620C31">
      <w:pPr>
        <w:pStyle w:val="ListParagraph"/>
        <w:autoSpaceDE w:val="0"/>
        <w:autoSpaceDN w:val="0"/>
        <w:adjustRightInd w:val="0"/>
        <w:spacing w:after="0" w:line="240" w:lineRule="auto"/>
        <w:ind w:left="360"/>
        <w:rPr>
          <w:rFonts w:cstheme="minorHAnsi"/>
          <w:i/>
          <w:iCs/>
          <w:sz w:val="20"/>
          <w:szCs w:val="20"/>
        </w:rPr>
      </w:pPr>
      <w:r w:rsidRPr="00F626E2">
        <w:rPr>
          <w:rFonts w:cstheme="minorHAnsi"/>
          <w:i/>
          <w:iCs/>
          <w:sz w:val="20"/>
          <w:szCs w:val="20"/>
        </w:rPr>
        <w:t/>
      </w:r>
      <w:r w:rsidR="00C70ED0">
        <w:rPr>
          <w:rFonts w:cstheme="minorHAnsi"/>
          <w:i/>
          <w:iCs/>
          <w:sz w:val="20"/>
          <w:szCs w:val="20"/>
        </w:rPr>
        <w:t/>
      </w:r>
      <w:proofErr w:type="spellStart"/>
      <w:r w:rsidR="00C70ED0">
        <w:rPr>
          <w:rFonts w:cstheme="minorHAnsi"/>
          <w:i/>
          <w:iCs/>
          <w:sz w:val="20"/>
          <w:szCs w:val="20"/>
        </w:rPr>
        <w:t/>
      </w:r>
      <w:r w:rsidRPr="00F626E2">
        <w:rPr>
          <w:rFonts w:cstheme="minorHAnsi"/>
          <w:i/>
          <w:iCs/>
          <w:sz w:val="20"/>
          <w:szCs w:val="20"/>
        </w:rPr>
        <w:t/>
      </w:r>
      <w:proofErr w:type="spellEnd"/>
      <w:r>
        <w:rPr>
          <w:rFonts w:ascii="" w:hAnsi="" w:cs="" w:eastAsia=""/>
          <w:sz w:val="20"/>
          <w:b w:val="off"/>
          <w:i w:val="on"/>
          <w:u w:val="none"/>
          <w:color w:val=""/>
        </w:rPr>
        <w:t xml:space="preserve">Partneri:  </w:t>
      </w:r>
      <w:hyperlink r:id="rId43">
        <w:r>
          <w:rPr>
            <w:rFonts w:ascii="" w:hAnsi="" w:cs="" w:eastAsia=""/>
            <w:sz w:val="20"/>
            <w:b w:val="off"/>
            <w:i w:val="on"/>
            <w:u w:val="single"/>
            <w:color w:val="0000FF"/>
          </w:rPr>
          <w:t>https://www.fvt.tuke.sk/sk/zmluvni-partneri</w:t>
          <w:br/>
        </w:r>
      </w:hyperlink>
      <w:r>
        <w:rPr>
          <w:rFonts w:ascii="" w:hAnsi="" w:cs="" w:eastAsia=""/>
          <w:sz w:val="20"/>
          <w:b w:val="off"/>
          <w:i w:val="on"/>
          <w:u w:val="none"/>
          <w:color w:val=""/>
        </w:rPr>
        <w:t/>
      </w:r>
    </w:p>
    <w:p w14:paraId="322CEFFE" w14:textId="77777777" w:rsidR="00AD14B3" w:rsidRPr="00F626E2" w:rsidRDefault="00AD14B3" w:rsidP="00620C31">
      <w:pPr>
        <w:pStyle w:val="ListParagraph"/>
        <w:autoSpaceDE w:val="0"/>
        <w:autoSpaceDN w:val="0"/>
        <w:adjustRightInd w:val="0"/>
        <w:spacing w:after="0" w:line="240" w:lineRule="auto"/>
        <w:ind w:left="360"/>
        <w:rPr>
          <w:rFonts w:cstheme="minorHAnsi"/>
          <w:sz w:val="20"/>
          <w:szCs w:val="20"/>
        </w:rPr>
      </w:pPr>
    </w:p>
    <w:p w14:paraId="33E807C4" w14:textId="4185A5AB" w:rsidR="0085194C" w:rsidRPr="00F626E2" w:rsidRDefault="006B54C1" w:rsidP="00620C31">
      <w:pPr>
        <w:pStyle w:val="ListParagraph"/>
        <w:numPr>
          <w:ilvl w:val="0"/>
          <w:numId w:val="16"/>
        </w:numPr>
        <w:autoSpaceDE w:val="0"/>
        <w:autoSpaceDN w:val="0"/>
        <w:adjustRightInd w:val="0"/>
        <w:spacing w:after="0" w:line="240" w:lineRule="auto"/>
        <w:rPr>
          <w:rFonts w:cstheme="minorHAnsi"/>
          <w:sz w:val="20"/>
          <w:szCs w:val="20"/>
        </w:rPr>
      </w:pPr>
      <w:r w:rsidRPr="00F626E2">
        <w:rPr>
          <w:rFonts w:cstheme="minorHAnsi"/>
          <w:sz w:val="20"/>
          <w:szCs w:val="20"/>
        </w:rPr>
        <w:t xml:space="preserve">Charakteristika </w:t>
      </w:r>
      <w:r w:rsidR="0085194C" w:rsidRPr="00F626E2">
        <w:rPr>
          <w:rFonts w:cstheme="minorHAnsi"/>
          <w:sz w:val="20"/>
          <w:szCs w:val="20"/>
        </w:rPr>
        <w:t>na možnost</w:t>
      </w:r>
      <w:r w:rsidR="00C007BE" w:rsidRPr="00F626E2">
        <w:rPr>
          <w:rFonts w:cstheme="minorHAnsi"/>
          <w:sz w:val="20"/>
          <w:szCs w:val="20"/>
        </w:rPr>
        <w:t>í</w:t>
      </w:r>
      <w:r w:rsidR="0085194C" w:rsidRPr="00F626E2">
        <w:rPr>
          <w:rFonts w:cstheme="minorHAnsi"/>
          <w:sz w:val="20"/>
          <w:szCs w:val="20"/>
        </w:rPr>
        <w:t xml:space="preserve"> sociálneho, športového, kultúrneho, duchovného a spoločenského vyžitia. </w:t>
      </w:r>
    </w:p>
    <w:p w14:paraId="677F1E6A" w14:textId="4FFBE002" w:rsidR="00AD14B3" w:rsidRPr="00F626E2" w:rsidRDefault="00AD14B3" w:rsidP="00620C31">
      <w:pPr>
        <w:pStyle w:val="ListParagraph"/>
        <w:autoSpaceDE w:val="0"/>
        <w:autoSpaceDN w:val="0"/>
        <w:adjustRightInd w:val="0"/>
        <w:spacing w:after="0" w:line="240" w:lineRule="auto"/>
        <w:ind w:left="360"/>
        <w:rPr>
          <w:rStyle w:val="Hyperlink"/>
          <w:rFonts w:cstheme="minorHAnsi"/>
          <w:sz w:val="20"/>
          <w:szCs w:val="20"/>
        </w:rPr>
      </w:pPr>
      <w:r>
        <w:rPr>
          <w:rFonts w:ascii="" w:hAnsi="" w:cs="" w:eastAsia=""/>
          <w:sz w:val="20"/>
          <w:b w:val="off"/>
          <w:i w:val="off"/>
          <w:u w:val="none"/>
          <w:color w:val=""/>
        </w:rPr>
        <w:t/>
      </w:r>
      <w:hyperlink r:id="rId44">
        <w:r>
          <w:rPr>
            <w:rFonts w:ascii="" w:hAnsi="" w:cs="" w:eastAsia=""/>
            <w:sz w:val="20"/>
            <w:b w:val="off"/>
            <w:i w:val="off"/>
            <w:u w:val="single"/>
            <w:color w:val="0000FF"/>
          </w:rPr>
          <w:t>https://studium.tuke.sk/wps/portal/studium/univerzita/info-boxy-texty/studentsky-zivot</w:t>
          <w:br/>
        </w:r>
      </w:hyperlink>
      <w:r>
        <w:rPr>
          <w:rFonts w:ascii="" w:hAnsi="" w:cs="" w:eastAsia=""/>
          <w:sz w:val="20"/>
          <w:b w:val="off"/>
          <w:i w:val="off"/>
          <w:u w:val="none"/>
          <w:color w:val=""/>
        </w:rPr>
        <w:t/>
      </w:r>
    </w:p>
    <w:p w14:paraId="41623E3E" w14:textId="6C1E326E" w:rsidR="006300C3" w:rsidRPr="00F626E2" w:rsidRDefault="006300C3" w:rsidP="00620C31">
      <w:pPr>
        <w:pStyle w:val="ListParagraph"/>
        <w:autoSpaceDE w:val="0"/>
        <w:autoSpaceDN w:val="0"/>
        <w:adjustRightInd w:val="0"/>
        <w:spacing w:after="0" w:line="240" w:lineRule="auto"/>
        <w:ind w:left="360"/>
        <w:rPr>
          <w:rFonts w:cstheme="minorHAnsi"/>
          <w:sz w:val="20"/>
          <w:szCs w:val="20"/>
        </w:rPr>
      </w:pPr>
      <w:r>
        <w:rPr>
          <w:rFonts w:ascii="" w:hAnsi="" w:cs="" w:eastAsia=""/>
          <w:sz w:val="20"/>
          <w:b w:val="off"/>
          <w:i w:val="off"/>
          <w:u w:val="none"/>
          <w:color w:val=""/>
        </w:rPr>
        <w:t/>
      </w:r>
      <w:hyperlink r:id="rId45">
        <w:r>
          <w:rPr>
            <w:rFonts w:ascii="" w:hAnsi="" w:cs="" w:eastAsia=""/>
            <w:sz w:val="20"/>
            <w:b w:val="off"/>
            <w:i w:val="off"/>
            <w:u w:val="single"/>
            <w:color w:val="0000FF"/>
          </w:rPr>
          <w:t>https://ktv.tuke.sk/wps/portal</w:t>
          <w:br/>
        </w:r>
      </w:hyperlink>
      <w:r>
        <w:rPr>
          <w:rFonts w:ascii="" w:hAnsi="" w:cs="" w:eastAsia=""/>
          <w:sz w:val="20"/>
          <w:b w:val="off"/>
          <w:i w:val="off"/>
          <w:u w:val="none"/>
          <w:color w:val=""/>
        </w:rPr>
        <w:t/>
      </w:r>
    </w:p>
    <w:p w14:paraId="3F3175C0" w14:textId="77777777" w:rsidR="00AD14B3" w:rsidRPr="00F626E2" w:rsidRDefault="00AD14B3" w:rsidP="00620C31">
      <w:pPr>
        <w:pStyle w:val="ListParagraph"/>
        <w:autoSpaceDE w:val="0"/>
        <w:autoSpaceDN w:val="0"/>
        <w:adjustRightInd w:val="0"/>
        <w:spacing w:after="0" w:line="240" w:lineRule="auto"/>
        <w:ind w:left="360"/>
        <w:rPr>
          <w:rFonts w:cstheme="minorHAnsi"/>
          <w:sz w:val="20"/>
          <w:szCs w:val="20"/>
        </w:rPr>
      </w:pPr>
    </w:p>
    <w:p w14:paraId="38789D61" w14:textId="297239C0" w:rsidR="005D3722" w:rsidRPr="00F626E2" w:rsidRDefault="008F0942" w:rsidP="00620C31">
      <w:pPr>
        <w:pStyle w:val="ListParagraph"/>
        <w:numPr>
          <w:ilvl w:val="0"/>
          <w:numId w:val="16"/>
        </w:numPr>
        <w:autoSpaceDE w:val="0"/>
        <w:autoSpaceDN w:val="0"/>
        <w:adjustRightInd w:val="0"/>
        <w:spacing w:after="0" w:line="240" w:lineRule="auto"/>
        <w:rPr>
          <w:rFonts w:cstheme="minorHAnsi"/>
          <w:sz w:val="20"/>
          <w:szCs w:val="20"/>
        </w:rPr>
      </w:pPr>
      <w:r w:rsidRPr="00F626E2">
        <w:rPr>
          <w:rFonts w:cstheme="minorHAnsi"/>
          <w:sz w:val="20"/>
          <w:szCs w:val="20"/>
        </w:rPr>
        <w:t xml:space="preserve">Možnosti a podmienky </w:t>
      </w:r>
      <w:r w:rsidR="006B6C62" w:rsidRPr="00F626E2">
        <w:rPr>
          <w:rFonts w:cstheme="minorHAnsi"/>
          <w:sz w:val="20"/>
          <w:szCs w:val="20"/>
        </w:rPr>
        <w:t>účasti</w:t>
      </w:r>
      <w:r w:rsidR="00556D56" w:rsidRPr="00F626E2">
        <w:rPr>
          <w:rFonts w:cstheme="minorHAnsi"/>
          <w:sz w:val="20"/>
          <w:szCs w:val="20"/>
        </w:rPr>
        <w:t xml:space="preserve"> študentov študijného programu </w:t>
      </w:r>
      <w:r w:rsidR="006B6C62" w:rsidRPr="00F626E2">
        <w:rPr>
          <w:rFonts w:cstheme="minorHAnsi"/>
          <w:sz w:val="20"/>
          <w:szCs w:val="20"/>
        </w:rPr>
        <w:t>na</w:t>
      </w:r>
      <w:r w:rsidR="00556D56" w:rsidRPr="00F626E2">
        <w:rPr>
          <w:rFonts w:cstheme="minorHAnsi"/>
          <w:sz w:val="20"/>
          <w:szCs w:val="20"/>
        </w:rPr>
        <w:t> mobilitá</w:t>
      </w:r>
      <w:r w:rsidR="00BC0232" w:rsidRPr="00F626E2">
        <w:rPr>
          <w:rFonts w:cstheme="minorHAnsi"/>
          <w:sz w:val="20"/>
          <w:szCs w:val="20"/>
        </w:rPr>
        <w:t>ch</w:t>
      </w:r>
      <w:r w:rsidR="00556D56" w:rsidRPr="00F626E2">
        <w:rPr>
          <w:rFonts w:cstheme="minorHAnsi"/>
          <w:sz w:val="20"/>
          <w:szCs w:val="20"/>
        </w:rPr>
        <w:t xml:space="preserve"> a</w:t>
      </w:r>
      <w:r w:rsidR="001E60EB" w:rsidRPr="00F626E2">
        <w:rPr>
          <w:rFonts w:cstheme="minorHAnsi"/>
          <w:sz w:val="20"/>
          <w:szCs w:val="20"/>
        </w:rPr>
        <w:t> </w:t>
      </w:r>
      <w:r w:rsidR="00556D56" w:rsidRPr="00F626E2">
        <w:rPr>
          <w:rFonts w:cstheme="minorHAnsi"/>
          <w:sz w:val="20"/>
          <w:szCs w:val="20"/>
        </w:rPr>
        <w:t>stáža</w:t>
      </w:r>
      <w:r w:rsidR="00036941" w:rsidRPr="00F626E2">
        <w:rPr>
          <w:rFonts w:cstheme="minorHAnsi"/>
          <w:sz w:val="20"/>
          <w:szCs w:val="20"/>
        </w:rPr>
        <w:t>ch</w:t>
      </w:r>
      <w:r w:rsidR="001E60EB" w:rsidRPr="00F626E2">
        <w:rPr>
          <w:rFonts w:cstheme="minorHAnsi"/>
          <w:sz w:val="20"/>
          <w:szCs w:val="20"/>
        </w:rPr>
        <w:t xml:space="preserve"> (s uvedením kontaktov)</w:t>
      </w:r>
      <w:r w:rsidR="008F5165" w:rsidRPr="00F626E2">
        <w:rPr>
          <w:rFonts w:cstheme="minorHAnsi"/>
          <w:sz w:val="20"/>
          <w:szCs w:val="20"/>
        </w:rPr>
        <w:t xml:space="preserve">, pokyny na prihlasovanie, pravidlá uznávania </w:t>
      </w:r>
      <w:r w:rsidR="009C6736" w:rsidRPr="00F626E2">
        <w:rPr>
          <w:rFonts w:cstheme="minorHAnsi"/>
          <w:sz w:val="20"/>
          <w:szCs w:val="20"/>
        </w:rPr>
        <w:t xml:space="preserve">tohto </w:t>
      </w:r>
      <w:r w:rsidR="008F5165" w:rsidRPr="00F626E2">
        <w:rPr>
          <w:rFonts w:cstheme="minorHAnsi"/>
          <w:sz w:val="20"/>
          <w:szCs w:val="20"/>
        </w:rPr>
        <w:t>vzdelávania.</w:t>
      </w:r>
    </w:p>
    <w:p w14:paraId="2BE9170C" w14:textId="203AE470" w:rsidR="00EA1FA1" w:rsidRDefault="00AD14B3" w:rsidP="00620C31">
      <w:pPr>
        <w:pStyle w:val="ListParagraph"/>
        <w:autoSpaceDE w:val="0"/>
        <w:autoSpaceDN w:val="0"/>
        <w:adjustRightInd w:val="0"/>
        <w:spacing w:after="0" w:line="240" w:lineRule="auto"/>
        <w:ind w:left="360"/>
        <w:rPr>
          <w:rFonts w:cstheme="minorHAnsi"/>
          <w:sz w:val="20"/>
          <w:szCs w:val="20"/>
        </w:rPr>
      </w:pPr>
      <w:r>
        <w:rPr>
          <w:rFonts w:ascii="" w:hAnsi="" w:cs="" w:eastAsia=""/>
          <w:sz w:val="20"/>
          <w:b w:val="off"/>
          <w:i w:val="off"/>
          <w:u w:val="none"/>
          <w:color w:val=""/>
        </w:rPr>
        <w:t/>
      </w:r>
      <w:hyperlink r:id="rId46">
        <w:r>
          <w:rPr>
            <w:rFonts w:ascii="" w:hAnsi="" w:cs="" w:eastAsia=""/>
            <w:sz w:val="20"/>
            <w:b w:val="off"/>
            <w:i w:val="off"/>
            <w:u w:val="single"/>
            <w:color w:val="0000FF"/>
          </w:rPr>
          <w:t>https://www.tuke.sk/wps/portal/tuke/university/usek-pre-zahranicne-vztahy/referat-mobilitnych-programov</w:t>
          <w:br/>
        </w:r>
      </w:hyperlink>
      <w:r>
        <w:rPr>
          <w:rFonts w:ascii="" w:hAnsi="" w:cs="" w:eastAsia=""/>
          <w:sz w:val="20"/>
          <w:b w:val="off"/>
          <w:i w:val="off"/>
          <w:u w:val="none"/>
          <w:color w:val=""/>
        </w:rPr>
        <w:t/>
      </w:r>
    </w:p>
    <w:p w14:paraId="0E5A50C4" w14:textId="06CB005F" w:rsidR="00005DF7" w:rsidRDefault="00005DF7" w:rsidP="00620C31">
      <w:pPr>
        <w:pStyle w:val="ListParagraph"/>
        <w:autoSpaceDE w:val="0"/>
        <w:autoSpaceDN w:val="0"/>
        <w:adjustRightInd w:val="0"/>
        <w:spacing w:after="0" w:line="240" w:lineRule="auto"/>
        <w:ind w:left="360"/>
        <w:rPr>
          <w:rFonts w:cstheme="minorHAnsi"/>
          <w:sz w:val="20"/>
          <w:szCs w:val="20"/>
        </w:rPr>
      </w:pPr>
      <w:r>
        <w:rPr>
          <w:rFonts w:ascii="" w:hAnsi="" w:cs="" w:eastAsia=""/>
          <w:sz w:val="20"/>
          <w:b w:val="off"/>
          <w:i w:val="off"/>
          <w:u w:val="none"/>
          <w:color w:val=""/>
        </w:rPr>
        <w:t/>
      </w:r>
      <w:hyperlink r:id="rId47">
        <w:r>
          <w:rPr>
            <w:rFonts w:ascii="" w:hAnsi="" w:cs="" w:eastAsia=""/>
            <w:sz w:val="20"/>
            <w:b w:val="off"/>
            <w:i w:val="off"/>
            <w:u w:val="single"/>
            <w:color w:val="0000FF"/>
          </w:rPr>
          <w:t>https://erasmus.tuke.sk</w:t>
          <w:br/>
        </w:r>
      </w:hyperlink>
      <w:r>
        <w:rPr>
          <w:rFonts w:ascii="" w:hAnsi="" w:cs="" w:eastAsia=""/>
          <w:sz w:val="20"/>
          <w:b w:val="off"/>
          <w:i w:val="off"/>
          <w:u w:val="none"/>
          <w:color w:val=""/>
        </w:rPr>
        <w:t/>
      </w:r>
    </w:p>
    <w:p w14:paraId="34D9E56D" w14:textId="77777777" w:rsidR="00005DF7" w:rsidRDefault="00005DF7" w:rsidP="00620C31">
      <w:pPr>
        <w:pStyle w:val="ListParagraph"/>
        <w:autoSpaceDE w:val="0"/>
        <w:autoSpaceDN w:val="0"/>
        <w:adjustRightInd w:val="0"/>
        <w:spacing w:after="0" w:line="240" w:lineRule="auto"/>
        <w:ind w:left="360"/>
        <w:rPr>
          <w:rFonts w:cstheme="minorHAnsi"/>
          <w:sz w:val="20"/>
          <w:szCs w:val="20"/>
        </w:rPr>
      </w:pPr>
    </w:p>
    <w:p w14:paraId="1A784007" w14:textId="16396D2A" w:rsidR="00200599" w:rsidRPr="00F626E2" w:rsidRDefault="00945BD5" w:rsidP="00620C31">
      <w:pPr>
        <w:pStyle w:val="ListParagraph"/>
        <w:numPr>
          <w:ilvl w:val="0"/>
          <w:numId w:val="6"/>
        </w:numPr>
        <w:autoSpaceDE w:val="0"/>
        <w:autoSpaceDN w:val="0"/>
        <w:adjustRightInd w:val="0"/>
        <w:spacing w:after="0" w:line="240" w:lineRule="auto"/>
        <w:rPr>
          <w:rFonts w:cstheme="minorHAnsi"/>
          <w:b/>
          <w:bCs/>
          <w:sz w:val="20"/>
          <w:szCs w:val="20"/>
        </w:rPr>
      </w:pPr>
      <w:r w:rsidRPr="00F626E2">
        <w:rPr>
          <w:rFonts w:cstheme="minorHAnsi"/>
          <w:b/>
          <w:bCs/>
          <w:sz w:val="20"/>
          <w:szCs w:val="20"/>
        </w:rPr>
        <w:t xml:space="preserve">Požadované schopnosti a predpoklady uchádzača o štúdium študijného programu </w:t>
      </w:r>
    </w:p>
    <w:p w14:paraId="77CDAE8D" w14:textId="02D0DA85" w:rsidR="00200599" w:rsidRPr="00F626E2" w:rsidRDefault="00200599" w:rsidP="00620C31">
      <w:pPr>
        <w:pStyle w:val="ListParagraph"/>
        <w:numPr>
          <w:ilvl w:val="0"/>
          <w:numId w:val="21"/>
        </w:numPr>
        <w:autoSpaceDE w:val="0"/>
        <w:autoSpaceDN w:val="0"/>
        <w:adjustRightInd w:val="0"/>
        <w:spacing w:after="0" w:line="240" w:lineRule="auto"/>
        <w:rPr>
          <w:rFonts w:cstheme="minorHAnsi"/>
          <w:sz w:val="20"/>
          <w:szCs w:val="20"/>
        </w:rPr>
      </w:pPr>
      <w:r w:rsidRPr="00F626E2">
        <w:rPr>
          <w:rFonts w:cstheme="minorHAnsi"/>
          <w:sz w:val="20"/>
          <w:szCs w:val="20"/>
        </w:rPr>
        <w:t>Požadované schopnosti a predpoklady potrebné na prijatie na štúdium</w:t>
      </w:r>
      <w:r w:rsidR="002D4C87" w:rsidRPr="00F626E2">
        <w:rPr>
          <w:rFonts w:cstheme="minorHAnsi"/>
          <w:sz w:val="20"/>
          <w:szCs w:val="20"/>
        </w:rPr>
        <w:t>.</w:t>
      </w:r>
      <w:r w:rsidRPr="00F626E2">
        <w:rPr>
          <w:rFonts w:cstheme="minorHAnsi"/>
          <w:sz w:val="20"/>
          <w:szCs w:val="20"/>
        </w:rPr>
        <w:t xml:space="preserve"> </w:t>
      </w:r>
    </w:p>
    <w:p w14:paraId="584F41A6" w14:textId="09417849" w:rsidR="00AD14B3" w:rsidRPr="008C27A0" w:rsidRDefault="00AD14B3" w:rsidP="00620C31">
      <w:pPr>
        <w:pStyle w:val="ListParagraph"/>
        <w:autoSpaceDE w:val="0"/>
        <w:autoSpaceDN w:val="0"/>
        <w:adjustRightInd w:val="0"/>
        <w:spacing w:after="0" w:line="240" w:lineRule="auto"/>
        <w:ind w:left="360"/>
        <w:rPr>
          <w:rFonts w:cstheme="minorHAnsi"/>
          <w:sz w:val="20"/>
          <w:szCs w:val="20"/>
        </w:rPr>
      </w:pPr>
      <w:r w:rsidRPr="008C27A0">
        <w:rPr>
          <w:rFonts w:cstheme="minorHAnsi"/>
          <w:sz w:val="20"/>
          <w:szCs w:val="20"/>
        </w:rPr>
        <w:t/>
      </w:r>
      <w:r w:rsidR="00C70ED0">
        <w:rPr>
          <w:rFonts w:cstheme="minorHAnsi"/>
          <w:sz w:val="20"/>
          <w:szCs w:val="20"/>
        </w:rPr>
        <w:t/>
      </w:r>
      <w:proofErr w:type="spellStart"/>
      <w:r w:rsidR="00C70ED0">
        <w:rPr>
          <w:rFonts w:cstheme="minorHAnsi"/>
          <w:sz w:val="20"/>
          <w:szCs w:val="20"/>
        </w:rPr>
        <w:t/>
      </w:r>
      <w:r w:rsidRPr="008C27A0">
        <w:rPr>
          <w:rFonts w:cstheme="minorHAnsi"/>
          <w:sz w:val="20"/>
          <w:szCs w:val="20"/>
        </w:rPr>
        <w:t/>
      </w:r>
      <w:proofErr w:type="spellEnd"/>
      <w:r>
        <w:rPr>
          <w:rFonts w:ascii="" w:hAnsi="" w:cs="" w:eastAsia=""/>
          <w:sz w:val="20"/>
          <w:b w:val="off"/>
          <w:i w:val="off"/>
          <w:u w:val="none"/>
          <w:color w:val=""/>
        </w:rPr>
        <w:t/>
      </w:r>
      <w:hyperlink r:id="rId48">
        <w:r>
          <w:rPr>
            <w:rFonts w:ascii="" w:hAnsi="" w:cs="" w:eastAsia=""/>
            <w:sz w:val="20"/>
            <w:b w:val="off"/>
            <w:i w:val="off"/>
            <w:u w:val="single"/>
            <w:color w:val="0000FF"/>
          </w:rPr>
          <w:t>https://www.fvt.tuke.sk/sk/bakalarske-studium</w:t>
          <w:br/>
        </w:r>
      </w:hyperlink>
      <w:r>
        <w:rPr>
          <w:rFonts w:ascii="" w:hAnsi="" w:cs="" w:eastAsia=""/>
          <w:sz w:val="20"/>
          <w:b w:val="off"/>
          <w:i w:val="off"/>
          <w:u w:val="none"/>
          <w:color w:val=""/>
        </w:rPr>
        <w:t xml:space="preserve"> </w:t>
      </w:r>
    </w:p>
    <w:p w14:paraId="215BC2DC" w14:textId="77777777" w:rsidR="00AD14B3" w:rsidRPr="00F626E2" w:rsidRDefault="00AD14B3" w:rsidP="00620C31">
      <w:pPr>
        <w:pStyle w:val="ListParagraph"/>
        <w:autoSpaceDE w:val="0"/>
        <w:autoSpaceDN w:val="0"/>
        <w:adjustRightInd w:val="0"/>
        <w:spacing w:after="0" w:line="240" w:lineRule="auto"/>
        <w:ind w:left="360"/>
        <w:rPr>
          <w:rFonts w:cstheme="minorHAnsi"/>
          <w:sz w:val="20"/>
          <w:szCs w:val="20"/>
        </w:rPr>
      </w:pPr>
    </w:p>
    <w:p w14:paraId="1323A7FA" w14:textId="36492EA8" w:rsidR="00200599" w:rsidRPr="00F626E2" w:rsidRDefault="00200599" w:rsidP="00620C31">
      <w:pPr>
        <w:pStyle w:val="ListParagraph"/>
        <w:numPr>
          <w:ilvl w:val="0"/>
          <w:numId w:val="21"/>
        </w:numPr>
        <w:autoSpaceDE w:val="0"/>
        <w:autoSpaceDN w:val="0"/>
        <w:adjustRightInd w:val="0"/>
        <w:spacing w:after="0" w:line="240" w:lineRule="auto"/>
        <w:rPr>
          <w:rFonts w:cstheme="minorHAnsi"/>
          <w:sz w:val="20"/>
          <w:szCs w:val="20"/>
        </w:rPr>
      </w:pPr>
      <w:r w:rsidRPr="00F626E2">
        <w:rPr>
          <w:rFonts w:cstheme="minorHAnsi"/>
          <w:sz w:val="20"/>
          <w:szCs w:val="20"/>
        </w:rPr>
        <w:t xml:space="preserve">Postupy prijímania na štúdium. </w:t>
      </w:r>
    </w:p>
    <w:p w14:paraId="13DD993E" w14:textId="180E6AE5" w:rsidR="00AD14B3" w:rsidRPr="008C27A0" w:rsidRDefault="00AD14B3" w:rsidP="00620C31">
      <w:pPr>
        <w:pStyle w:val="ListParagraph"/>
        <w:autoSpaceDE w:val="0"/>
        <w:autoSpaceDN w:val="0"/>
        <w:adjustRightInd w:val="0"/>
        <w:spacing w:after="0" w:line="240" w:lineRule="auto"/>
        <w:ind w:left="360"/>
        <w:rPr>
          <w:rFonts w:cstheme="minorHAnsi"/>
          <w:sz w:val="20"/>
          <w:szCs w:val="20"/>
        </w:rPr>
      </w:pPr>
      <w:r w:rsidRPr="008C27A0">
        <w:rPr>
          <w:rFonts w:cstheme="minorHAnsi"/>
          <w:sz w:val="20"/>
          <w:szCs w:val="20"/>
        </w:rPr>
        <w:t/>
      </w:r>
      <w:r w:rsidR="00C70ED0">
        <w:rPr>
          <w:rFonts w:cstheme="minorHAnsi"/>
          <w:sz w:val="20"/>
          <w:szCs w:val="20"/>
        </w:rPr>
        <w:t/>
      </w:r>
      <w:proofErr w:type="spellStart"/>
      <w:r w:rsidR="00C70ED0">
        <w:rPr>
          <w:rFonts w:cstheme="minorHAnsi"/>
          <w:sz w:val="20"/>
          <w:szCs w:val="20"/>
        </w:rPr>
        <w:t/>
      </w:r>
      <w:r w:rsidRPr="008C27A0">
        <w:rPr>
          <w:rFonts w:cstheme="minorHAnsi"/>
          <w:sz w:val="20"/>
          <w:szCs w:val="20"/>
        </w:rPr>
        <w:t/>
      </w:r>
      <w:proofErr w:type="spellEnd"/>
      <w:r>
        <w:rPr>
          <w:rFonts w:ascii="" w:hAnsi="" w:cs="" w:eastAsia=""/>
          <w:sz w:val="20"/>
          <w:b w:val="off"/>
          <w:i w:val="off"/>
          <w:u w:val="none"/>
          <w:color w:val=""/>
        </w:rPr>
        <w:t/>
      </w:r>
      <w:hyperlink r:id="rId49">
        <w:r>
          <w:rPr>
            <w:rFonts w:ascii="" w:hAnsi="" w:cs="" w:eastAsia=""/>
            <w:sz w:val="20"/>
            <w:b w:val="off"/>
            <w:i w:val="off"/>
            <w:u w:val="single"/>
            <w:color w:val="0000FF"/>
          </w:rPr>
          <w:t>https://www.fvt.tuke.sk/sk/bakalarske-studium</w:t>
          <w:br/>
        </w:r>
      </w:hyperlink>
      <w:r>
        <w:rPr>
          <w:rFonts w:ascii="" w:hAnsi="" w:cs="" w:eastAsia=""/>
          <w:sz w:val="20"/>
          <w:b w:val="off"/>
          <w:i w:val="off"/>
          <w:u w:val="none"/>
          <w:color w:val=""/>
        </w:rPr>
        <w:t xml:space="preserve"> </w:t>
      </w:r>
    </w:p>
    <w:p w14:paraId="308FB348" w14:textId="77777777" w:rsidR="00AD14B3" w:rsidRPr="00F626E2" w:rsidRDefault="00AD14B3" w:rsidP="00620C31">
      <w:pPr>
        <w:pStyle w:val="ListParagraph"/>
        <w:autoSpaceDE w:val="0"/>
        <w:autoSpaceDN w:val="0"/>
        <w:adjustRightInd w:val="0"/>
        <w:spacing w:after="0" w:line="240" w:lineRule="auto"/>
        <w:ind w:left="360"/>
        <w:rPr>
          <w:rFonts w:cstheme="minorHAnsi"/>
          <w:sz w:val="20"/>
          <w:szCs w:val="20"/>
        </w:rPr>
      </w:pPr>
    </w:p>
    <w:p w14:paraId="18B37EA5" w14:textId="71F9D544" w:rsidR="00200599" w:rsidRPr="00F626E2" w:rsidRDefault="00200599" w:rsidP="00620C31">
      <w:pPr>
        <w:pStyle w:val="ListParagraph"/>
        <w:numPr>
          <w:ilvl w:val="0"/>
          <w:numId w:val="21"/>
        </w:numPr>
        <w:autoSpaceDE w:val="0"/>
        <w:autoSpaceDN w:val="0"/>
        <w:adjustRightInd w:val="0"/>
        <w:spacing w:after="0" w:line="240" w:lineRule="auto"/>
        <w:rPr>
          <w:rFonts w:cstheme="minorHAnsi"/>
          <w:sz w:val="20"/>
          <w:szCs w:val="20"/>
        </w:rPr>
      </w:pPr>
      <w:r w:rsidRPr="00F626E2">
        <w:rPr>
          <w:rFonts w:cstheme="minorHAnsi"/>
          <w:sz w:val="20"/>
          <w:szCs w:val="20"/>
        </w:rPr>
        <w:t xml:space="preserve">Výsledky prijímacieho konania za posledné </w:t>
      </w:r>
      <w:r w:rsidR="00910044" w:rsidRPr="00F626E2">
        <w:rPr>
          <w:rFonts w:cstheme="minorHAnsi"/>
          <w:sz w:val="20"/>
          <w:szCs w:val="20"/>
        </w:rPr>
        <w:t xml:space="preserve">obdobie. </w:t>
      </w:r>
    </w:p>
    <w:p w14:paraId="51B17489" w14:textId="1748B30D" w:rsidR="00AD14B3" w:rsidRPr="008C27A0" w:rsidRDefault="00AD14B3" w:rsidP="00620C31">
      <w:pPr>
        <w:pStyle w:val="ListParagraph"/>
        <w:autoSpaceDE w:val="0"/>
        <w:autoSpaceDN w:val="0"/>
        <w:adjustRightInd w:val="0"/>
        <w:spacing w:after="0" w:line="240" w:lineRule="auto"/>
        <w:ind w:left="360"/>
        <w:rPr>
          <w:rFonts w:cstheme="minorHAnsi"/>
          <w:sz w:val="20"/>
          <w:szCs w:val="20"/>
        </w:rPr>
      </w:pPr>
      <w:r w:rsidRPr="008C27A0">
        <w:rPr>
          <w:rFonts w:cstheme="minorHAnsi"/>
          <w:sz w:val="20"/>
          <w:szCs w:val="20"/>
        </w:rPr>
        <w:t/>
      </w:r>
      <w:r w:rsidR="00C70ED0">
        <w:rPr>
          <w:rFonts w:cstheme="minorHAnsi"/>
          <w:sz w:val="20"/>
          <w:szCs w:val="20"/>
        </w:rPr>
        <w:t/>
      </w:r>
      <w:proofErr w:type="spellStart"/>
      <w:r w:rsidR="00C70ED0">
        <w:rPr>
          <w:rFonts w:cstheme="minorHAnsi"/>
          <w:sz w:val="20"/>
          <w:szCs w:val="20"/>
        </w:rPr>
        <w:t/>
      </w:r>
      <w:r w:rsidRPr="008C27A0">
        <w:rPr>
          <w:rFonts w:cstheme="minorHAnsi"/>
          <w:sz w:val="20"/>
          <w:szCs w:val="20"/>
        </w:rPr>
        <w:t/>
      </w:r>
      <w:proofErr w:type="spellEnd"/>
      <w:r>
        <w:rPr>
          <w:rFonts w:ascii="" w:hAnsi="" w:cs="" w:eastAsia=""/>
          <w:sz w:val="20"/>
          <w:b w:val="off"/>
          <w:i w:val="off"/>
          <w:u w:val="none"/>
          <w:color w:val=""/>
        </w:rPr>
        <w:t/>
      </w:r>
      <w:hyperlink r:id="rId50">
        <w:r>
          <w:rPr>
            <w:rFonts w:ascii="" w:hAnsi="" w:cs="" w:eastAsia=""/>
            <w:sz w:val="20"/>
            <w:b w:val="off"/>
            <w:i w:val="off"/>
            <w:u w:val="single"/>
            <w:color w:val="0000FF"/>
          </w:rPr>
          <w:t>https://www.fvt.tuke.sk/sk/bakalarske-studium</w:t>
          <w:br/>
        </w:r>
      </w:hyperlink>
      <w:r>
        <w:rPr>
          <w:rFonts w:ascii="" w:hAnsi="" w:cs="" w:eastAsia=""/>
          <w:sz w:val="20"/>
          <w:b w:val="off"/>
          <w:i w:val="off"/>
          <w:u w:val="none"/>
          <w:color w:val=""/>
        </w:rPr>
        <w:t xml:space="preserve"> </w:t>
      </w:r>
    </w:p>
    <w:p w14:paraId="13ABFA4A" w14:textId="7C7E7210" w:rsidR="00200599" w:rsidRPr="00F626E2" w:rsidRDefault="00200599" w:rsidP="00620C31">
      <w:pPr>
        <w:autoSpaceDE w:val="0"/>
        <w:autoSpaceDN w:val="0"/>
        <w:adjustRightInd w:val="0"/>
        <w:spacing w:after="0" w:line="240" w:lineRule="auto"/>
        <w:rPr>
          <w:rFonts w:cstheme="minorHAnsi"/>
          <w:sz w:val="20"/>
          <w:szCs w:val="20"/>
        </w:rPr>
      </w:pPr>
    </w:p>
    <w:p w14:paraId="19EABE8F" w14:textId="341DA838" w:rsidR="00200599" w:rsidRPr="00F626E2" w:rsidRDefault="00200599" w:rsidP="00620C31">
      <w:pPr>
        <w:pStyle w:val="ListParagraph"/>
        <w:numPr>
          <w:ilvl w:val="0"/>
          <w:numId w:val="6"/>
        </w:numPr>
        <w:autoSpaceDE w:val="0"/>
        <w:autoSpaceDN w:val="0"/>
        <w:adjustRightInd w:val="0"/>
        <w:spacing w:after="0" w:line="240" w:lineRule="auto"/>
        <w:rPr>
          <w:rFonts w:cstheme="minorHAnsi"/>
          <w:b/>
          <w:bCs/>
          <w:sz w:val="20"/>
          <w:szCs w:val="20"/>
        </w:rPr>
      </w:pPr>
      <w:r w:rsidRPr="00F626E2">
        <w:rPr>
          <w:rFonts w:cstheme="minorHAnsi"/>
          <w:b/>
          <w:bCs/>
          <w:sz w:val="20"/>
          <w:szCs w:val="20"/>
        </w:rPr>
        <w:t xml:space="preserve">Spätná väzba na kvalitu poskytovaného vzdelávania </w:t>
      </w:r>
    </w:p>
    <w:p w14:paraId="1AC93C5B" w14:textId="69CFC568" w:rsidR="00200599" w:rsidRPr="00F626E2" w:rsidRDefault="00200599" w:rsidP="00620C31">
      <w:pPr>
        <w:pStyle w:val="ListParagraph"/>
        <w:numPr>
          <w:ilvl w:val="0"/>
          <w:numId w:val="23"/>
        </w:numPr>
        <w:autoSpaceDE w:val="0"/>
        <w:autoSpaceDN w:val="0"/>
        <w:adjustRightInd w:val="0"/>
        <w:spacing w:after="0" w:line="240" w:lineRule="auto"/>
        <w:rPr>
          <w:rFonts w:cstheme="minorHAnsi"/>
          <w:sz w:val="20"/>
          <w:szCs w:val="20"/>
        </w:rPr>
      </w:pPr>
      <w:r w:rsidRPr="00F626E2">
        <w:rPr>
          <w:rFonts w:cstheme="minorHAnsi"/>
          <w:sz w:val="20"/>
          <w:szCs w:val="20"/>
        </w:rPr>
        <w:t xml:space="preserve">Postupy monitorovania a hodnotenia názorov študentov na kvalitu študijného programu. </w:t>
      </w:r>
    </w:p>
    <w:p w14:paraId="1DBD8F35" w14:textId="1AA37ED4" w:rsidR="007E480A" w:rsidRPr="00F626E2" w:rsidRDefault="0060382A" w:rsidP="00620C31">
      <w:pPr>
        <w:pStyle w:val="ListParagraph"/>
        <w:autoSpaceDE w:val="0"/>
        <w:autoSpaceDN w:val="0"/>
        <w:adjustRightInd w:val="0"/>
        <w:spacing w:after="0" w:line="240" w:lineRule="auto"/>
        <w:ind w:left="360"/>
        <w:rPr>
          <w:rFonts w:cstheme="minorHAnsi"/>
          <w:i/>
          <w:iCs/>
          <w:sz w:val="20"/>
          <w:szCs w:val="20"/>
        </w:rPr>
      </w:pPr>
      <w:r w:rsidRPr="00F626E2">
        <w:rPr>
          <w:rFonts w:cstheme="minorHAnsi"/>
          <w:i/>
          <w:iCs/>
          <w:sz w:val="20"/>
          <w:szCs w:val="20"/>
        </w:rPr>
        <w:t>Organizačná smernica Vzdelávanie H1</w:t>
      </w:r>
    </w:p>
    <w:p w14:paraId="0D455114" w14:textId="109E0FBE" w:rsidR="0060382A" w:rsidRPr="00F626E2" w:rsidRDefault="0060382A" w:rsidP="00620C31">
      <w:pPr>
        <w:pStyle w:val="ListParagraph"/>
        <w:autoSpaceDE w:val="0"/>
        <w:autoSpaceDN w:val="0"/>
        <w:adjustRightInd w:val="0"/>
        <w:spacing w:after="0" w:line="240" w:lineRule="auto"/>
        <w:ind w:left="360"/>
        <w:rPr>
          <w:rFonts w:cstheme="minorHAnsi"/>
          <w:sz w:val="20"/>
          <w:szCs w:val="20"/>
        </w:rPr>
      </w:pPr>
      <w:r>
        <w:rPr>
          <w:rFonts w:ascii="" w:hAnsi="" w:cs="" w:eastAsia=""/>
          <w:sz w:val="20"/>
          <w:b w:val="off"/>
          <w:i w:val="off"/>
          <w:u w:val="none"/>
          <w:color w:val=""/>
        </w:rPr>
        <w:t/>
      </w:r>
      <w:hyperlink r:id="rId51">
        <w:r>
          <w:rPr>
            <w:rFonts w:ascii="" w:hAnsi="" w:cs="" w:eastAsia=""/>
            <w:sz w:val="20"/>
            <w:b w:val="off"/>
            <w:i w:val="off"/>
            <w:u w:val="single"/>
            <w:color w:val="0000FF"/>
          </w:rPr>
          <w:t>https://legislativa.tuke.sk/legislativa/sekcia-pre-zamestnancov/organizacne-smernice/hlavne-procesy/h1-vzdelavanie/os_tuke_h1_01_vzdelavanie_vyd03.pdf/view</w:t>
          <w:br/>
        </w:r>
      </w:hyperlink>
      <w:r>
        <w:rPr>
          <w:rFonts w:ascii="" w:hAnsi="" w:cs="" w:eastAsia=""/>
          <w:sz w:val="20"/>
          <w:b w:val="off"/>
          <w:i w:val="off"/>
          <w:u w:val="none"/>
          <w:color w:val=""/>
        </w:rPr>
        <w:t/>
      </w:r>
    </w:p>
    <w:p w14:paraId="4A8E38B0" w14:textId="77777777" w:rsidR="0060382A" w:rsidRPr="00F626E2" w:rsidRDefault="0060382A" w:rsidP="00620C31">
      <w:pPr>
        <w:pStyle w:val="ListParagraph"/>
        <w:autoSpaceDE w:val="0"/>
        <w:autoSpaceDN w:val="0"/>
        <w:adjustRightInd w:val="0"/>
        <w:spacing w:after="0" w:line="240" w:lineRule="auto"/>
        <w:ind w:left="360"/>
        <w:rPr>
          <w:rFonts w:cstheme="minorHAnsi"/>
          <w:sz w:val="20"/>
          <w:szCs w:val="20"/>
        </w:rPr>
      </w:pPr>
    </w:p>
    <w:p w14:paraId="0577CB6C" w14:textId="6E1F3EEC" w:rsidR="00F43F51" w:rsidRPr="00F626E2" w:rsidRDefault="00200599" w:rsidP="00620C31">
      <w:pPr>
        <w:pStyle w:val="ListParagraph"/>
        <w:numPr>
          <w:ilvl w:val="0"/>
          <w:numId w:val="23"/>
        </w:numPr>
        <w:autoSpaceDE w:val="0"/>
        <w:autoSpaceDN w:val="0"/>
        <w:adjustRightInd w:val="0"/>
        <w:spacing w:after="0" w:line="240" w:lineRule="auto"/>
        <w:rPr>
          <w:rFonts w:cstheme="minorHAnsi"/>
          <w:sz w:val="20"/>
          <w:szCs w:val="20"/>
        </w:rPr>
      </w:pPr>
      <w:r w:rsidRPr="00F626E2">
        <w:rPr>
          <w:rFonts w:cstheme="minorHAnsi"/>
          <w:sz w:val="20"/>
          <w:szCs w:val="20"/>
        </w:rPr>
        <w:t xml:space="preserve">Výsledky spätnej väzby študentov </w:t>
      </w:r>
      <w:r w:rsidR="00DD4B38" w:rsidRPr="00F626E2">
        <w:rPr>
          <w:rFonts w:cstheme="minorHAnsi"/>
          <w:sz w:val="20"/>
          <w:szCs w:val="20"/>
        </w:rPr>
        <w:t>a</w:t>
      </w:r>
      <w:r w:rsidR="00910044" w:rsidRPr="00F626E2">
        <w:rPr>
          <w:rFonts w:cstheme="minorHAnsi"/>
          <w:sz w:val="20"/>
          <w:szCs w:val="20"/>
        </w:rPr>
        <w:t xml:space="preserve"> súvisiace opatrenia na zvyšovania </w:t>
      </w:r>
      <w:r w:rsidRPr="00F626E2">
        <w:rPr>
          <w:rFonts w:cstheme="minorHAnsi"/>
          <w:sz w:val="20"/>
          <w:szCs w:val="20"/>
        </w:rPr>
        <w:t>kvalit</w:t>
      </w:r>
      <w:r w:rsidR="00910044" w:rsidRPr="00F626E2">
        <w:rPr>
          <w:rFonts w:cstheme="minorHAnsi"/>
          <w:sz w:val="20"/>
          <w:szCs w:val="20"/>
        </w:rPr>
        <w:t>y</w:t>
      </w:r>
      <w:r w:rsidRPr="00F626E2">
        <w:rPr>
          <w:rFonts w:cstheme="minorHAnsi"/>
          <w:sz w:val="20"/>
          <w:szCs w:val="20"/>
        </w:rPr>
        <w:t xml:space="preserve"> študijného programu. </w:t>
      </w:r>
    </w:p>
    <w:p w14:paraId="3FBDE13D" w14:textId="063AF70C" w:rsidR="006210F6" w:rsidRPr="00F626E2" w:rsidRDefault="006210F6" w:rsidP="00620C31">
      <w:pPr>
        <w:pStyle w:val="ListParagraph"/>
        <w:autoSpaceDE w:val="0"/>
        <w:autoSpaceDN w:val="0"/>
        <w:adjustRightInd w:val="0"/>
        <w:spacing w:after="0" w:line="240" w:lineRule="auto"/>
        <w:ind w:left="360"/>
        <w:rPr>
          <w:rFonts w:cstheme="minorHAnsi"/>
          <w:sz w:val="20"/>
          <w:szCs w:val="20"/>
        </w:rPr>
      </w:pPr>
      <w:r>
        <w:rPr>
          <w:rFonts w:ascii="" w:hAnsi="" w:cs="" w:eastAsia=""/>
          <w:sz w:val="20"/>
          <w:b w:val="off"/>
          <w:i w:val="off"/>
          <w:u w:val="none"/>
          <w:color w:val=""/>
        </w:rPr>
        <w:t/>
      </w:r>
      <w:hyperlink r:id="rId52">
        <w:r>
          <w:rPr>
            <w:rFonts w:ascii="" w:hAnsi="" w:cs="" w:eastAsia=""/>
            <w:sz w:val="20"/>
            <w:b w:val="off"/>
            <w:i w:val="off"/>
            <w:u w:val="single"/>
            <w:color w:val="0000FF"/>
          </w:rPr>
          <w:t>https://www.tuke.sk/wps/portal/tuke/studies/studentske-ankety</w:t>
          <w:br/>
        </w:r>
      </w:hyperlink>
      <w:r>
        <w:rPr>
          <w:rFonts w:ascii="" w:hAnsi="" w:cs="" w:eastAsia=""/>
          <w:sz w:val="20"/>
          <w:b w:val="off"/>
          <w:i w:val="off"/>
          <w:u w:val="none"/>
          <w:color w:val=""/>
        </w:rPr>
        <w:t/>
      </w:r>
    </w:p>
    <w:p w14:paraId="65787CB5" w14:textId="77777777" w:rsidR="006210F6" w:rsidRPr="00F626E2" w:rsidRDefault="006210F6" w:rsidP="00620C31">
      <w:pPr>
        <w:pStyle w:val="ListParagraph"/>
        <w:autoSpaceDE w:val="0"/>
        <w:autoSpaceDN w:val="0"/>
        <w:adjustRightInd w:val="0"/>
        <w:spacing w:after="0" w:line="240" w:lineRule="auto"/>
        <w:ind w:left="360"/>
        <w:rPr>
          <w:rFonts w:cstheme="minorHAnsi"/>
          <w:sz w:val="20"/>
          <w:szCs w:val="20"/>
        </w:rPr>
      </w:pPr>
    </w:p>
    <w:p w14:paraId="0849D519" w14:textId="03A6D58E" w:rsidR="00FF2726" w:rsidRPr="00F626E2" w:rsidRDefault="00FF2726" w:rsidP="00620C31">
      <w:pPr>
        <w:pStyle w:val="ListParagraph"/>
        <w:numPr>
          <w:ilvl w:val="0"/>
          <w:numId w:val="23"/>
        </w:numPr>
        <w:autoSpaceDE w:val="0"/>
        <w:autoSpaceDN w:val="0"/>
        <w:adjustRightInd w:val="0"/>
        <w:spacing w:after="0" w:line="240" w:lineRule="auto"/>
        <w:rPr>
          <w:rFonts w:cstheme="minorHAnsi"/>
          <w:sz w:val="20"/>
          <w:szCs w:val="20"/>
        </w:rPr>
      </w:pPr>
      <w:r w:rsidRPr="00F626E2">
        <w:rPr>
          <w:rFonts w:cstheme="minorHAnsi"/>
          <w:sz w:val="20"/>
          <w:szCs w:val="20"/>
        </w:rPr>
        <w:t xml:space="preserve">Výsledky spätnej </w:t>
      </w:r>
      <w:r w:rsidR="00036941" w:rsidRPr="00F626E2">
        <w:rPr>
          <w:rFonts w:cstheme="minorHAnsi"/>
          <w:sz w:val="20"/>
          <w:szCs w:val="20"/>
        </w:rPr>
        <w:t xml:space="preserve">väzby </w:t>
      </w:r>
      <w:r w:rsidRPr="00F626E2">
        <w:rPr>
          <w:rFonts w:cstheme="minorHAnsi"/>
          <w:sz w:val="20"/>
          <w:szCs w:val="20"/>
        </w:rPr>
        <w:t xml:space="preserve">absolventov a súvisiace opatrenia na zvyšovania kvality študijného programu. </w:t>
      </w:r>
    </w:p>
    <w:p w14:paraId="325B5312" w14:textId="48861B7B" w:rsidR="00CB7D7D" w:rsidRPr="00F626E2" w:rsidRDefault="00BC564E" w:rsidP="00620C31">
      <w:pPr>
        <w:pStyle w:val="ListParagraph"/>
        <w:autoSpaceDE w:val="0"/>
        <w:autoSpaceDN w:val="0"/>
        <w:adjustRightInd w:val="0"/>
        <w:spacing w:after="0" w:line="240" w:lineRule="auto"/>
        <w:ind w:left="360"/>
        <w:rPr>
          <w:rFonts w:cstheme="minorHAnsi"/>
          <w:i/>
          <w:iCs/>
          <w:sz w:val="20"/>
          <w:szCs w:val="20"/>
        </w:rPr>
      </w:pPr>
      <w:r w:rsidRPr="00F626E2">
        <w:rPr>
          <w:rFonts w:cstheme="minorHAnsi"/>
          <w:i/>
          <w:iCs/>
          <w:sz w:val="20"/>
          <w:szCs w:val="20"/>
        </w:rPr>
        <w:t>Aktuálne v</w:t>
      </w:r>
      <w:r w:rsidR="00A1401D" w:rsidRPr="00F626E2">
        <w:rPr>
          <w:rFonts w:cstheme="minorHAnsi"/>
          <w:i/>
          <w:iCs/>
          <w:sz w:val="20"/>
          <w:szCs w:val="20"/>
        </w:rPr>
        <w:t>ytvárame systém na zber a vyhodnotenie spätnej väzby absolventov.</w:t>
      </w:r>
    </w:p>
    <w:p w14:paraId="5FC1728E" w14:textId="77777777" w:rsidR="006210F6" w:rsidRPr="00F626E2" w:rsidRDefault="006210F6" w:rsidP="00620C31">
      <w:pPr>
        <w:autoSpaceDE w:val="0"/>
        <w:autoSpaceDN w:val="0"/>
        <w:adjustRightInd w:val="0"/>
        <w:spacing w:after="0" w:line="240" w:lineRule="auto"/>
        <w:rPr>
          <w:rFonts w:cstheme="minorHAnsi"/>
          <w:b/>
          <w:bCs/>
          <w:sz w:val="20"/>
          <w:szCs w:val="20"/>
        </w:rPr>
      </w:pPr>
    </w:p>
    <w:p w14:paraId="6C1AFD2F" w14:textId="2F51D070" w:rsidR="00E55AA8" w:rsidRPr="00F626E2" w:rsidRDefault="00B04F60" w:rsidP="00620C31">
      <w:pPr>
        <w:pStyle w:val="ListParagraph"/>
        <w:numPr>
          <w:ilvl w:val="0"/>
          <w:numId w:val="6"/>
        </w:numPr>
        <w:spacing w:after="0" w:line="240" w:lineRule="auto"/>
        <w:rPr>
          <w:rFonts w:cstheme="minorHAnsi"/>
          <w:b/>
          <w:sz w:val="20"/>
          <w:szCs w:val="20"/>
        </w:rPr>
      </w:pPr>
      <w:r w:rsidRPr="00F626E2">
        <w:rPr>
          <w:rFonts w:cstheme="minorHAnsi"/>
          <w:b/>
          <w:sz w:val="20"/>
          <w:szCs w:val="20"/>
        </w:rPr>
        <w:t xml:space="preserve">Odkazy na </w:t>
      </w:r>
      <w:r w:rsidR="006F3648" w:rsidRPr="00F626E2">
        <w:rPr>
          <w:rFonts w:cstheme="minorHAnsi"/>
          <w:b/>
          <w:sz w:val="20"/>
          <w:szCs w:val="20"/>
        </w:rPr>
        <w:t xml:space="preserve">ďalšie </w:t>
      </w:r>
      <w:r w:rsidRPr="00F626E2">
        <w:rPr>
          <w:rFonts w:cstheme="minorHAnsi"/>
          <w:b/>
          <w:sz w:val="20"/>
          <w:szCs w:val="20"/>
        </w:rPr>
        <w:t>relevantn</w:t>
      </w:r>
      <w:r w:rsidR="00EC50D8" w:rsidRPr="00F626E2">
        <w:rPr>
          <w:rFonts w:cstheme="minorHAnsi"/>
          <w:b/>
          <w:sz w:val="20"/>
          <w:szCs w:val="20"/>
        </w:rPr>
        <w:t>é vnútorné predpisy</w:t>
      </w:r>
      <w:r w:rsidR="006F3648" w:rsidRPr="00F626E2">
        <w:rPr>
          <w:rFonts w:cstheme="minorHAnsi"/>
          <w:b/>
          <w:sz w:val="20"/>
          <w:szCs w:val="20"/>
        </w:rPr>
        <w:t xml:space="preserve"> </w:t>
      </w:r>
      <w:r w:rsidR="006E5DE2" w:rsidRPr="00F626E2">
        <w:rPr>
          <w:rFonts w:cstheme="minorHAnsi"/>
          <w:b/>
          <w:sz w:val="20"/>
          <w:szCs w:val="20"/>
        </w:rPr>
        <w:t xml:space="preserve">a informácie </w:t>
      </w:r>
      <w:r w:rsidR="006F3648" w:rsidRPr="00F626E2">
        <w:rPr>
          <w:rFonts w:cstheme="minorHAnsi"/>
          <w:b/>
          <w:sz w:val="20"/>
          <w:szCs w:val="20"/>
        </w:rPr>
        <w:t>týkajúce sa štúdia alebo študenta študijného programu</w:t>
      </w:r>
      <w:r w:rsidR="00572B80" w:rsidRPr="00F626E2">
        <w:rPr>
          <w:rFonts w:cstheme="minorHAnsi"/>
          <w:b/>
          <w:sz w:val="20"/>
          <w:szCs w:val="20"/>
        </w:rPr>
        <w:t xml:space="preserve"> </w:t>
      </w:r>
      <w:r w:rsidR="00572B80" w:rsidRPr="00F626E2">
        <w:rPr>
          <w:rFonts w:cstheme="minorHAnsi"/>
          <w:bCs/>
          <w:sz w:val="20"/>
          <w:szCs w:val="20"/>
        </w:rPr>
        <w:t xml:space="preserve">(napr. sprievodca štúdiom, ubytovacie poriadky, </w:t>
      </w:r>
      <w:r w:rsidR="00897EF5" w:rsidRPr="00F626E2">
        <w:rPr>
          <w:rFonts w:cstheme="minorHAnsi"/>
          <w:bCs/>
          <w:sz w:val="20"/>
          <w:szCs w:val="20"/>
        </w:rPr>
        <w:t xml:space="preserve">smernica o </w:t>
      </w:r>
      <w:r w:rsidR="00D55264" w:rsidRPr="00F626E2">
        <w:rPr>
          <w:rFonts w:cstheme="minorHAnsi"/>
          <w:bCs/>
          <w:sz w:val="20"/>
          <w:szCs w:val="20"/>
        </w:rPr>
        <w:t>poplatk</w:t>
      </w:r>
      <w:r w:rsidR="00897EF5" w:rsidRPr="00F626E2">
        <w:rPr>
          <w:rFonts w:cstheme="minorHAnsi"/>
          <w:bCs/>
          <w:sz w:val="20"/>
          <w:szCs w:val="20"/>
        </w:rPr>
        <w:t>och</w:t>
      </w:r>
      <w:r w:rsidR="00D43C84" w:rsidRPr="00F626E2">
        <w:rPr>
          <w:rFonts w:cstheme="minorHAnsi"/>
          <w:bCs/>
          <w:sz w:val="20"/>
          <w:szCs w:val="20"/>
        </w:rPr>
        <w:t xml:space="preserve">, </w:t>
      </w:r>
      <w:r w:rsidR="00897EF5" w:rsidRPr="00F626E2">
        <w:rPr>
          <w:rFonts w:cstheme="minorHAnsi"/>
          <w:bCs/>
          <w:sz w:val="20"/>
          <w:szCs w:val="20"/>
        </w:rPr>
        <w:t xml:space="preserve">usmernenia pre </w:t>
      </w:r>
      <w:r w:rsidR="00D43C84" w:rsidRPr="00F626E2">
        <w:rPr>
          <w:rFonts w:cstheme="minorHAnsi"/>
          <w:bCs/>
          <w:sz w:val="20"/>
          <w:szCs w:val="20"/>
        </w:rPr>
        <w:t>študentské pôžičky</w:t>
      </w:r>
      <w:r w:rsidR="00D55264" w:rsidRPr="00F626E2">
        <w:rPr>
          <w:rFonts w:cstheme="minorHAnsi"/>
          <w:bCs/>
          <w:sz w:val="20"/>
          <w:szCs w:val="20"/>
        </w:rPr>
        <w:t xml:space="preserve"> a podobne). </w:t>
      </w:r>
    </w:p>
    <w:p w14:paraId="7A6B8B70" w14:textId="12D71FE5" w:rsidR="00E55AA8" w:rsidRPr="00F626E2" w:rsidRDefault="00E55AA8" w:rsidP="00620C31">
      <w:pPr>
        <w:spacing w:after="0" w:line="240" w:lineRule="auto"/>
        <w:rPr>
          <w:rFonts w:cstheme="minorHAnsi"/>
          <w:b/>
          <w:sz w:val="20"/>
          <w:szCs w:val="20"/>
        </w:rPr>
      </w:pPr>
    </w:p>
    <w:p w14:paraId="3252ABAB" w14:textId="4CA87D34" w:rsidR="00AD14B3" w:rsidRPr="00F626E2" w:rsidRDefault="00AD14B3" w:rsidP="00620C31">
      <w:pPr>
        <w:pStyle w:val="ListParagraph"/>
        <w:spacing w:after="0" w:line="240" w:lineRule="auto"/>
        <w:ind w:left="360"/>
        <w:rPr>
          <w:rStyle w:val="Hyperlink"/>
          <w:rFonts w:cstheme="minorHAnsi"/>
          <w:bCs/>
          <w:sz w:val="20"/>
          <w:szCs w:val="20"/>
        </w:rPr>
      </w:pPr>
      <w:r w:rsidRPr="00F626E2">
        <w:rPr>
          <w:rFonts w:cstheme="minorHAnsi"/>
          <w:bCs/>
          <w:i/>
          <w:iCs/>
          <w:sz w:val="20"/>
          <w:szCs w:val="20"/>
        </w:rPr>
        <w:t>Vnútorný systém zabezpečovania kvality vysokoškolského vzdelávania na TUKE:</w:t>
      </w:r>
      <w:r w:rsidRPr="00F626E2">
        <w:rPr>
          <w:rFonts w:cstheme="minorHAnsi"/>
          <w:bCs/>
          <w:sz w:val="20"/>
          <w:szCs w:val="20"/>
        </w:rPr>
        <w:t xml:space="preserve"> </w:t>
      </w:r>
      <w:r>
        <w:rPr>
          <w:rFonts w:ascii="" w:hAnsi="" w:cs="" w:eastAsia=""/>
          <w:sz w:val="20"/>
          <w:b w:val="off"/>
          <w:i w:val="off"/>
          <w:u w:val="none"/>
          <w:color w:val=""/>
        </w:rPr>
        <w:t/>
      </w:r>
      <w:hyperlink r:id="rId53">
        <w:r>
          <w:rPr>
            <w:rFonts w:ascii="" w:hAnsi="" w:cs="" w:eastAsia=""/>
            <w:sz w:val="20"/>
            <w:b w:val="off"/>
            <w:i w:val="off"/>
            <w:u w:val="single"/>
            <w:color w:val="0000FF"/>
          </w:rPr>
          <w:t>https://tuke.sk/wps/portal/tuke/university/vnutorny-system-kvality/studijne-programy</w:t>
          <w:br/>
        </w:r>
      </w:hyperlink>
      <w:r>
        <w:rPr>
          <w:rFonts w:ascii="" w:hAnsi="" w:cs="" w:eastAsia=""/>
          <w:sz w:val="20"/>
          <w:b w:val="off"/>
          <w:i w:val="off"/>
          <w:u w:val="none"/>
          <w:color w:val=""/>
        </w:rPr>
        <w:t/>
      </w:r>
    </w:p>
    <w:p w14:paraId="52D5C7A5" w14:textId="13A7CDC6" w:rsidR="00FE6643" w:rsidRDefault="00FE6643" w:rsidP="00620C31">
      <w:pPr>
        <w:pStyle w:val="ListParagraph"/>
        <w:spacing w:after="0" w:line="240" w:lineRule="auto"/>
        <w:ind w:left="360"/>
        <w:rPr>
          <w:rFonts w:cstheme="minorHAnsi"/>
          <w:bCs/>
          <w:sz w:val="20"/>
          <w:szCs w:val="20"/>
        </w:rPr>
      </w:pPr>
    </w:p>
    <w:p w14:paraId="45DD7B94" w14:textId="6A3408B4" w:rsidR="00897CCA" w:rsidRPr="00710D33" w:rsidRDefault="00897CCA" w:rsidP="00620C31">
      <w:pPr>
        <w:pStyle w:val="ListParagraph"/>
        <w:spacing w:after="0" w:line="240" w:lineRule="auto"/>
        <w:ind w:left="360"/>
        <w:rPr>
          <w:rFonts w:cstheme="minorHAnsi"/>
          <w:bCs/>
          <w:i/>
          <w:iCs/>
          <w:sz w:val="20"/>
          <w:szCs w:val="20"/>
        </w:rPr>
      </w:pPr>
      <w:r w:rsidRPr="00710D33">
        <w:rPr>
          <w:rFonts w:cstheme="minorHAnsi"/>
          <w:bCs/>
          <w:i/>
          <w:iCs/>
          <w:sz w:val="20"/>
          <w:szCs w:val="20"/>
        </w:rPr>
        <w:t>Legislatíva štúdia</w:t>
      </w:r>
      <w:r w:rsidR="00710D33">
        <w:rPr>
          <w:rFonts w:cstheme="minorHAnsi"/>
          <w:bCs/>
          <w:i/>
          <w:iCs/>
          <w:sz w:val="20"/>
          <w:szCs w:val="20"/>
        </w:rPr>
        <w:t>:</w:t>
      </w:r>
    </w:p>
    <w:p w14:paraId="278DDBB4" w14:textId="57A976B1" w:rsidR="00897CCA" w:rsidRDefault="00897CCA" w:rsidP="00620C31">
      <w:pPr>
        <w:pStyle w:val="ListParagraph"/>
        <w:spacing w:after="0" w:line="240" w:lineRule="auto"/>
        <w:ind w:left="360"/>
        <w:rPr>
          <w:rFonts w:cstheme="minorHAnsi"/>
          <w:bCs/>
          <w:sz w:val="20"/>
          <w:szCs w:val="20"/>
        </w:rPr>
      </w:pPr>
      <w:r>
        <w:rPr>
          <w:rFonts w:ascii="" w:hAnsi="" w:cs="" w:eastAsia=""/>
          <w:sz w:val="20"/>
          <w:b w:val="off"/>
          <w:i w:val="off"/>
          <w:u w:val="none"/>
          <w:color w:val=""/>
        </w:rPr>
        <w:t/>
      </w:r>
      <w:hyperlink r:id="rId54">
        <w:r>
          <w:rPr>
            <w:rFonts w:ascii="" w:hAnsi="" w:cs="" w:eastAsia=""/>
            <w:sz w:val="20"/>
            <w:b w:val="off"/>
            <w:i w:val="off"/>
            <w:u w:val="single"/>
            <w:color w:val="0000FF"/>
          </w:rPr>
          <w:t>https://www.tuke.sk/wps/portal/tuke/studies/legislativa-studia</w:t>
          <w:br/>
        </w:r>
      </w:hyperlink>
      <w:r>
        <w:rPr>
          <w:rFonts w:ascii="" w:hAnsi="" w:cs="" w:eastAsia=""/>
          <w:sz w:val="20"/>
          <w:b w:val="off"/>
          <w:i w:val="off"/>
          <w:u w:val="none"/>
          <w:color w:val=""/>
        </w:rPr>
        <w:t/>
      </w:r>
    </w:p>
    <w:p w14:paraId="3E1AB133" w14:textId="77777777" w:rsidR="00897CCA" w:rsidRPr="00F626E2" w:rsidRDefault="00897CCA" w:rsidP="00620C31">
      <w:pPr>
        <w:pStyle w:val="ListParagraph"/>
        <w:spacing w:after="0" w:line="240" w:lineRule="auto"/>
        <w:ind w:left="360"/>
        <w:rPr>
          <w:rFonts w:cstheme="minorHAnsi"/>
          <w:bCs/>
          <w:sz w:val="20"/>
          <w:szCs w:val="20"/>
        </w:rPr>
      </w:pPr>
    </w:p>
    <w:p w14:paraId="3C2227C9" w14:textId="77777777" w:rsidR="00CB7D7D" w:rsidRPr="00710D33" w:rsidRDefault="00AD14B3" w:rsidP="00620C31">
      <w:pPr>
        <w:pStyle w:val="NoSpacing"/>
        <w:ind w:firstLine="360"/>
        <w:rPr>
          <w:rFonts w:cstheme="minorHAnsi"/>
          <w:i/>
          <w:iCs/>
          <w:sz w:val="20"/>
          <w:szCs w:val="20"/>
        </w:rPr>
      </w:pPr>
      <w:r w:rsidRPr="00710D33">
        <w:rPr>
          <w:rFonts w:cstheme="minorHAnsi"/>
          <w:i/>
          <w:iCs/>
          <w:sz w:val="20"/>
          <w:szCs w:val="20"/>
        </w:rPr>
        <w:t>Základné vnútorné predpisy:</w:t>
      </w:r>
    </w:p>
    <w:p w14:paraId="28907FB6" w14:textId="4D16225E" w:rsidR="00AD14B3" w:rsidRPr="00F626E2" w:rsidRDefault="00CB7D7D" w:rsidP="00620C31">
      <w:pPr>
        <w:pStyle w:val="NoSpacing"/>
        <w:ind w:firstLine="360"/>
        <w:rPr>
          <w:rFonts w:cstheme="minorHAnsi"/>
          <w:sz w:val="20"/>
          <w:szCs w:val="20"/>
        </w:rPr>
      </w:pPr>
      <w:r>
        <w:rPr>
          <w:rFonts w:ascii="" w:hAnsi="" w:cs="" w:eastAsia=""/>
          <w:sz w:val="20"/>
          <w:b w:val="off"/>
          <w:i w:val="off"/>
          <w:u w:val="none"/>
          <w:color w:val=""/>
        </w:rPr>
        <w:t/>
      </w:r>
      <w:hyperlink r:id="rId55">
        <w:r>
          <w:rPr>
            <w:rFonts w:ascii="" w:hAnsi="" w:cs="" w:eastAsia=""/>
            <w:sz w:val="20"/>
            <w:b w:val="off"/>
            <w:i w:val="off"/>
            <w:u w:val="single"/>
            <w:color w:val="0000FF"/>
          </w:rPr>
          <w:t>https://tuke.sk/wps/portal/tuke/university/legislativa-univerzity/interne-predpisy-a-smernice</w:t>
          <w:br/>
        </w:r>
      </w:hyperlink>
      <w:r>
        <w:rPr>
          <w:rFonts w:ascii="" w:hAnsi="" w:cs="" w:eastAsia=""/>
          <w:sz w:val="20"/>
          <w:b w:val="off"/>
          <w:i w:val="off"/>
          <w:u w:val="none"/>
          <w:color w:val=""/>
        </w:rPr>
        <w:t/>
      </w:r>
    </w:p>
    <w:p w14:paraId="5FAA473A" w14:textId="77777777" w:rsidR="00CB7D7D" w:rsidRPr="00F626E2" w:rsidRDefault="00CB7D7D" w:rsidP="00620C31">
      <w:pPr>
        <w:spacing w:after="0" w:line="240" w:lineRule="auto"/>
        <w:ind w:firstLine="360"/>
        <w:rPr>
          <w:rFonts w:cstheme="minorHAnsi"/>
          <w:sz w:val="20"/>
          <w:szCs w:val="20"/>
          <w:highlight w:val="yellow"/>
        </w:rPr>
      </w:pPr>
    </w:p>
    <w:p w14:paraId="197B309D" w14:textId="77777777" w:rsidR="00CB7D7D" w:rsidRPr="00710D33" w:rsidRDefault="00CB7D7D" w:rsidP="00620C31">
      <w:pPr>
        <w:spacing w:after="0" w:line="240" w:lineRule="auto"/>
        <w:ind w:firstLine="360"/>
        <w:rPr>
          <w:rFonts w:cstheme="minorHAnsi"/>
          <w:i/>
          <w:iCs/>
          <w:sz w:val="20"/>
          <w:szCs w:val="20"/>
        </w:rPr>
      </w:pPr>
      <w:r w:rsidRPr="00710D33">
        <w:rPr>
          <w:rFonts w:cstheme="minorHAnsi"/>
          <w:i/>
          <w:iCs/>
          <w:sz w:val="20"/>
          <w:szCs w:val="20"/>
        </w:rPr>
        <w:t xml:space="preserve">Dokumentácia systému manažérstva kvality na TUKE: </w:t>
      </w:r>
    </w:p>
    <w:p w14:paraId="61EF3F0C" w14:textId="2F5D7BAB" w:rsidR="00AD14B3" w:rsidRPr="00F626E2" w:rsidRDefault="00CB7D7D" w:rsidP="00620C31">
      <w:pPr>
        <w:spacing w:after="0" w:line="240" w:lineRule="auto"/>
        <w:ind w:firstLine="360"/>
        <w:rPr>
          <w:rFonts w:cstheme="minorHAnsi"/>
          <w:sz w:val="20"/>
          <w:szCs w:val="20"/>
        </w:rPr>
      </w:pPr>
      <w:r>
        <w:rPr>
          <w:rFonts w:ascii="" w:hAnsi="" w:cs="" w:eastAsia=""/>
          <w:sz w:val="20"/>
          <w:b w:val="off"/>
          <w:i w:val="off"/>
          <w:u w:val="none"/>
          <w:color w:val=""/>
        </w:rPr>
        <w:t/>
      </w:r>
      <w:hyperlink r:id="rId56">
        <w:r>
          <w:rPr>
            <w:rFonts w:ascii="" w:hAnsi="" w:cs="" w:eastAsia=""/>
            <w:sz w:val="20"/>
            <w:b w:val="off"/>
            <w:i w:val="off"/>
            <w:u w:val="single"/>
            <w:color w:val="0000FF"/>
          </w:rPr>
          <w:t>https://legislativa.tuke.sk/legislativa</w:t>
          <w:br/>
        </w:r>
      </w:hyperlink>
      <w:r>
        <w:rPr>
          <w:rFonts w:ascii="" w:hAnsi="" w:cs="" w:eastAsia=""/>
          <w:sz w:val="20"/>
          <w:b w:val="off"/>
          <w:i w:val="off"/>
          <w:u w:val="none"/>
          <w:color w:val=""/>
        </w:rPr>
        <w:t/>
      </w:r>
    </w:p>
    <w:p w14:paraId="393C9052" w14:textId="77777777" w:rsidR="00CB7D7D" w:rsidRPr="00F626E2" w:rsidRDefault="00CB7D7D" w:rsidP="00620C31">
      <w:pPr>
        <w:spacing w:after="0" w:line="240" w:lineRule="auto"/>
        <w:ind w:firstLine="360"/>
        <w:rPr>
          <w:rFonts w:cstheme="minorHAnsi"/>
          <w:b/>
          <w:sz w:val="20"/>
          <w:szCs w:val="20"/>
        </w:rPr>
      </w:pPr>
    </w:p>
    <w:sectPr w:rsidR="00CB7D7D" w:rsidRPr="00F626E2" w:rsidSect="00D200B7">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F5FB0" w14:textId="77777777" w:rsidR="002613C6" w:rsidRDefault="002613C6" w:rsidP="00111AAB">
      <w:pPr>
        <w:spacing w:after="0" w:line="240" w:lineRule="auto"/>
      </w:pPr>
      <w:r>
        <w:separator/>
      </w:r>
    </w:p>
  </w:endnote>
  <w:endnote w:type="continuationSeparator" w:id="0">
    <w:p w14:paraId="39193ED2" w14:textId="77777777" w:rsidR="002613C6" w:rsidRDefault="002613C6" w:rsidP="00111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26DD0" w14:textId="077C70C1" w:rsidR="00FD0E18" w:rsidRPr="00FD0E18" w:rsidRDefault="00FD0E18">
    <w:pPr>
      <w:pStyle w:val="Footer"/>
      <w:rPr>
        <w:rFonts w:cstheme="minorHAnsi"/>
        <w:i/>
        <w:sz w:val="16"/>
        <w:szCs w:val="16"/>
      </w:rPr>
    </w:pPr>
    <w:r w:rsidRPr="00A14B95">
      <w:rPr>
        <w:rFonts w:ascii="Arial" w:hAnsi="Arial" w:cs="Arial"/>
        <w:i/>
        <w:sz w:val="14"/>
        <w:szCs w:val="18"/>
      </w:rPr>
      <w:tab/>
    </w:r>
    <w:r w:rsidRPr="00A14B95">
      <w:rPr>
        <w:rFonts w:ascii="Arial" w:hAnsi="Arial" w:cs="Arial"/>
        <w:i/>
        <w:sz w:val="14"/>
        <w:szCs w:val="18"/>
      </w:rPr>
      <w:tab/>
    </w:r>
    <w:r w:rsidRPr="00D73F5F">
      <w:rPr>
        <w:rFonts w:cstheme="minorHAnsi"/>
        <w:i/>
        <w:sz w:val="16"/>
        <w:szCs w:val="16"/>
      </w:rPr>
      <w:t xml:space="preserve">Strana </w:t>
    </w:r>
    <w:sdt>
      <w:sdtPr>
        <w:rPr>
          <w:rFonts w:cstheme="minorHAnsi"/>
          <w:i/>
          <w:sz w:val="16"/>
          <w:szCs w:val="16"/>
        </w:rPr>
        <w:id w:val="1323695101"/>
        <w:docPartObj>
          <w:docPartGallery w:val="Page Numbers (Bottom of Page)"/>
          <w:docPartUnique/>
        </w:docPartObj>
      </w:sdtPr>
      <w:sdtContent>
        <w:r w:rsidRPr="00D73F5F">
          <w:rPr>
            <w:rFonts w:cstheme="minorHAnsi"/>
            <w:i/>
            <w:sz w:val="16"/>
            <w:szCs w:val="16"/>
          </w:rPr>
          <w:fldChar w:fldCharType="begin"/>
        </w:r>
        <w:r w:rsidRPr="00D73F5F">
          <w:rPr>
            <w:rFonts w:cstheme="minorHAnsi"/>
            <w:i/>
            <w:sz w:val="16"/>
            <w:szCs w:val="16"/>
          </w:rPr>
          <w:instrText>PAGE   \* MERGEFORMAT</w:instrText>
        </w:r>
        <w:r w:rsidRPr="00D73F5F">
          <w:rPr>
            <w:rFonts w:cstheme="minorHAnsi"/>
            <w:i/>
            <w:sz w:val="16"/>
            <w:szCs w:val="16"/>
          </w:rPr>
          <w:fldChar w:fldCharType="separate"/>
        </w:r>
        <w:r w:rsidR="00E25DD7">
          <w:rPr>
            <w:rFonts w:cstheme="minorHAnsi"/>
            <w:i/>
            <w:noProof/>
            <w:sz w:val="16"/>
            <w:szCs w:val="16"/>
          </w:rPr>
          <w:t>1</w:t>
        </w:r>
        <w:r w:rsidRPr="00D73F5F">
          <w:rPr>
            <w:rFonts w:cstheme="minorHAnsi"/>
            <w:i/>
            <w:sz w:val="16"/>
            <w:szCs w:val="16"/>
          </w:rPr>
          <w:fldChar w:fldCharType="end"/>
        </w:r>
      </w:sdtContent>
    </w:sdt>
    <w:r w:rsidRPr="00D73F5F">
      <w:rPr>
        <w:rFonts w:cstheme="minorHAnsi"/>
        <w:i/>
        <w:sz w:val="16"/>
        <w:szCs w:val="16"/>
      </w:rPr>
      <w:t xml:space="preserve"> z </w:t>
    </w:r>
    <w:r w:rsidRPr="00D73F5F">
      <w:rPr>
        <w:rFonts w:cstheme="minorHAnsi"/>
        <w:i/>
        <w:sz w:val="16"/>
        <w:szCs w:val="16"/>
      </w:rPr>
      <w:fldChar w:fldCharType="begin"/>
    </w:r>
    <w:r w:rsidRPr="00D73F5F">
      <w:rPr>
        <w:rFonts w:cstheme="minorHAnsi"/>
        <w:i/>
        <w:sz w:val="16"/>
        <w:szCs w:val="16"/>
      </w:rPr>
      <w:instrText xml:space="preserve"> NUMPAGES   \* MERGEFORMAT </w:instrText>
    </w:r>
    <w:r w:rsidRPr="00D73F5F">
      <w:rPr>
        <w:rFonts w:cstheme="minorHAnsi"/>
        <w:i/>
        <w:sz w:val="16"/>
        <w:szCs w:val="16"/>
      </w:rPr>
      <w:fldChar w:fldCharType="separate"/>
    </w:r>
    <w:r w:rsidR="00E25DD7">
      <w:rPr>
        <w:rFonts w:cstheme="minorHAnsi"/>
        <w:i/>
        <w:noProof/>
        <w:sz w:val="16"/>
        <w:szCs w:val="16"/>
      </w:rPr>
      <w:t>4</w:t>
    </w:r>
    <w:r w:rsidRPr="00D73F5F">
      <w:rPr>
        <w:rFonts w:cstheme="minorHAns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FE90F" w14:textId="77777777" w:rsidR="002613C6" w:rsidRDefault="002613C6" w:rsidP="00111AAB">
      <w:pPr>
        <w:spacing w:after="0" w:line="240" w:lineRule="auto"/>
      </w:pPr>
      <w:r>
        <w:separator/>
      </w:r>
    </w:p>
  </w:footnote>
  <w:footnote w:type="continuationSeparator" w:id="0">
    <w:p w14:paraId="59120668" w14:textId="77777777" w:rsidR="002613C6" w:rsidRDefault="002613C6" w:rsidP="00111A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06D27" w14:textId="77777777" w:rsidR="00E25DD7" w:rsidRDefault="00BA6648" w:rsidP="00BA6648">
    <w:pPr>
      <w:pStyle w:val="Header"/>
      <w:jc w:val="right"/>
      <w:rPr>
        <w:noProof/>
        <w:sz w:val="16"/>
        <w:szCs w:val="16"/>
        <w:lang w:eastAsia="sk-SK"/>
      </w:rPr>
    </w:pPr>
    <w:r>
      <w:rPr>
        <w:b/>
        <w:color w:val="000000" w:themeColor="text1"/>
        <w:shd w:val="clear" w:color="auto" w:fill="FFFFFF"/>
      </w:rPr>
      <w:t>Opis študijného programu</w:t>
    </w:r>
    <w:r>
      <w:rPr>
        <w:noProof/>
        <w:sz w:val="16"/>
        <w:szCs w:val="16"/>
        <w:lang w:eastAsia="sk-SK"/>
      </w:rPr>
      <w:t xml:space="preserve"> </w:t>
    </w:r>
  </w:p>
  <w:p w14:paraId="57FCE74A" w14:textId="77777777" w:rsidR="00E25DD7" w:rsidRDefault="00E25DD7" w:rsidP="00BA6648">
    <w:pPr>
      <w:pStyle w:val="Header"/>
      <w:jc w:val="right"/>
      <w:rPr>
        <w:noProof/>
        <w:sz w:val="16"/>
        <w:szCs w:val="16"/>
        <w:lang w:eastAsia="sk-SK"/>
      </w:rPr>
    </w:pPr>
  </w:p>
  <w:p w14:paraId="18E84704" w14:textId="77777777" w:rsidR="00E25DD7" w:rsidRDefault="00E25DD7" w:rsidP="00BA6648">
    <w:pPr>
      <w:pStyle w:val="Header"/>
      <w:jc w:val="right"/>
      <w:rPr>
        <w:noProof/>
        <w:sz w:val="16"/>
        <w:szCs w:val="16"/>
        <w:lang w:eastAsia="sk-SK"/>
      </w:rPr>
    </w:pPr>
  </w:p>
  <w:p w14:paraId="7D8E8D18" w14:textId="1C12D0FD" w:rsidR="00EF6B9C" w:rsidRPr="00E024DD" w:rsidRDefault="00BA6648" w:rsidP="00BA6648">
    <w:pPr>
      <w:pStyle w:val="Header"/>
      <w:jc w:val="right"/>
      <w:rPr>
        <w:sz w:val="20"/>
        <w:szCs w:val="20"/>
      </w:rPr>
    </w:pPr>
    <w:r>
      <w:rPr>
        <w:noProof/>
        <w:sz w:val="16"/>
        <w:szCs w:val="16"/>
        <w:lang w:eastAsia="sk-SK"/>
      </w:rPr>
      <w:drawing>
        <wp:anchor distT="0" distB="0" distL="114300" distR="114300" simplePos="0" relativeHeight="251659264" behindDoc="0" locked="1" layoutInCell="1" allowOverlap="1" wp14:anchorId="33219BC5" wp14:editId="2B619515">
          <wp:simplePos x="0" y="0"/>
          <wp:positionH relativeFrom="page">
            <wp:posOffset>900430</wp:posOffset>
          </wp:positionH>
          <wp:positionV relativeFrom="page">
            <wp:posOffset>449580</wp:posOffset>
          </wp:positionV>
          <wp:extent cx="1807200" cy="324000"/>
          <wp:effectExtent l="0" t="0" r="3175" b="0"/>
          <wp:wrapNone/>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UKE2_SK_C1_CMYK - logo na hlavičkový papi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7200" cy="32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4D0A"/>
    <w:multiLevelType w:val="hybridMultilevel"/>
    <w:tmpl w:val="932A2A7A"/>
    <w:lvl w:ilvl="0" w:tplc="93E2EDBA">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2A10CE9"/>
    <w:multiLevelType w:val="hybridMultilevel"/>
    <w:tmpl w:val="174E5BEA"/>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B712787"/>
    <w:multiLevelType w:val="hybridMultilevel"/>
    <w:tmpl w:val="22602B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E394F8D"/>
    <w:multiLevelType w:val="hybridMultilevel"/>
    <w:tmpl w:val="58529EA4"/>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6C12F9D"/>
    <w:multiLevelType w:val="hybridMultilevel"/>
    <w:tmpl w:val="0E9A9A06"/>
    <w:lvl w:ilvl="0" w:tplc="A45E3D10">
      <w:numFmt w:val="bullet"/>
      <w:lvlText w:val="-"/>
      <w:lvlJc w:val="left"/>
      <w:pPr>
        <w:ind w:left="360" w:hanging="360"/>
      </w:pPr>
      <w:rPr>
        <w:rFonts w:ascii="Calibri" w:eastAsiaTheme="minorHAnsi" w:hAnsi="Calibri" w:cs="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18A100BD"/>
    <w:multiLevelType w:val="hybridMultilevel"/>
    <w:tmpl w:val="EDA2113A"/>
    <w:lvl w:ilvl="0" w:tplc="53881B28">
      <w:start w:val="1"/>
      <w:numFmt w:val="decimal"/>
      <w:lvlText w:val="%1."/>
      <w:lvlJc w:val="left"/>
      <w:pPr>
        <w:ind w:left="360" w:hanging="360"/>
      </w:pPr>
      <w:rPr>
        <w:rFonts w:hint="default"/>
        <w:b/>
        <w:bCs/>
        <w:sz w:val="16"/>
        <w:szCs w:val="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8FC1F31"/>
    <w:multiLevelType w:val="hybridMultilevel"/>
    <w:tmpl w:val="C1F215D2"/>
    <w:lvl w:ilvl="0" w:tplc="A45E3D10">
      <w:numFmt w:val="bullet"/>
      <w:lvlText w:val="-"/>
      <w:lvlJc w:val="left"/>
      <w:pPr>
        <w:ind w:left="36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B6471FD"/>
    <w:multiLevelType w:val="hybridMultilevel"/>
    <w:tmpl w:val="834C8B8E"/>
    <w:lvl w:ilvl="0" w:tplc="E6B8D6A8">
      <w:start w:val="1"/>
      <w:numFmt w:val="lowerLetter"/>
      <w:lvlText w:val="%1)"/>
      <w:lvlJc w:val="left"/>
      <w:pPr>
        <w:ind w:left="360" w:hanging="360"/>
      </w:pPr>
      <w:rPr>
        <w:rFonts w:ascii="Calibri" w:hAnsi="Calibri" w:hint="default"/>
        <w:b w:val="0"/>
        <w:i w:val="0"/>
        <w:caps w:val="0"/>
        <w:strike w:val="0"/>
        <w:dstrike w:val="0"/>
        <w:vanish w:val="0"/>
        <w:sz w:val="22"/>
        <w:vertAlign w:val="baseline"/>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048117F"/>
    <w:multiLevelType w:val="hybridMultilevel"/>
    <w:tmpl w:val="A4946B3C"/>
    <w:lvl w:ilvl="0" w:tplc="041B0017">
      <w:start w:val="2"/>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21A85B37"/>
    <w:multiLevelType w:val="hybridMultilevel"/>
    <w:tmpl w:val="4536B92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7D41C85"/>
    <w:multiLevelType w:val="hybridMultilevel"/>
    <w:tmpl w:val="90A467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DB2305E"/>
    <w:multiLevelType w:val="hybridMultilevel"/>
    <w:tmpl w:val="780AB4C0"/>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EB756B3"/>
    <w:multiLevelType w:val="hybridMultilevel"/>
    <w:tmpl w:val="AB68600A"/>
    <w:lvl w:ilvl="0" w:tplc="93E2EDBA">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FD115ED"/>
    <w:multiLevelType w:val="hybridMultilevel"/>
    <w:tmpl w:val="F94C60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4AF4D01"/>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352F7DF9"/>
    <w:multiLevelType w:val="hybridMultilevel"/>
    <w:tmpl w:val="FDC896A2"/>
    <w:lvl w:ilvl="0" w:tplc="5B564784">
      <w:start w:val="1"/>
      <w:numFmt w:val="lowerLetter"/>
      <w:lvlText w:val="%1)"/>
      <w:lvlJc w:val="left"/>
      <w:pPr>
        <w:ind w:left="360" w:hanging="360"/>
      </w:pPr>
      <w:rPr>
        <w:rFonts w:hint="default"/>
        <w:i/>
        <w:iCs/>
        <w:sz w:val="14"/>
        <w:szCs w:val="6"/>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3EB855FD"/>
    <w:multiLevelType w:val="hybridMultilevel"/>
    <w:tmpl w:val="2DD847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F224C22"/>
    <w:multiLevelType w:val="hybridMultilevel"/>
    <w:tmpl w:val="B5FAB2A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42BF657E"/>
    <w:multiLevelType w:val="hybridMultilevel"/>
    <w:tmpl w:val="B386CB12"/>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450B0BB8"/>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47DD377E"/>
    <w:multiLevelType w:val="hybridMultilevel"/>
    <w:tmpl w:val="BFEEBB2C"/>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4A6B268A"/>
    <w:multiLevelType w:val="hybridMultilevel"/>
    <w:tmpl w:val="F6A49974"/>
    <w:lvl w:ilvl="0" w:tplc="041B0001">
      <w:start w:val="1"/>
      <w:numFmt w:val="bullet"/>
      <w:lvlText w:val=""/>
      <w:lvlJc w:val="left"/>
      <w:pPr>
        <w:ind w:left="360" w:hanging="360"/>
      </w:pPr>
      <w:rPr>
        <w:rFonts w:ascii="Symbol" w:hAnsi="Symbol" w:cs="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cs="Wingdings" w:hint="default"/>
      </w:rPr>
    </w:lvl>
    <w:lvl w:ilvl="3" w:tplc="041B0001" w:tentative="1">
      <w:start w:val="1"/>
      <w:numFmt w:val="bullet"/>
      <w:lvlText w:val=""/>
      <w:lvlJc w:val="left"/>
      <w:pPr>
        <w:ind w:left="2520" w:hanging="360"/>
      </w:pPr>
      <w:rPr>
        <w:rFonts w:ascii="Symbol" w:hAnsi="Symbol" w:cs="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cs="Wingdings" w:hint="default"/>
      </w:rPr>
    </w:lvl>
    <w:lvl w:ilvl="6" w:tplc="041B0001" w:tentative="1">
      <w:start w:val="1"/>
      <w:numFmt w:val="bullet"/>
      <w:lvlText w:val=""/>
      <w:lvlJc w:val="left"/>
      <w:pPr>
        <w:ind w:left="4680" w:hanging="360"/>
      </w:pPr>
      <w:rPr>
        <w:rFonts w:ascii="Symbol" w:hAnsi="Symbol" w:cs="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cs="Wingdings" w:hint="default"/>
      </w:rPr>
    </w:lvl>
  </w:abstractNum>
  <w:abstractNum w:abstractNumId="22" w15:restartNumberingAfterBreak="0">
    <w:nsid w:val="4AA8510B"/>
    <w:multiLevelType w:val="hybridMultilevel"/>
    <w:tmpl w:val="ADCE3F3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4B875135"/>
    <w:multiLevelType w:val="hybridMultilevel"/>
    <w:tmpl w:val="BA0AB0D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341360E"/>
    <w:multiLevelType w:val="hybridMultilevel"/>
    <w:tmpl w:val="095C5DD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59D053C5"/>
    <w:multiLevelType w:val="hybridMultilevel"/>
    <w:tmpl w:val="D01A27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B9235B6"/>
    <w:multiLevelType w:val="hybridMultilevel"/>
    <w:tmpl w:val="613A6F6C"/>
    <w:lvl w:ilvl="0" w:tplc="6B844584">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0586BCE"/>
    <w:multiLevelType w:val="hybridMultilevel"/>
    <w:tmpl w:val="3C32AB12"/>
    <w:lvl w:ilvl="0" w:tplc="855A719E">
      <w:start w:val="1"/>
      <w:numFmt w:val="decimal"/>
      <w:lvlText w:val="%1."/>
      <w:lvlJc w:val="left"/>
      <w:pPr>
        <w:ind w:left="360" w:hanging="360"/>
      </w:pPr>
      <w:rPr>
        <w:rFonts w:asciiTheme="minorHAnsi" w:eastAsiaTheme="minorHAnsi" w:hAnsiTheme="minorHAnsi" w:cstheme="minorHAnsi"/>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624C4824"/>
    <w:multiLevelType w:val="hybridMultilevel"/>
    <w:tmpl w:val="1242F390"/>
    <w:lvl w:ilvl="0" w:tplc="9DEA9722">
      <w:start w:val="1"/>
      <w:numFmt w:val="lowerLetter"/>
      <w:lvlText w:val="%1)"/>
      <w:lvlJc w:val="left"/>
      <w:pPr>
        <w:ind w:left="360" w:hanging="360"/>
      </w:pPr>
      <w:rPr>
        <w:i w:val="0"/>
        <w:iCs w:val="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6A297132"/>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6F0D2523"/>
    <w:multiLevelType w:val="hybridMultilevel"/>
    <w:tmpl w:val="BF6664FC"/>
    <w:lvl w:ilvl="0" w:tplc="AFC6D538">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72171BD5"/>
    <w:multiLevelType w:val="hybridMultilevel"/>
    <w:tmpl w:val="67FE11B2"/>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7A0A3065"/>
    <w:multiLevelType w:val="hybridMultilevel"/>
    <w:tmpl w:val="A7E2F818"/>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7ADA595B"/>
    <w:multiLevelType w:val="hybridMultilevel"/>
    <w:tmpl w:val="CB588622"/>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abstractNum w:abstractNumId="34" w15:restartNumberingAfterBreak="0">
    <w:nsid w:val="7CA1782D"/>
    <w:multiLevelType w:val="hybridMultilevel"/>
    <w:tmpl w:val="FF8AE5A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7FB93C4F"/>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481393614">
    <w:abstractNumId w:val="33"/>
  </w:num>
  <w:num w:numId="2" w16cid:durableId="694623921">
    <w:abstractNumId w:val="21"/>
  </w:num>
  <w:num w:numId="3" w16cid:durableId="1722902147">
    <w:abstractNumId w:val="8"/>
  </w:num>
  <w:num w:numId="4" w16cid:durableId="373964014">
    <w:abstractNumId w:val="32"/>
  </w:num>
  <w:num w:numId="5" w16cid:durableId="1629815626">
    <w:abstractNumId w:val="13"/>
  </w:num>
  <w:num w:numId="6" w16cid:durableId="119105806">
    <w:abstractNumId w:val="5"/>
  </w:num>
  <w:num w:numId="7" w16cid:durableId="1512135325">
    <w:abstractNumId w:val="28"/>
  </w:num>
  <w:num w:numId="8" w16cid:durableId="293298109">
    <w:abstractNumId w:val="23"/>
  </w:num>
  <w:num w:numId="9" w16cid:durableId="1496798770">
    <w:abstractNumId w:val="34"/>
  </w:num>
  <w:num w:numId="10" w16cid:durableId="191500212">
    <w:abstractNumId w:val="20"/>
  </w:num>
  <w:num w:numId="11" w16cid:durableId="1011178822">
    <w:abstractNumId w:val="26"/>
  </w:num>
  <w:num w:numId="12" w16cid:durableId="983895196">
    <w:abstractNumId w:val="14"/>
  </w:num>
  <w:num w:numId="13" w16cid:durableId="1025864018">
    <w:abstractNumId w:val="15"/>
  </w:num>
  <w:num w:numId="14" w16cid:durableId="216284296">
    <w:abstractNumId w:val="0"/>
  </w:num>
  <w:num w:numId="15" w16cid:durableId="502160141">
    <w:abstractNumId w:val="18"/>
  </w:num>
  <w:num w:numId="16" w16cid:durableId="349920498">
    <w:abstractNumId w:val="17"/>
  </w:num>
  <w:num w:numId="17" w16cid:durableId="661548097">
    <w:abstractNumId w:val="30"/>
  </w:num>
  <w:num w:numId="18" w16cid:durableId="1384864713">
    <w:abstractNumId w:val="29"/>
  </w:num>
  <w:num w:numId="19" w16cid:durableId="1614435546">
    <w:abstractNumId w:val="2"/>
  </w:num>
  <w:num w:numId="20" w16cid:durableId="1007445149">
    <w:abstractNumId w:val="12"/>
  </w:num>
  <w:num w:numId="21" w16cid:durableId="53309804">
    <w:abstractNumId w:val="9"/>
  </w:num>
  <w:num w:numId="22" w16cid:durableId="790976440">
    <w:abstractNumId w:val="31"/>
  </w:num>
  <w:num w:numId="23" w16cid:durableId="432094602">
    <w:abstractNumId w:val="22"/>
  </w:num>
  <w:num w:numId="24" w16cid:durableId="1479880587">
    <w:abstractNumId w:val="27"/>
  </w:num>
  <w:num w:numId="25" w16cid:durableId="985207364">
    <w:abstractNumId w:val="19"/>
  </w:num>
  <w:num w:numId="26" w16cid:durableId="1931770440">
    <w:abstractNumId w:val="24"/>
  </w:num>
  <w:num w:numId="27" w16cid:durableId="151140739">
    <w:abstractNumId w:val="4"/>
  </w:num>
  <w:num w:numId="28" w16cid:durableId="1385251748">
    <w:abstractNumId w:val="6"/>
  </w:num>
  <w:num w:numId="29" w16cid:durableId="330137548">
    <w:abstractNumId w:val="25"/>
  </w:num>
  <w:num w:numId="30" w16cid:durableId="1934512907">
    <w:abstractNumId w:val="16"/>
  </w:num>
  <w:num w:numId="31" w16cid:durableId="826630520">
    <w:abstractNumId w:val="11"/>
  </w:num>
  <w:num w:numId="32" w16cid:durableId="2083988451">
    <w:abstractNumId w:val="3"/>
  </w:num>
  <w:num w:numId="33" w16cid:durableId="1890024788">
    <w:abstractNumId w:val="10"/>
  </w:num>
  <w:num w:numId="34" w16cid:durableId="463162014">
    <w:abstractNumId w:val="7"/>
  </w:num>
  <w:num w:numId="35" w16cid:durableId="1066148671">
    <w:abstractNumId w:val="35"/>
  </w:num>
  <w:num w:numId="36" w16cid:durableId="1134903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oNotDisplayPageBoundarie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521"/>
    <w:rsid w:val="00000145"/>
    <w:rsid w:val="00002480"/>
    <w:rsid w:val="00005DF7"/>
    <w:rsid w:val="0001367B"/>
    <w:rsid w:val="00017A79"/>
    <w:rsid w:val="00020C28"/>
    <w:rsid w:val="00024B6D"/>
    <w:rsid w:val="000258E2"/>
    <w:rsid w:val="00026F87"/>
    <w:rsid w:val="00036941"/>
    <w:rsid w:val="00036AB3"/>
    <w:rsid w:val="0003774B"/>
    <w:rsid w:val="00040B71"/>
    <w:rsid w:val="000413DC"/>
    <w:rsid w:val="0004493F"/>
    <w:rsid w:val="00045186"/>
    <w:rsid w:val="00045FF0"/>
    <w:rsid w:val="0004736F"/>
    <w:rsid w:val="00053CF4"/>
    <w:rsid w:val="0005765C"/>
    <w:rsid w:val="00061307"/>
    <w:rsid w:val="00064287"/>
    <w:rsid w:val="0007213E"/>
    <w:rsid w:val="00073F5D"/>
    <w:rsid w:val="00076C46"/>
    <w:rsid w:val="00080064"/>
    <w:rsid w:val="0008044D"/>
    <w:rsid w:val="00080896"/>
    <w:rsid w:val="000821D6"/>
    <w:rsid w:val="00086051"/>
    <w:rsid w:val="00086A6A"/>
    <w:rsid w:val="0008708D"/>
    <w:rsid w:val="00087C75"/>
    <w:rsid w:val="00093B72"/>
    <w:rsid w:val="00093CEB"/>
    <w:rsid w:val="00097269"/>
    <w:rsid w:val="000A3F8E"/>
    <w:rsid w:val="000A5290"/>
    <w:rsid w:val="000B00AB"/>
    <w:rsid w:val="000B5815"/>
    <w:rsid w:val="000B7441"/>
    <w:rsid w:val="000C0CCD"/>
    <w:rsid w:val="000C3152"/>
    <w:rsid w:val="000C36B4"/>
    <w:rsid w:val="000D28C6"/>
    <w:rsid w:val="000D4C98"/>
    <w:rsid w:val="000E152C"/>
    <w:rsid w:val="000F007E"/>
    <w:rsid w:val="000F570C"/>
    <w:rsid w:val="0010039B"/>
    <w:rsid w:val="00104D2A"/>
    <w:rsid w:val="00111916"/>
    <w:rsid w:val="00111AAB"/>
    <w:rsid w:val="00113BE5"/>
    <w:rsid w:val="00114F93"/>
    <w:rsid w:val="00122C6E"/>
    <w:rsid w:val="0012441E"/>
    <w:rsid w:val="00126A2B"/>
    <w:rsid w:val="00137788"/>
    <w:rsid w:val="00141594"/>
    <w:rsid w:val="00141990"/>
    <w:rsid w:val="001425FC"/>
    <w:rsid w:val="00144A39"/>
    <w:rsid w:val="00145282"/>
    <w:rsid w:val="00155CAF"/>
    <w:rsid w:val="00155FD3"/>
    <w:rsid w:val="0015799F"/>
    <w:rsid w:val="00161A02"/>
    <w:rsid w:val="001647A4"/>
    <w:rsid w:val="00165A89"/>
    <w:rsid w:val="001673C1"/>
    <w:rsid w:val="00172A82"/>
    <w:rsid w:val="00173E1D"/>
    <w:rsid w:val="001759A8"/>
    <w:rsid w:val="00182778"/>
    <w:rsid w:val="001909DE"/>
    <w:rsid w:val="0019418E"/>
    <w:rsid w:val="0019522F"/>
    <w:rsid w:val="0019623C"/>
    <w:rsid w:val="001A0122"/>
    <w:rsid w:val="001A4B2E"/>
    <w:rsid w:val="001B568C"/>
    <w:rsid w:val="001C2232"/>
    <w:rsid w:val="001C62E1"/>
    <w:rsid w:val="001C693F"/>
    <w:rsid w:val="001D03D8"/>
    <w:rsid w:val="001D5529"/>
    <w:rsid w:val="001D6EEC"/>
    <w:rsid w:val="001E0DEA"/>
    <w:rsid w:val="001E1585"/>
    <w:rsid w:val="001E4728"/>
    <w:rsid w:val="001E53F3"/>
    <w:rsid w:val="001E60EB"/>
    <w:rsid w:val="001E7761"/>
    <w:rsid w:val="001F3EAE"/>
    <w:rsid w:val="001F6E5A"/>
    <w:rsid w:val="00200599"/>
    <w:rsid w:val="00211535"/>
    <w:rsid w:val="00211F85"/>
    <w:rsid w:val="00215DDB"/>
    <w:rsid w:val="00230174"/>
    <w:rsid w:val="002341C4"/>
    <w:rsid w:val="002353D4"/>
    <w:rsid w:val="00242650"/>
    <w:rsid w:val="00245CA9"/>
    <w:rsid w:val="00253EEA"/>
    <w:rsid w:val="00256887"/>
    <w:rsid w:val="00260945"/>
    <w:rsid w:val="002613C6"/>
    <w:rsid w:val="00262077"/>
    <w:rsid w:val="00263356"/>
    <w:rsid w:val="002714B4"/>
    <w:rsid w:val="00273A60"/>
    <w:rsid w:val="00275A29"/>
    <w:rsid w:val="002926D2"/>
    <w:rsid w:val="00292917"/>
    <w:rsid w:val="00295C8A"/>
    <w:rsid w:val="002B2953"/>
    <w:rsid w:val="002B34F8"/>
    <w:rsid w:val="002B780B"/>
    <w:rsid w:val="002C3B4D"/>
    <w:rsid w:val="002D33FC"/>
    <w:rsid w:val="002D4C80"/>
    <w:rsid w:val="002D4C87"/>
    <w:rsid w:val="002E09FC"/>
    <w:rsid w:val="002E27BC"/>
    <w:rsid w:val="002E4CCC"/>
    <w:rsid w:val="002E54B1"/>
    <w:rsid w:val="002E7394"/>
    <w:rsid w:val="002F43F4"/>
    <w:rsid w:val="0030306E"/>
    <w:rsid w:val="00304029"/>
    <w:rsid w:val="00305B49"/>
    <w:rsid w:val="00311466"/>
    <w:rsid w:val="00312667"/>
    <w:rsid w:val="003127FA"/>
    <w:rsid w:val="003143B8"/>
    <w:rsid w:val="003216FC"/>
    <w:rsid w:val="003230C7"/>
    <w:rsid w:val="00323802"/>
    <w:rsid w:val="00324062"/>
    <w:rsid w:val="00334A31"/>
    <w:rsid w:val="00344204"/>
    <w:rsid w:val="00352B50"/>
    <w:rsid w:val="00353C34"/>
    <w:rsid w:val="003557CA"/>
    <w:rsid w:val="003618DB"/>
    <w:rsid w:val="00365287"/>
    <w:rsid w:val="00365FF2"/>
    <w:rsid w:val="00370783"/>
    <w:rsid w:val="003733C6"/>
    <w:rsid w:val="00373526"/>
    <w:rsid w:val="00374846"/>
    <w:rsid w:val="003755F9"/>
    <w:rsid w:val="0038004B"/>
    <w:rsid w:val="0038151A"/>
    <w:rsid w:val="00381D2B"/>
    <w:rsid w:val="0038454B"/>
    <w:rsid w:val="00386524"/>
    <w:rsid w:val="00387B1B"/>
    <w:rsid w:val="0039098D"/>
    <w:rsid w:val="003B09FA"/>
    <w:rsid w:val="003C34BA"/>
    <w:rsid w:val="003C7830"/>
    <w:rsid w:val="003D30EC"/>
    <w:rsid w:val="003D33F5"/>
    <w:rsid w:val="003D5258"/>
    <w:rsid w:val="003D637E"/>
    <w:rsid w:val="003D6D98"/>
    <w:rsid w:val="003E3145"/>
    <w:rsid w:val="003E42D6"/>
    <w:rsid w:val="003E67EF"/>
    <w:rsid w:val="003F02AA"/>
    <w:rsid w:val="003F2B57"/>
    <w:rsid w:val="003F3DBE"/>
    <w:rsid w:val="004012DC"/>
    <w:rsid w:val="00402BE6"/>
    <w:rsid w:val="00402FE8"/>
    <w:rsid w:val="004108F0"/>
    <w:rsid w:val="00412491"/>
    <w:rsid w:val="00414F49"/>
    <w:rsid w:val="00417AE1"/>
    <w:rsid w:val="00420F32"/>
    <w:rsid w:val="004227A9"/>
    <w:rsid w:val="004244CD"/>
    <w:rsid w:val="00424EBB"/>
    <w:rsid w:val="004263EA"/>
    <w:rsid w:val="00427B0D"/>
    <w:rsid w:val="00431DCB"/>
    <w:rsid w:val="0043329E"/>
    <w:rsid w:val="0043666E"/>
    <w:rsid w:val="00441141"/>
    <w:rsid w:val="004412F7"/>
    <w:rsid w:val="00442F5C"/>
    <w:rsid w:val="00443E51"/>
    <w:rsid w:val="0044502A"/>
    <w:rsid w:val="00447323"/>
    <w:rsid w:val="00450AEB"/>
    <w:rsid w:val="00450DD1"/>
    <w:rsid w:val="00451E1D"/>
    <w:rsid w:val="0045417A"/>
    <w:rsid w:val="00456963"/>
    <w:rsid w:val="00457933"/>
    <w:rsid w:val="0046106F"/>
    <w:rsid w:val="0046747F"/>
    <w:rsid w:val="004721BA"/>
    <w:rsid w:val="004755DF"/>
    <w:rsid w:val="00481C49"/>
    <w:rsid w:val="00483D23"/>
    <w:rsid w:val="004855F5"/>
    <w:rsid w:val="00485B26"/>
    <w:rsid w:val="0048758C"/>
    <w:rsid w:val="00490701"/>
    <w:rsid w:val="0049296F"/>
    <w:rsid w:val="004943EB"/>
    <w:rsid w:val="00495197"/>
    <w:rsid w:val="004977E4"/>
    <w:rsid w:val="00497E63"/>
    <w:rsid w:val="004A13B6"/>
    <w:rsid w:val="004A4FA4"/>
    <w:rsid w:val="004B1F98"/>
    <w:rsid w:val="004B3E57"/>
    <w:rsid w:val="004B5D11"/>
    <w:rsid w:val="004C38D1"/>
    <w:rsid w:val="004D3F71"/>
    <w:rsid w:val="004E3395"/>
    <w:rsid w:val="004E5CCF"/>
    <w:rsid w:val="004F2F9A"/>
    <w:rsid w:val="004F38AE"/>
    <w:rsid w:val="004F793B"/>
    <w:rsid w:val="00503BDA"/>
    <w:rsid w:val="00507FBF"/>
    <w:rsid w:val="00511D48"/>
    <w:rsid w:val="00512064"/>
    <w:rsid w:val="0051322E"/>
    <w:rsid w:val="005172CA"/>
    <w:rsid w:val="00524A48"/>
    <w:rsid w:val="005258AC"/>
    <w:rsid w:val="00533C1E"/>
    <w:rsid w:val="00536CEC"/>
    <w:rsid w:val="005429D4"/>
    <w:rsid w:val="005443FF"/>
    <w:rsid w:val="0054575E"/>
    <w:rsid w:val="00550846"/>
    <w:rsid w:val="00550F84"/>
    <w:rsid w:val="00553586"/>
    <w:rsid w:val="00553613"/>
    <w:rsid w:val="00556D56"/>
    <w:rsid w:val="00560A71"/>
    <w:rsid w:val="0057099A"/>
    <w:rsid w:val="00572B80"/>
    <w:rsid w:val="005808D8"/>
    <w:rsid w:val="00583FD4"/>
    <w:rsid w:val="005867F5"/>
    <w:rsid w:val="0059229E"/>
    <w:rsid w:val="00592347"/>
    <w:rsid w:val="005A1A4E"/>
    <w:rsid w:val="005A240E"/>
    <w:rsid w:val="005A3545"/>
    <w:rsid w:val="005B0BC7"/>
    <w:rsid w:val="005B4151"/>
    <w:rsid w:val="005B55EE"/>
    <w:rsid w:val="005C074A"/>
    <w:rsid w:val="005C0943"/>
    <w:rsid w:val="005C1085"/>
    <w:rsid w:val="005C4A57"/>
    <w:rsid w:val="005D3722"/>
    <w:rsid w:val="005D66AF"/>
    <w:rsid w:val="005E00EA"/>
    <w:rsid w:val="005E1A00"/>
    <w:rsid w:val="005E28EC"/>
    <w:rsid w:val="005E6123"/>
    <w:rsid w:val="005E6947"/>
    <w:rsid w:val="005E6B3A"/>
    <w:rsid w:val="005F5D1B"/>
    <w:rsid w:val="005F6160"/>
    <w:rsid w:val="005F6835"/>
    <w:rsid w:val="00602161"/>
    <w:rsid w:val="006022A0"/>
    <w:rsid w:val="0060382A"/>
    <w:rsid w:val="00605098"/>
    <w:rsid w:val="00607B72"/>
    <w:rsid w:val="00607E6A"/>
    <w:rsid w:val="00611E25"/>
    <w:rsid w:val="00612657"/>
    <w:rsid w:val="00612C51"/>
    <w:rsid w:val="0061333F"/>
    <w:rsid w:val="00620C31"/>
    <w:rsid w:val="006210F6"/>
    <w:rsid w:val="00625B05"/>
    <w:rsid w:val="006300C3"/>
    <w:rsid w:val="00631293"/>
    <w:rsid w:val="00634709"/>
    <w:rsid w:val="00636D21"/>
    <w:rsid w:val="00640EE7"/>
    <w:rsid w:val="00644F55"/>
    <w:rsid w:val="00657DDA"/>
    <w:rsid w:val="006709DD"/>
    <w:rsid w:val="00674A60"/>
    <w:rsid w:val="006776C4"/>
    <w:rsid w:val="006877D2"/>
    <w:rsid w:val="00691778"/>
    <w:rsid w:val="00692ED7"/>
    <w:rsid w:val="006A1012"/>
    <w:rsid w:val="006A5B49"/>
    <w:rsid w:val="006A710F"/>
    <w:rsid w:val="006B54C1"/>
    <w:rsid w:val="006B6C62"/>
    <w:rsid w:val="006B6E7F"/>
    <w:rsid w:val="006D020D"/>
    <w:rsid w:val="006E2498"/>
    <w:rsid w:val="006E36A5"/>
    <w:rsid w:val="006E5DE2"/>
    <w:rsid w:val="006F3648"/>
    <w:rsid w:val="006F49B8"/>
    <w:rsid w:val="006F5607"/>
    <w:rsid w:val="00710D33"/>
    <w:rsid w:val="00713472"/>
    <w:rsid w:val="00714819"/>
    <w:rsid w:val="007353D6"/>
    <w:rsid w:val="007368C3"/>
    <w:rsid w:val="0073705A"/>
    <w:rsid w:val="00746915"/>
    <w:rsid w:val="0075428F"/>
    <w:rsid w:val="00755535"/>
    <w:rsid w:val="0075696C"/>
    <w:rsid w:val="007649EA"/>
    <w:rsid w:val="00766989"/>
    <w:rsid w:val="007741F5"/>
    <w:rsid w:val="0077579B"/>
    <w:rsid w:val="00781623"/>
    <w:rsid w:val="00782A26"/>
    <w:rsid w:val="0078415E"/>
    <w:rsid w:val="007902AA"/>
    <w:rsid w:val="007955A0"/>
    <w:rsid w:val="007A42A2"/>
    <w:rsid w:val="007A4B49"/>
    <w:rsid w:val="007B4D05"/>
    <w:rsid w:val="007B6FA6"/>
    <w:rsid w:val="007B703F"/>
    <w:rsid w:val="007B70CF"/>
    <w:rsid w:val="007C1C0C"/>
    <w:rsid w:val="007C2EFB"/>
    <w:rsid w:val="007D0F4F"/>
    <w:rsid w:val="007E30C7"/>
    <w:rsid w:val="007E3D44"/>
    <w:rsid w:val="007E480A"/>
    <w:rsid w:val="007E4BEC"/>
    <w:rsid w:val="007E5E05"/>
    <w:rsid w:val="007F069E"/>
    <w:rsid w:val="007F7378"/>
    <w:rsid w:val="0080082E"/>
    <w:rsid w:val="00800AD6"/>
    <w:rsid w:val="00801661"/>
    <w:rsid w:val="00803771"/>
    <w:rsid w:val="00807F32"/>
    <w:rsid w:val="00811355"/>
    <w:rsid w:val="00815770"/>
    <w:rsid w:val="008221F2"/>
    <w:rsid w:val="00825F10"/>
    <w:rsid w:val="00826F0C"/>
    <w:rsid w:val="0082733C"/>
    <w:rsid w:val="00830D50"/>
    <w:rsid w:val="00834033"/>
    <w:rsid w:val="00835A54"/>
    <w:rsid w:val="00837DF2"/>
    <w:rsid w:val="00844FD2"/>
    <w:rsid w:val="0085194C"/>
    <w:rsid w:val="00853CA3"/>
    <w:rsid w:val="00854880"/>
    <w:rsid w:val="00860C55"/>
    <w:rsid w:val="00862082"/>
    <w:rsid w:val="008627FE"/>
    <w:rsid w:val="00862CAB"/>
    <w:rsid w:val="008667AF"/>
    <w:rsid w:val="00867EA5"/>
    <w:rsid w:val="00872F02"/>
    <w:rsid w:val="008741DB"/>
    <w:rsid w:val="00874FE1"/>
    <w:rsid w:val="00877BAF"/>
    <w:rsid w:val="00880615"/>
    <w:rsid w:val="0088160F"/>
    <w:rsid w:val="008854EC"/>
    <w:rsid w:val="0089061F"/>
    <w:rsid w:val="0089064D"/>
    <w:rsid w:val="00892052"/>
    <w:rsid w:val="008943E2"/>
    <w:rsid w:val="008949E5"/>
    <w:rsid w:val="0089537F"/>
    <w:rsid w:val="00897CCA"/>
    <w:rsid w:val="00897EF5"/>
    <w:rsid w:val="008A082A"/>
    <w:rsid w:val="008A3A20"/>
    <w:rsid w:val="008B039E"/>
    <w:rsid w:val="008B24C0"/>
    <w:rsid w:val="008B434B"/>
    <w:rsid w:val="008B5BFA"/>
    <w:rsid w:val="008C27A0"/>
    <w:rsid w:val="008C5F93"/>
    <w:rsid w:val="008C65EB"/>
    <w:rsid w:val="008C6FCF"/>
    <w:rsid w:val="008D16A5"/>
    <w:rsid w:val="008D1AA1"/>
    <w:rsid w:val="008D37F7"/>
    <w:rsid w:val="008D7EC9"/>
    <w:rsid w:val="008E77A9"/>
    <w:rsid w:val="008F0647"/>
    <w:rsid w:val="008F0942"/>
    <w:rsid w:val="008F2414"/>
    <w:rsid w:val="008F2E07"/>
    <w:rsid w:val="008F3183"/>
    <w:rsid w:val="008F5165"/>
    <w:rsid w:val="00902B33"/>
    <w:rsid w:val="00903BFA"/>
    <w:rsid w:val="00910044"/>
    <w:rsid w:val="0092278C"/>
    <w:rsid w:val="00925529"/>
    <w:rsid w:val="00930C75"/>
    <w:rsid w:val="009347C5"/>
    <w:rsid w:val="00934D51"/>
    <w:rsid w:val="00940BC2"/>
    <w:rsid w:val="0094105F"/>
    <w:rsid w:val="009413A6"/>
    <w:rsid w:val="00941A55"/>
    <w:rsid w:val="00945BD5"/>
    <w:rsid w:val="0095122A"/>
    <w:rsid w:val="009572B9"/>
    <w:rsid w:val="00957EDD"/>
    <w:rsid w:val="00963149"/>
    <w:rsid w:val="009638AC"/>
    <w:rsid w:val="00966CE9"/>
    <w:rsid w:val="0098195B"/>
    <w:rsid w:val="00982FB1"/>
    <w:rsid w:val="00991059"/>
    <w:rsid w:val="00994850"/>
    <w:rsid w:val="009A2D95"/>
    <w:rsid w:val="009A5649"/>
    <w:rsid w:val="009B1167"/>
    <w:rsid w:val="009B1989"/>
    <w:rsid w:val="009C000B"/>
    <w:rsid w:val="009C00FB"/>
    <w:rsid w:val="009C29FD"/>
    <w:rsid w:val="009C64AF"/>
    <w:rsid w:val="009C651D"/>
    <w:rsid w:val="009C6736"/>
    <w:rsid w:val="009C6D60"/>
    <w:rsid w:val="009E6313"/>
    <w:rsid w:val="009E672B"/>
    <w:rsid w:val="009F2F8B"/>
    <w:rsid w:val="009F48C8"/>
    <w:rsid w:val="00A0091E"/>
    <w:rsid w:val="00A10793"/>
    <w:rsid w:val="00A1401D"/>
    <w:rsid w:val="00A17AC4"/>
    <w:rsid w:val="00A2427A"/>
    <w:rsid w:val="00A25656"/>
    <w:rsid w:val="00A25745"/>
    <w:rsid w:val="00A4496E"/>
    <w:rsid w:val="00A44F7C"/>
    <w:rsid w:val="00A5358B"/>
    <w:rsid w:val="00A537D3"/>
    <w:rsid w:val="00A559E2"/>
    <w:rsid w:val="00A56FFB"/>
    <w:rsid w:val="00A60517"/>
    <w:rsid w:val="00A61D6A"/>
    <w:rsid w:val="00A6428F"/>
    <w:rsid w:val="00A649DB"/>
    <w:rsid w:val="00A7362D"/>
    <w:rsid w:val="00A75CFA"/>
    <w:rsid w:val="00A8061E"/>
    <w:rsid w:val="00A82B9E"/>
    <w:rsid w:val="00A82ED0"/>
    <w:rsid w:val="00A85240"/>
    <w:rsid w:val="00AA4E8C"/>
    <w:rsid w:val="00AB1746"/>
    <w:rsid w:val="00AB6A39"/>
    <w:rsid w:val="00AC0BAB"/>
    <w:rsid w:val="00AC1309"/>
    <w:rsid w:val="00AC16B5"/>
    <w:rsid w:val="00AC487F"/>
    <w:rsid w:val="00AC5527"/>
    <w:rsid w:val="00AD069D"/>
    <w:rsid w:val="00AD1489"/>
    <w:rsid w:val="00AD14B3"/>
    <w:rsid w:val="00AF04F1"/>
    <w:rsid w:val="00AF1C26"/>
    <w:rsid w:val="00AF3B72"/>
    <w:rsid w:val="00AF3EA2"/>
    <w:rsid w:val="00AF47E9"/>
    <w:rsid w:val="00AF6CE0"/>
    <w:rsid w:val="00AF6F44"/>
    <w:rsid w:val="00B0423A"/>
    <w:rsid w:val="00B04F60"/>
    <w:rsid w:val="00B10CCD"/>
    <w:rsid w:val="00B11E4F"/>
    <w:rsid w:val="00B152E8"/>
    <w:rsid w:val="00B20938"/>
    <w:rsid w:val="00B219BD"/>
    <w:rsid w:val="00B2305A"/>
    <w:rsid w:val="00B25129"/>
    <w:rsid w:val="00B269DC"/>
    <w:rsid w:val="00B27D59"/>
    <w:rsid w:val="00B33340"/>
    <w:rsid w:val="00B352D5"/>
    <w:rsid w:val="00B35623"/>
    <w:rsid w:val="00B420EC"/>
    <w:rsid w:val="00B42521"/>
    <w:rsid w:val="00B55009"/>
    <w:rsid w:val="00B6329C"/>
    <w:rsid w:val="00B655C3"/>
    <w:rsid w:val="00B65AFD"/>
    <w:rsid w:val="00B719A6"/>
    <w:rsid w:val="00B77AD0"/>
    <w:rsid w:val="00B800D9"/>
    <w:rsid w:val="00B80FC4"/>
    <w:rsid w:val="00B86EE3"/>
    <w:rsid w:val="00B87942"/>
    <w:rsid w:val="00B975DF"/>
    <w:rsid w:val="00BA1A2F"/>
    <w:rsid w:val="00BA1D31"/>
    <w:rsid w:val="00BA6648"/>
    <w:rsid w:val="00BA7B8A"/>
    <w:rsid w:val="00BB6449"/>
    <w:rsid w:val="00BB6A3D"/>
    <w:rsid w:val="00BC0232"/>
    <w:rsid w:val="00BC321D"/>
    <w:rsid w:val="00BC564E"/>
    <w:rsid w:val="00BC7FF6"/>
    <w:rsid w:val="00BE1681"/>
    <w:rsid w:val="00BE3694"/>
    <w:rsid w:val="00BE4510"/>
    <w:rsid w:val="00BE76E0"/>
    <w:rsid w:val="00BF4539"/>
    <w:rsid w:val="00BF4D80"/>
    <w:rsid w:val="00C007BE"/>
    <w:rsid w:val="00C02195"/>
    <w:rsid w:val="00C07E4C"/>
    <w:rsid w:val="00C1019C"/>
    <w:rsid w:val="00C11908"/>
    <w:rsid w:val="00C13C27"/>
    <w:rsid w:val="00C32BA9"/>
    <w:rsid w:val="00C3591B"/>
    <w:rsid w:val="00C37141"/>
    <w:rsid w:val="00C375F9"/>
    <w:rsid w:val="00C46E7A"/>
    <w:rsid w:val="00C5011E"/>
    <w:rsid w:val="00C53351"/>
    <w:rsid w:val="00C54DD0"/>
    <w:rsid w:val="00C6441F"/>
    <w:rsid w:val="00C64A59"/>
    <w:rsid w:val="00C64BA5"/>
    <w:rsid w:val="00C650A2"/>
    <w:rsid w:val="00C67D23"/>
    <w:rsid w:val="00C70ED0"/>
    <w:rsid w:val="00C7264A"/>
    <w:rsid w:val="00C75D6C"/>
    <w:rsid w:val="00C7699D"/>
    <w:rsid w:val="00C76F2D"/>
    <w:rsid w:val="00C77FC0"/>
    <w:rsid w:val="00C842AA"/>
    <w:rsid w:val="00C84458"/>
    <w:rsid w:val="00C918B8"/>
    <w:rsid w:val="00CA460B"/>
    <w:rsid w:val="00CB4AB3"/>
    <w:rsid w:val="00CB7D7D"/>
    <w:rsid w:val="00CC24D6"/>
    <w:rsid w:val="00CC4AB4"/>
    <w:rsid w:val="00CC6722"/>
    <w:rsid w:val="00CD4215"/>
    <w:rsid w:val="00CD754D"/>
    <w:rsid w:val="00CE2215"/>
    <w:rsid w:val="00CE313F"/>
    <w:rsid w:val="00CE3ED9"/>
    <w:rsid w:val="00CE4F66"/>
    <w:rsid w:val="00CF00B0"/>
    <w:rsid w:val="00CF139F"/>
    <w:rsid w:val="00CF2514"/>
    <w:rsid w:val="00CF2C0C"/>
    <w:rsid w:val="00D14632"/>
    <w:rsid w:val="00D200B7"/>
    <w:rsid w:val="00D22F9F"/>
    <w:rsid w:val="00D230BE"/>
    <w:rsid w:val="00D25611"/>
    <w:rsid w:val="00D26994"/>
    <w:rsid w:val="00D26EE9"/>
    <w:rsid w:val="00D272CD"/>
    <w:rsid w:val="00D27515"/>
    <w:rsid w:val="00D358AB"/>
    <w:rsid w:val="00D37792"/>
    <w:rsid w:val="00D4358F"/>
    <w:rsid w:val="00D43C84"/>
    <w:rsid w:val="00D50820"/>
    <w:rsid w:val="00D55264"/>
    <w:rsid w:val="00D618BB"/>
    <w:rsid w:val="00D63BB2"/>
    <w:rsid w:val="00D66B57"/>
    <w:rsid w:val="00D779F9"/>
    <w:rsid w:val="00D8257E"/>
    <w:rsid w:val="00D8310C"/>
    <w:rsid w:val="00D83FA4"/>
    <w:rsid w:val="00D84845"/>
    <w:rsid w:val="00D8659D"/>
    <w:rsid w:val="00D9058C"/>
    <w:rsid w:val="00D97589"/>
    <w:rsid w:val="00D97BA5"/>
    <w:rsid w:val="00DA55AF"/>
    <w:rsid w:val="00DA6F1D"/>
    <w:rsid w:val="00DB3EBF"/>
    <w:rsid w:val="00DC12D5"/>
    <w:rsid w:val="00DC18D9"/>
    <w:rsid w:val="00DC1FF4"/>
    <w:rsid w:val="00DC4C3C"/>
    <w:rsid w:val="00DC78A6"/>
    <w:rsid w:val="00DD2674"/>
    <w:rsid w:val="00DD4B38"/>
    <w:rsid w:val="00DD6185"/>
    <w:rsid w:val="00DE0354"/>
    <w:rsid w:val="00DE6DF3"/>
    <w:rsid w:val="00DE6F2A"/>
    <w:rsid w:val="00DF425B"/>
    <w:rsid w:val="00DF6F79"/>
    <w:rsid w:val="00E007A8"/>
    <w:rsid w:val="00E00E00"/>
    <w:rsid w:val="00E024DD"/>
    <w:rsid w:val="00E03152"/>
    <w:rsid w:val="00E05E8F"/>
    <w:rsid w:val="00E13D16"/>
    <w:rsid w:val="00E15F28"/>
    <w:rsid w:val="00E25DD7"/>
    <w:rsid w:val="00E27512"/>
    <w:rsid w:val="00E3006C"/>
    <w:rsid w:val="00E32EA2"/>
    <w:rsid w:val="00E35076"/>
    <w:rsid w:val="00E410A6"/>
    <w:rsid w:val="00E41537"/>
    <w:rsid w:val="00E41829"/>
    <w:rsid w:val="00E430FB"/>
    <w:rsid w:val="00E44D74"/>
    <w:rsid w:val="00E44F44"/>
    <w:rsid w:val="00E52176"/>
    <w:rsid w:val="00E524F9"/>
    <w:rsid w:val="00E55AA8"/>
    <w:rsid w:val="00E55E03"/>
    <w:rsid w:val="00E571E8"/>
    <w:rsid w:val="00E65945"/>
    <w:rsid w:val="00E711AB"/>
    <w:rsid w:val="00E73A28"/>
    <w:rsid w:val="00E93C18"/>
    <w:rsid w:val="00E93E28"/>
    <w:rsid w:val="00EA086A"/>
    <w:rsid w:val="00EA1FA1"/>
    <w:rsid w:val="00EB5294"/>
    <w:rsid w:val="00EB6F6C"/>
    <w:rsid w:val="00EC3AD1"/>
    <w:rsid w:val="00EC50D8"/>
    <w:rsid w:val="00EC7726"/>
    <w:rsid w:val="00EE203F"/>
    <w:rsid w:val="00EE3608"/>
    <w:rsid w:val="00EE7005"/>
    <w:rsid w:val="00EF47BB"/>
    <w:rsid w:val="00EF5EBE"/>
    <w:rsid w:val="00EF6B9C"/>
    <w:rsid w:val="00EF761A"/>
    <w:rsid w:val="00F1179C"/>
    <w:rsid w:val="00F127C8"/>
    <w:rsid w:val="00F12ED9"/>
    <w:rsid w:val="00F21AAF"/>
    <w:rsid w:val="00F22F6D"/>
    <w:rsid w:val="00F24512"/>
    <w:rsid w:val="00F31005"/>
    <w:rsid w:val="00F31273"/>
    <w:rsid w:val="00F3284B"/>
    <w:rsid w:val="00F356F5"/>
    <w:rsid w:val="00F35B66"/>
    <w:rsid w:val="00F373A3"/>
    <w:rsid w:val="00F43F51"/>
    <w:rsid w:val="00F46956"/>
    <w:rsid w:val="00F4781E"/>
    <w:rsid w:val="00F57B3A"/>
    <w:rsid w:val="00F57BFF"/>
    <w:rsid w:val="00F57ED9"/>
    <w:rsid w:val="00F624EB"/>
    <w:rsid w:val="00F626E2"/>
    <w:rsid w:val="00F62931"/>
    <w:rsid w:val="00F646F3"/>
    <w:rsid w:val="00F70B18"/>
    <w:rsid w:val="00F80375"/>
    <w:rsid w:val="00F803A6"/>
    <w:rsid w:val="00F8214C"/>
    <w:rsid w:val="00F87712"/>
    <w:rsid w:val="00F90EC6"/>
    <w:rsid w:val="00F92C54"/>
    <w:rsid w:val="00F93193"/>
    <w:rsid w:val="00FA04F4"/>
    <w:rsid w:val="00FA6611"/>
    <w:rsid w:val="00FB3F68"/>
    <w:rsid w:val="00FC2670"/>
    <w:rsid w:val="00FC5F65"/>
    <w:rsid w:val="00FD0E18"/>
    <w:rsid w:val="00FD2D7A"/>
    <w:rsid w:val="00FD371F"/>
    <w:rsid w:val="00FE6643"/>
    <w:rsid w:val="00FE79DB"/>
    <w:rsid w:val="00FF18C0"/>
    <w:rsid w:val="00FF2726"/>
    <w:rsid w:val="00FF39F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A4AFD"/>
  <w15:chartTrackingRefBased/>
  <w15:docId w15:val="{E9EF0584-5C11-4E4E-AF13-19CB0EDFA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ODRAZKY PRVA UROVEN"/>
    <w:basedOn w:val="Normal"/>
    <w:link w:val="ListParagraphChar"/>
    <w:uiPriority w:val="34"/>
    <w:qFormat/>
    <w:rsid w:val="00111AAB"/>
    <w:pPr>
      <w:ind w:left="720"/>
      <w:contextualSpacing/>
    </w:pPr>
  </w:style>
  <w:style w:type="paragraph" w:styleId="Header">
    <w:name w:val="header"/>
    <w:basedOn w:val="Normal"/>
    <w:link w:val="HeaderChar"/>
    <w:uiPriority w:val="99"/>
    <w:unhideWhenUsed/>
    <w:rsid w:val="00111AAB"/>
    <w:pPr>
      <w:tabs>
        <w:tab w:val="center" w:pos="4536"/>
        <w:tab w:val="right" w:pos="9072"/>
      </w:tabs>
      <w:spacing w:after="0" w:line="240" w:lineRule="auto"/>
    </w:pPr>
  </w:style>
  <w:style w:type="character" w:customStyle="1" w:styleId="HeaderChar">
    <w:name w:val="Header Char"/>
    <w:basedOn w:val="DefaultParagraphFont"/>
    <w:link w:val="Header"/>
    <w:uiPriority w:val="99"/>
    <w:rsid w:val="00111AAB"/>
  </w:style>
  <w:style w:type="paragraph" w:styleId="Footer">
    <w:name w:val="footer"/>
    <w:basedOn w:val="Normal"/>
    <w:link w:val="FooterChar"/>
    <w:uiPriority w:val="99"/>
    <w:unhideWhenUsed/>
    <w:rsid w:val="00111AAB"/>
    <w:pPr>
      <w:tabs>
        <w:tab w:val="center" w:pos="4536"/>
        <w:tab w:val="right" w:pos="9072"/>
      </w:tabs>
      <w:spacing w:after="0" w:line="240" w:lineRule="auto"/>
    </w:pPr>
  </w:style>
  <w:style w:type="character" w:customStyle="1" w:styleId="FooterChar">
    <w:name w:val="Footer Char"/>
    <w:basedOn w:val="DefaultParagraphFont"/>
    <w:link w:val="Footer"/>
    <w:uiPriority w:val="99"/>
    <w:rsid w:val="00111AAB"/>
  </w:style>
  <w:style w:type="paragraph" w:styleId="BalloonText">
    <w:name w:val="Balloon Text"/>
    <w:basedOn w:val="Normal"/>
    <w:link w:val="BalloonTextChar"/>
    <w:uiPriority w:val="99"/>
    <w:semiHidden/>
    <w:unhideWhenUsed/>
    <w:rsid w:val="00E410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10A6"/>
    <w:rPr>
      <w:rFonts w:ascii="Segoe UI" w:hAnsi="Segoe UI" w:cs="Segoe UI"/>
      <w:sz w:val="18"/>
      <w:szCs w:val="18"/>
    </w:rPr>
  </w:style>
  <w:style w:type="paragraph" w:styleId="FootnoteText">
    <w:name w:val="footnote text"/>
    <w:basedOn w:val="Normal"/>
    <w:link w:val="FootnoteTextChar"/>
    <w:uiPriority w:val="99"/>
    <w:unhideWhenUsed/>
    <w:rsid w:val="00903BFA"/>
    <w:pPr>
      <w:spacing w:after="0" w:line="240" w:lineRule="auto"/>
    </w:pPr>
    <w:rPr>
      <w:i/>
      <w:sz w:val="16"/>
      <w:szCs w:val="20"/>
    </w:rPr>
  </w:style>
  <w:style w:type="character" w:customStyle="1" w:styleId="FootnoteTextChar">
    <w:name w:val="Footnote Text Char"/>
    <w:basedOn w:val="DefaultParagraphFont"/>
    <w:link w:val="FootnoteText"/>
    <w:uiPriority w:val="99"/>
    <w:rsid w:val="00903BFA"/>
    <w:rPr>
      <w:i/>
      <w:sz w:val="16"/>
      <w:szCs w:val="20"/>
    </w:rPr>
  </w:style>
  <w:style w:type="character" w:styleId="FootnoteReference">
    <w:name w:val="footnote reference"/>
    <w:basedOn w:val="DefaultParagraphFont"/>
    <w:uiPriority w:val="99"/>
    <w:semiHidden/>
    <w:unhideWhenUsed/>
    <w:rsid w:val="00F8214C"/>
    <w:rPr>
      <w:vertAlign w:val="superscript"/>
    </w:rPr>
  </w:style>
  <w:style w:type="character" w:styleId="Hyperlink">
    <w:name w:val="Hyperlink"/>
    <w:basedOn w:val="DefaultParagraphFont"/>
    <w:uiPriority w:val="99"/>
    <w:unhideWhenUsed/>
    <w:rsid w:val="008C6FCF"/>
    <w:rPr>
      <w:color w:val="0563C1" w:themeColor="hyperlink"/>
      <w:u w:val="single"/>
    </w:rPr>
  </w:style>
  <w:style w:type="table" w:styleId="PlainTable2">
    <w:name w:val="Plain Table 2"/>
    <w:basedOn w:val="TableNormal"/>
    <w:uiPriority w:val="42"/>
    <w:rsid w:val="00DC18D9"/>
    <w:pPr>
      <w:spacing w:after="0" w:line="240" w:lineRule="auto"/>
    </w:pPr>
    <w:rPr>
      <w:rFonts w:eastAsia="Times New Roman" w:cs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ODRAZKY PRVA UROVEN Char"/>
    <w:link w:val="ListParagraph"/>
    <w:uiPriority w:val="34"/>
    <w:locked/>
    <w:rsid w:val="00612657"/>
  </w:style>
  <w:style w:type="character" w:styleId="CommentReference">
    <w:name w:val="annotation reference"/>
    <w:basedOn w:val="DefaultParagraphFont"/>
    <w:uiPriority w:val="99"/>
    <w:semiHidden/>
    <w:unhideWhenUsed/>
    <w:rsid w:val="00451E1D"/>
    <w:rPr>
      <w:sz w:val="16"/>
      <w:szCs w:val="16"/>
    </w:rPr>
  </w:style>
  <w:style w:type="paragraph" w:styleId="CommentText">
    <w:name w:val="annotation text"/>
    <w:basedOn w:val="Normal"/>
    <w:link w:val="CommentTextChar"/>
    <w:unhideWhenUsed/>
    <w:rsid w:val="00451E1D"/>
    <w:pPr>
      <w:spacing w:line="240" w:lineRule="auto"/>
    </w:pPr>
    <w:rPr>
      <w:sz w:val="20"/>
      <w:szCs w:val="20"/>
    </w:rPr>
  </w:style>
  <w:style w:type="character" w:customStyle="1" w:styleId="CommentTextChar">
    <w:name w:val="Comment Text Char"/>
    <w:basedOn w:val="DefaultParagraphFont"/>
    <w:link w:val="CommentText"/>
    <w:rsid w:val="00451E1D"/>
    <w:rPr>
      <w:sz w:val="20"/>
      <w:szCs w:val="20"/>
    </w:rPr>
  </w:style>
  <w:style w:type="character" w:styleId="UnresolvedMention">
    <w:name w:val="Unresolved Mention"/>
    <w:basedOn w:val="DefaultParagraphFont"/>
    <w:uiPriority w:val="99"/>
    <w:semiHidden/>
    <w:unhideWhenUsed/>
    <w:rsid w:val="00AD14B3"/>
    <w:rPr>
      <w:color w:val="605E5C"/>
      <w:shd w:val="clear" w:color="auto" w:fill="E1DFDD"/>
    </w:rPr>
  </w:style>
  <w:style w:type="character" w:styleId="FollowedHyperlink">
    <w:name w:val="FollowedHyperlink"/>
    <w:basedOn w:val="DefaultParagraphFont"/>
    <w:uiPriority w:val="99"/>
    <w:semiHidden/>
    <w:unhideWhenUsed/>
    <w:rsid w:val="006300C3"/>
    <w:rPr>
      <w:color w:val="954F72" w:themeColor="followedHyperlink"/>
      <w:u w:val="single"/>
    </w:rPr>
  </w:style>
  <w:style w:type="paragraph" w:styleId="NoSpacing">
    <w:name w:val="No Spacing"/>
    <w:uiPriority w:val="1"/>
    <w:qFormat/>
    <w:rsid w:val="00CB7D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59390">
      <w:bodyDiv w:val="1"/>
      <w:marLeft w:val="0"/>
      <w:marRight w:val="0"/>
      <w:marTop w:val="0"/>
      <w:marBottom w:val="0"/>
      <w:divBdr>
        <w:top w:val="none" w:sz="0" w:space="0" w:color="auto"/>
        <w:left w:val="none" w:sz="0" w:space="0" w:color="auto"/>
        <w:bottom w:val="none" w:sz="0" w:space="0" w:color="auto"/>
        <w:right w:val="none" w:sz="0" w:space="0" w:color="auto"/>
      </w:divBdr>
    </w:div>
    <w:div w:id="135804966">
      <w:bodyDiv w:val="1"/>
      <w:marLeft w:val="0"/>
      <w:marRight w:val="0"/>
      <w:marTop w:val="0"/>
      <w:marBottom w:val="0"/>
      <w:divBdr>
        <w:top w:val="none" w:sz="0" w:space="0" w:color="auto"/>
        <w:left w:val="none" w:sz="0" w:space="0" w:color="auto"/>
        <w:bottom w:val="none" w:sz="0" w:space="0" w:color="auto"/>
        <w:right w:val="none" w:sz="0" w:space="0" w:color="auto"/>
      </w:divBdr>
    </w:div>
    <w:div w:id="194511690">
      <w:bodyDiv w:val="1"/>
      <w:marLeft w:val="0"/>
      <w:marRight w:val="0"/>
      <w:marTop w:val="0"/>
      <w:marBottom w:val="0"/>
      <w:divBdr>
        <w:top w:val="none" w:sz="0" w:space="0" w:color="auto"/>
        <w:left w:val="none" w:sz="0" w:space="0" w:color="auto"/>
        <w:bottom w:val="none" w:sz="0" w:space="0" w:color="auto"/>
        <w:right w:val="none" w:sz="0" w:space="0" w:color="auto"/>
      </w:divBdr>
    </w:div>
    <w:div w:id="805195388">
      <w:bodyDiv w:val="1"/>
      <w:marLeft w:val="0"/>
      <w:marRight w:val="0"/>
      <w:marTop w:val="0"/>
      <w:marBottom w:val="0"/>
      <w:divBdr>
        <w:top w:val="none" w:sz="0" w:space="0" w:color="auto"/>
        <w:left w:val="none" w:sz="0" w:space="0" w:color="auto"/>
        <w:bottom w:val="none" w:sz="0" w:space="0" w:color="auto"/>
        <w:right w:val="none" w:sz="0" w:space="0" w:color="auto"/>
      </w:divBdr>
    </w:div>
    <w:div w:id="849678643">
      <w:bodyDiv w:val="1"/>
      <w:marLeft w:val="0"/>
      <w:marRight w:val="0"/>
      <w:marTop w:val="0"/>
      <w:marBottom w:val="0"/>
      <w:divBdr>
        <w:top w:val="none" w:sz="0" w:space="0" w:color="auto"/>
        <w:left w:val="none" w:sz="0" w:space="0" w:color="auto"/>
        <w:bottom w:val="none" w:sz="0" w:space="0" w:color="auto"/>
        <w:right w:val="none" w:sz="0" w:space="0" w:color="auto"/>
      </w:divBdr>
    </w:div>
    <w:div w:id="1176724608">
      <w:bodyDiv w:val="1"/>
      <w:marLeft w:val="0"/>
      <w:marRight w:val="0"/>
      <w:marTop w:val="0"/>
      <w:marBottom w:val="0"/>
      <w:divBdr>
        <w:top w:val="none" w:sz="0" w:space="0" w:color="auto"/>
        <w:left w:val="none" w:sz="0" w:space="0" w:color="auto"/>
        <w:bottom w:val="none" w:sz="0" w:space="0" w:color="auto"/>
        <w:right w:val="none" w:sz="0" w:space="0" w:color="auto"/>
      </w:divBdr>
    </w:div>
    <w:div w:id="1186872458">
      <w:bodyDiv w:val="1"/>
      <w:marLeft w:val="0"/>
      <w:marRight w:val="0"/>
      <w:marTop w:val="0"/>
      <w:marBottom w:val="0"/>
      <w:divBdr>
        <w:top w:val="none" w:sz="0" w:space="0" w:color="auto"/>
        <w:left w:val="none" w:sz="0" w:space="0" w:color="auto"/>
        <w:bottom w:val="none" w:sz="0" w:space="0" w:color="auto"/>
        <w:right w:val="none" w:sz="0" w:space="0" w:color="auto"/>
      </w:divBdr>
    </w:div>
    <w:div w:id="1622422489">
      <w:bodyDiv w:val="1"/>
      <w:marLeft w:val="0"/>
      <w:marRight w:val="0"/>
      <w:marTop w:val="0"/>
      <w:marBottom w:val="0"/>
      <w:divBdr>
        <w:top w:val="none" w:sz="0" w:space="0" w:color="auto"/>
        <w:left w:val="none" w:sz="0" w:space="0" w:color="auto"/>
        <w:bottom w:val="none" w:sz="0" w:space="0" w:color="auto"/>
        <w:right w:val="none" w:sz="0" w:space="0" w:color="auto"/>
      </w:divBdr>
    </w:div>
    <w:div w:id="1690527181">
      <w:bodyDiv w:val="1"/>
      <w:marLeft w:val="0"/>
      <w:marRight w:val="0"/>
      <w:marTop w:val="0"/>
      <w:marBottom w:val="0"/>
      <w:divBdr>
        <w:top w:val="none" w:sz="0" w:space="0" w:color="auto"/>
        <w:left w:val="none" w:sz="0" w:space="0" w:color="auto"/>
        <w:bottom w:val="none" w:sz="0" w:space="0" w:color="auto"/>
        <w:right w:val="none" w:sz="0" w:space="0" w:color="auto"/>
      </w:divBdr>
    </w:div>
    <w:div w:id="1786071662">
      <w:bodyDiv w:val="1"/>
      <w:marLeft w:val="0"/>
      <w:marRight w:val="0"/>
      <w:marTop w:val="0"/>
      <w:marBottom w:val="0"/>
      <w:divBdr>
        <w:top w:val="none" w:sz="0" w:space="0" w:color="auto"/>
        <w:left w:val="none" w:sz="0" w:space="0" w:color="auto"/>
        <w:bottom w:val="none" w:sz="0" w:space="0" w:color="auto"/>
        <w:right w:val="none" w:sz="0" w:space="0" w:color="auto"/>
      </w:divBdr>
    </w:div>
    <w:div w:id="1817448261">
      <w:bodyDiv w:val="1"/>
      <w:marLeft w:val="0"/>
      <w:marRight w:val="0"/>
      <w:marTop w:val="0"/>
      <w:marBottom w:val="0"/>
      <w:divBdr>
        <w:top w:val="none" w:sz="0" w:space="0" w:color="auto"/>
        <w:left w:val="none" w:sz="0" w:space="0" w:color="auto"/>
        <w:bottom w:val="none" w:sz="0" w:space="0" w:color="auto"/>
        <w:right w:val="none" w:sz="0" w:space="0" w:color="auto"/>
      </w:divBdr>
    </w:div>
    <w:div w:id="1928224828">
      <w:bodyDiv w:val="1"/>
      <w:marLeft w:val="0"/>
      <w:marRight w:val="0"/>
      <w:marTop w:val="0"/>
      <w:marBottom w:val="0"/>
      <w:divBdr>
        <w:top w:val="none" w:sz="0" w:space="0" w:color="auto"/>
        <w:left w:val="none" w:sz="0" w:space="0" w:color="auto"/>
        <w:bottom w:val="none" w:sz="0" w:space="0" w:color="auto"/>
        <w:right w:val="none" w:sz="0" w:space="0" w:color="auto"/>
      </w:divBdr>
    </w:div>
    <w:div w:id="203006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12" Target="https://tuke.sk/wps/portal/tuke/university/vyrocne-spravy-a-dokumenty" TargetMode="External" Type="http://schemas.openxmlformats.org/officeDocument/2006/relationships/hyperlink"/><Relationship Id="rId13" Target="https://tuke.sk/wps/portal/tuke/university/vnutorny-system-kvality/studijne-programy" TargetMode="External" Type="http://schemas.openxmlformats.org/officeDocument/2006/relationships/hyperlink"/><Relationship Id="rId14" Target="https://tuke.sk/wps/portal/tuke/university/legislativa-univerzity/interne-predpisy-a-smernice" TargetMode="External" Type="http://schemas.openxmlformats.org/officeDocument/2006/relationships/hyperlink"/><Relationship Id="rId15" Target="https://legislativa.tuke.sk/legislativa" TargetMode="External" Type="http://schemas.openxmlformats.org/officeDocument/2006/relationships/hyperlink"/><Relationship Id="rId16" Target="https://maisportal.tuke.sk/portal/studijneProgramy.mais?spsId=49292177&amp;arksId=47507289&amp;fakultaId=6873&amp;lang=sk" TargetMode="External" Type="http://schemas.openxmlformats.org/officeDocument/2006/relationships/hyperlink"/><Relationship Id="rId17" Target="https://maisportal.tuke.sk/portal/studijneProgramy.mais?spsId=49292177&amp;arksId=47507289&amp;fakultaId=6873&amp;lang=sk" TargetMode="External" Type="http://schemas.openxmlformats.org/officeDocument/2006/relationships/hyperlink"/><Relationship Id="rId18" Target="https://www.fvt.tuke.sk/sk/harmonogram-studia" TargetMode="External" Type="http://schemas.openxmlformats.org/officeDocument/2006/relationships/hyperlink"/><Relationship Id="rId19" Target="https://res.tuke.sk/api/vupch/1116/export" TargetMode="External" Type="http://schemas.openxmlformats.org/officeDocument/2006/relationships/hyperlink"/><Relationship Id="rId2" Target="numbering.xml" Type="http://schemas.openxmlformats.org/officeDocument/2006/relationships/numbering"/><Relationship Id="rId20" Target="https://res.tuke.sk/api/vupch/3900/export" TargetMode="External" Type="http://schemas.openxmlformats.org/officeDocument/2006/relationships/hyperlink"/><Relationship Id="rId21" Target="https://res.tuke.sk/api/vupch/50818/export" TargetMode="External" Type="http://schemas.openxmlformats.org/officeDocument/2006/relationships/hyperlink"/><Relationship Id="rId22" Target="https://res.tuke.sk/api/vupch/23039/export" TargetMode="External" Type="http://schemas.openxmlformats.org/officeDocument/2006/relationships/hyperlink"/><Relationship Id="rId23" Target="https://res.tuke.sk/api/vupch/50945/export" TargetMode="External" Type="http://schemas.openxmlformats.org/officeDocument/2006/relationships/hyperlink"/><Relationship Id="rId24" Target="https://maisportal.tuke.sk/portal/studijneProgramy.mais?spsId=49292177&amp;arksId=47507289&amp;fakultaId=6873&amp;lang=sk" TargetMode="External" Type="http://schemas.openxmlformats.org/officeDocument/2006/relationships/hyperlink"/><Relationship Id="rId25" Target="https://at.tuke.sk" TargetMode="External" Type="http://schemas.openxmlformats.org/officeDocument/2006/relationships/hyperlink"/><Relationship Id="rId26" Target="https://www.fvt.tuke.sk/sk/studijne-oddelenie" TargetMode="External" Type="http://schemas.openxmlformats.org/officeDocument/2006/relationships/hyperlink"/><Relationship Id="rId27" Target="https://www.fvt.tuke.sk/sk/pracoviska" TargetMode="External" Type="http://schemas.openxmlformats.org/officeDocument/2006/relationships/hyperlink"/><Relationship Id="rId28" Target="http://www.lib.tuke.sk/" TargetMode="External" Type="http://schemas.openxmlformats.org/officeDocument/2006/relationships/hyperlink"/><Relationship Id="rId29" Target="http://www.lib.tuke.sk/Library/Home/DigitalLibrary" TargetMode="External" Type="http://schemas.openxmlformats.org/officeDocument/2006/relationships/hyperlink"/><Relationship Id="rId3" Target="styles.xml" Type="http://schemas.openxmlformats.org/officeDocument/2006/relationships/styles"/><Relationship Id="rId30" Target="https://opac.lib.tuke.sk/tukeopac?fn=*searchform" TargetMode="External" Type="http://schemas.openxmlformats.org/officeDocument/2006/relationships/hyperlink"/><Relationship Id="rId31" Target="https://ebooks.lib.tuke.sk/login" TargetMode="External" Type="http://schemas.openxmlformats.org/officeDocument/2006/relationships/hyperlink"/><Relationship Id="rId32" Target="https://portal.lib.tuke.sk/#/login" TargetMode="External" Type="http://schemas.openxmlformats.org/officeDocument/2006/relationships/hyperlink"/><Relationship Id="rId33" Target="https://portal.lib.tuke.sk/#/login" TargetMode="External" Type="http://schemas.openxmlformats.org/officeDocument/2006/relationships/hyperlink"/><Relationship Id="rId34" Target="https://mais.tuke.sk/)." TargetMode="External" Type="http://schemas.openxmlformats.org/officeDocument/2006/relationships/hyperlink"/><Relationship Id="rId35" Target="https://mais.tuke.sk/" TargetMode="External" Type="http://schemas.openxmlformats.org/officeDocument/2006/relationships/hyperlink"/><Relationship Id="rId36" Target="https://uvt.tuke.sk/wps/portal/uv/sluzby/informacne-systemy" TargetMode="External" Type="http://schemas.openxmlformats.org/officeDocument/2006/relationships/hyperlink"/><Relationship Id="rId37" Target="https://mail.tuke.sk/" TargetMode="External" Type="http://schemas.openxmlformats.org/officeDocument/2006/relationships/hyperlink"/><Relationship Id="rId38" Target="https://moodle.tuke.sk/" TargetMode="External" Type="http://schemas.openxmlformats.org/officeDocument/2006/relationships/hyperlink"/><Relationship Id="rId39" Target="https://tuke.webex.com/" TargetMode="External" Type="http://schemas.openxmlformats.org/officeDocument/2006/relationships/hyperlink"/><Relationship Id="rId4" Target="settings.xml" Type="http://schemas.openxmlformats.org/officeDocument/2006/relationships/settings"/><Relationship Id="rId40" Target="https://uvt.tuke.sk/sk/e-learning-portal-moodle-lms" TargetMode="External" Type="http://schemas.openxmlformats.org/officeDocument/2006/relationships/hyperlink"/><Relationship Id="rId41" Target="https://uvt.tuke.sk/sk/cloudove-sluzby" TargetMode="External" Type="http://schemas.openxmlformats.org/officeDocument/2006/relationships/hyperlink"/><Relationship Id="rId42" Target="https://portal.tuke.sk/dashboard" TargetMode="External" Type="http://schemas.openxmlformats.org/officeDocument/2006/relationships/hyperlink"/><Relationship Id="rId43" Target="https://www.fvt.tuke.sk/sk/zmluvni-partneri" TargetMode="External" Type="http://schemas.openxmlformats.org/officeDocument/2006/relationships/hyperlink"/><Relationship Id="rId44" Target="https://studium.tuke.sk/wps/portal/studium/univerzita/info-boxy-texty/studentsky-zivot" TargetMode="External" Type="http://schemas.openxmlformats.org/officeDocument/2006/relationships/hyperlink"/><Relationship Id="rId45" Target="https://ktv.tuke.sk/wps/portal" TargetMode="External" Type="http://schemas.openxmlformats.org/officeDocument/2006/relationships/hyperlink"/><Relationship Id="rId46" Target="https://www.tuke.sk/wps/portal/tuke/university/usek-pre-zahranicne-vztahy/referat-mobilitnych-programov" TargetMode="External" Type="http://schemas.openxmlformats.org/officeDocument/2006/relationships/hyperlink"/><Relationship Id="rId47" Target="https://erasmus.tuke.sk" TargetMode="External" Type="http://schemas.openxmlformats.org/officeDocument/2006/relationships/hyperlink"/><Relationship Id="rId48" Target="https://www.fvt.tuke.sk/sk/bakalarske-studium" TargetMode="External" Type="http://schemas.openxmlformats.org/officeDocument/2006/relationships/hyperlink"/><Relationship Id="rId49" Target="https://www.fvt.tuke.sk/sk/bakalarske-studium" TargetMode="External" Type="http://schemas.openxmlformats.org/officeDocument/2006/relationships/hyperlink"/><Relationship Id="rId5" Target="webSettings.xml" Type="http://schemas.openxmlformats.org/officeDocument/2006/relationships/webSettings"/><Relationship Id="rId50" Target="https://www.fvt.tuke.sk/sk/bakalarske-studium" TargetMode="External" Type="http://schemas.openxmlformats.org/officeDocument/2006/relationships/hyperlink"/><Relationship Id="rId51" Target="https://legislativa.tuke.sk/legislativa/sekcia-pre-zamestnancov/organizacne-smernice/hlavne-procesy/h1-vzdelavanie/os_tuke_h1_01_vzdelavanie_vyd03.pdf/view" TargetMode="External" Type="http://schemas.openxmlformats.org/officeDocument/2006/relationships/hyperlink"/><Relationship Id="rId52" Target="https://www.tuke.sk/wps/portal/tuke/studies/studentske-ankety" TargetMode="External" Type="http://schemas.openxmlformats.org/officeDocument/2006/relationships/hyperlink"/><Relationship Id="rId53" Target="https://tuke.sk/wps/portal/tuke/university/vnutorny-system-kvality/studijne-programy" TargetMode="External" Type="http://schemas.openxmlformats.org/officeDocument/2006/relationships/hyperlink"/><Relationship Id="rId54" Target="https://www.tuke.sk/wps/portal/tuke/studies/legislativa-studia" TargetMode="External" Type="http://schemas.openxmlformats.org/officeDocument/2006/relationships/hyperlink"/><Relationship Id="rId55" Target="https://tuke.sk/wps/portal/tuke/university/legislativa-univerzity/interne-predpisy-a-smernice" TargetMode="External" Type="http://schemas.openxmlformats.org/officeDocument/2006/relationships/hyperlink"/><Relationship Id="rId56" Target="https://legislativa.tuke.sk/legislativa" TargetMode="External" Type="http://schemas.openxmlformats.org/officeDocument/2006/relationships/hyperlink"/><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_rels/header1.xml.rels><?xml version="1.0" encoding="UTF-8" standalone="yes"?><Relationships xmlns="http://schemas.openxmlformats.org/package/2006/relationships"><Relationship Id="rId1" Target="media/image1.jpeg" Type="http://schemas.openxmlformats.org/officeDocument/2006/relationships/image"/></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209DC-4527-4E43-9C2D-AA09BFB5A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808</TotalTime>
  <Pages>5</Pages>
  <Words>1899</Words>
  <Characters>10830</Characters>
  <Application>Microsoft Office Word</Application>
  <DocSecurity>0</DocSecurity>
  <Lines>90</Lines>
  <Paragraphs>25</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2022-09-30T07:04:00Z</dcterms:created>
  <dc:creator>Martina Džubáková</dc:creator>
  <cp:lastModifiedBy>Jaroslav Poruban</cp:lastModifiedBy>
  <cp:lastPrinted>2022-01-14T13:05:00Z</cp:lastPrinted>
  <dcterms:modified xsi:type="dcterms:W3CDTF">2022-12-23T04:39:00Z</dcterms:modified>
  <cp:revision>71</cp:revision>
</cp:coreProperties>
</file>