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91B1" w14:textId="445AE88A" w:rsidR="00E024DD" w:rsidRPr="00BA4B69" w:rsidRDefault="00930871" w:rsidP="00620C31">
      <w:pPr>
        <w:pStyle w:val="Header"/>
        <w:rPr>
          <w:rFonts w:cstheme="minorHAnsi"/>
          <w:b/>
          <w:bCs/>
          <w:sz w:val="24"/>
          <w:szCs w:val="24"/>
          <w:lang w:val="en-GB"/>
        </w:rPr>
      </w:pPr>
      <w:r w:rsidRPr="00BA4B69">
        <w:rPr>
          <w:rFonts w:cstheme="minorHAnsi"/>
          <w:b/>
          <w:bCs/>
          <w:sz w:val="24"/>
          <w:szCs w:val="24"/>
          <w:lang w:val="en-GB"/>
        </w:rPr>
        <w:t>Description of the study programme</w:t>
      </w:r>
    </w:p>
    <w:p w14:paraId="19C9628E" w14:textId="77777777" w:rsidR="00E024DD" w:rsidRPr="00BA4B69" w:rsidRDefault="00E024DD" w:rsidP="00620C31">
      <w:pPr>
        <w:spacing w:after="0"/>
        <w:rPr>
          <w:rFonts w:cstheme="minorHAnsi"/>
          <w:b/>
          <w:bCs/>
          <w:sz w:val="20"/>
          <w:szCs w:val="20"/>
          <w:lang w:val="en-GB"/>
        </w:rPr>
      </w:pPr>
    </w:p>
    <w:p w14:paraId="0A1A7560" w14:textId="4C95AE4C" w:rsidR="00C650A2" w:rsidRPr="00BA4B69" w:rsidRDefault="00930871" w:rsidP="00620C31">
      <w:pPr>
        <w:spacing w:after="0"/>
        <w:rPr>
          <w:rFonts w:cstheme="minorHAnsi"/>
          <w:b/>
          <w:bCs/>
          <w:i/>
          <w:iCs/>
          <w:sz w:val="20"/>
          <w:szCs w:val="20"/>
          <w:lang w:val="en-GB"/>
        </w:rPr>
      </w:pPr>
      <w:r w:rsidRPr="00BA4B69">
        <w:rPr>
          <w:rFonts w:cstheme="minorHAnsi"/>
          <w:b/>
          <w:bCs/>
          <w:sz w:val="20"/>
          <w:szCs w:val="20"/>
          <w:lang w:val="en-GB"/>
        </w:rPr>
        <w:t>Name of the higher education institution</w:t>
      </w:r>
      <w:r w:rsidR="00C650A2" w:rsidRPr="00BA4B69">
        <w:rPr>
          <w:rFonts w:cstheme="minorHAnsi"/>
          <w:b/>
          <w:bCs/>
          <w:sz w:val="20"/>
          <w:szCs w:val="20"/>
          <w:lang w:val="en-GB"/>
        </w:rPr>
        <w:t xml:space="preserve">: </w:t>
      </w:r>
      <w:r w:rsidR="001E3E3E" w:rsidRPr="001E3E3E">
        <w:rPr>
          <w:rFonts w:cstheme="minorHAnsi"/>
          <w:i/>
          <w:iCs/>
          <w:sz w:val="20"/>
          <w:szCs w:val="20"/>
          <w:lang w:val="en-GB"/>
        </w:rPr>
        <w:t>Technical University of Košice</w:t>
      </w:r>
    </w:p>
    <w:p w14:paraId="3415A5BD" w14:textId="614F5ED4" w:rsidR="00C650A2" w:rsidRPr="00BA4B69" w:rsidRDefault="00930871" w:rsidP="00620C31">
      <w:pPr>
        <w:spacing w:after="0"/>
        <w:rPr>
          <w:rFonts w:cstheme="minorHAnsi"/>
          <w:b/>
          <w:bCs/>
          <w:i/>
          <w:iCs/>
          <w:sz w:val="20"/>
          <w:szCs w:val="20"/>
          <w:lang w:val="en-GB"/>
        </w:rPr>
      </w:pPr>
      <w:r w:rsidRPr="00BA4B69">
        <w:rPr>
          <w:rFonts w:cstheme="minorHAnsi"/>
          <w:b/>
          <w:bCs/>
          <w:sz w:val="20"/>
          <w:szCs w:val="20"/>
          <w:lang w:val="en-GB"/>
        </w:rPr>
        <w:t>Address of the higher education institution</w:t>
      </w:r>
      <w:r w:rsidR="00C650A2" w:rsidRPr="00BA4B69">
        <w:rPr>
          <w:rFonts w:cstheme="minorHAnsi"/>
          <w:b/>
          <w:bCs/>
          <w:sz w:val="20"/>
          <w:szCs w:val="20"/>
          <w:lang w:val="en-GB"/>
        </w:rPr>
        <w:t xml:space="preserve">: </w:t>
      </w:r>
      <w:r w:rsidR="00C650A2" w:rsidRPr="00BA4B69">
        <w:rPr>
          <w:rFonts w:cstheme="minorHAnsi"/>
          <w:i/>
          <w:iCs/>
          <w:sz w:val="20"/>
          <w:szCs w:val="20"/>
          <w:lang w:val="en-GB"/>
        </w:rPr>
        <w:t>Letná 1/9, 042 00 Košice-Sever</w:t>
      </w:r>
    </w:p>
    <w:p w14:paraId="3D841089" w14:textId="3473B4E4" w:rsidR="00C650A2" w:rsidRPr="00BA4B69" w:rsidRDefault="00930871" w:rsidP="00620C31">
      <w:pPr>
        <w:spacing w:after="0"/>
        <w:rPr>
          <w:rFonts w:cstheme="minorHAnsi"/>
          <w:b/>
          <w:bCs/>
          <w:sz w:val="20"/>
          <w:szCs w:val="20"/>
          <w:lang w:val="en-GB"/>
        </w:rPr>
      </w:pPr>
      <w:r w:rsidRPr="00BA4B69">
        <w:rPr>
          <w:rFonts w:cstheme="minorHAnsi"/>
          <w:b/>
          <w:bCs/>
          <w:sz w:val="20"/>
          <w:szCs w:val="20"/>
          <w:lang w:val="en-GB"/>
        </w:rPr>
        <w:t>Identification number of the higher education institution</w:t>
      </w:r>
      <w:r w:rsidR="00C650A2" w:rsidRPr="00BA4B69">
        <w:rPr>
          <w:rFonts w:cstheme="minorHAnsi"/>
          <w:b/>
          <w:bCs/>
          <w:sz w:val="20"/>
          <w:szCs w:val="20"/>
          <w:lang w:val="en-GB"/>
        </w:rPr>
        <w:t xml:space="preserve">: </w:t>
      </w:r>
      <w:r w:rsidR="00C650A2" w:rsidRPr="00BA4B69">
        <w:rPr>
          <w:rFonts w:cstheme="minorHAnsi"/>
          <w:i/>
          <w:iCs/>
          <w:sz w:val="20"/>
          <w:szCs w:val="20"/>
          <w:lang w:val="en-GB"/>
        </w:rPr>
        <w:t>709000000</w:t>
      </w:r>
    </w:p>
    <w:p w14:paraId="0E7B3F8C" w14:textId="596D0A43" w:rsidR="00C650A2" w:rsidRPr="00BA4B69" w:rsidRDefault="00930871" w:rsidP="00620C31">
      <w:pPr>
        <w:spacing w:after="0"/>
        <w:rPr>
          <w:rFonts w:cstheme="minorHAnsi"/>
          <w:i/>
          <w:iCs/>
          <w:sz w:val="20"/>
          <w:szCs w:val="20"/>
          <w:lang w:val="en-GB"/>
        </w:rPr>
      </w:pPr>
      <w:r w:rsidRPr="00BA4B69">
        <w:rPr>
          <w:rFonts w:cstheme="minorHAnsi"/>
          <w:b/>
          <w:bCs/>
          <w:sz w:val="20"/>
          <w:szCs w:val="20"/>
          <w:lang w:val="en-GB"/>
        </w:rPr>
        <w:t>Name of the faculty</w:t>
      </w:r>
      <w:r w:rsidR="00C650A2" w:rsidRPr="00BA4B69">
        <w:rPr>
          <w:rFonts w:cstheme="minorHAnsi"/>
          <w:b/>
          <w:bCs/>
          <w:sz w:val="20"/>
          <w:szCs w:val="20"/>
          <w:lang w:val="en-GB"/>
        </w:rPr>
        <w:t xml:space="preserve">: </w:t>
      </w:r>
      <w:r w:rsidR="00C650A2" w:rsidRPr="00BA4B69">
        <w:rPr>
          <w:rFonts w:cstheme="minorHAnsi"/>
          <w:i/>
          <w:iCs/>
          <w:sz w:val="20"/>
          <w:szCs w:val="20"/>
          <w:lang w:val="en-GB"/>
        </w:rPr>
        <w:t/>
      </w:r>
      <w:r w:rsidR="00505A88">
        <w:rPr>
          <w:rFonts w:cstheme="minorHAnsi"/>
          <w:i/>
          <w:iCs/>
          <w:sz w:val="20"/>
          <w:szCs w:val="20"/>
          <w:lang w:val="en-GB"/>
        </w:rPr>
        <w:t/>
      </w:r>
      <w:r w:rsidR="00C650A2" w:rsidRPr="00BA4B69">
        <w:rPr>
          <w:rFonts w:cstheme="minorHAnsi"/>
          <w:i/>
          <w:iCs/>
          <w:sz w:val="20"/>
          <w:szCs w:val="20"/>
          <w:lang w:val="en-GB"/>
        </w:rPr>
        <w:t/>
      </w:r>
      <w:r w:rsidR="00916597">
        <w:rPr>
          <w:rFonts w:cstheme="minorHAnsi"/>
          <w:i/>
          <w:iCs/>
          <w:sz w:val="20"/>
          <w:szCs w:val="20"/>
          <w:lang w:val="en-GB"/>
        </w:rPr>
        <w:t/>
      </w:r>
      <w:r w:rsidR="00C650A2" w:rsidRPr="00BA4B69">
        <w:rPr>
          <w:rFonts w:cstheme="minorHAnsi"/>
          <w:i/>
          <w:iCs/>
          <w:sz w:val="20"/>
          <w:szCs w:val="20"/>
          <w:lang w:val="en-GB"/>
        </w:rPr>
        <w:t>Faculty of Manufacturing Technologies</w:t>
      </w:r>
    </w:p>
    <w:p w14:paraId="2941A74A" w14:textId="33299ED9" w:rsidR="00C650A2" w:rsidRPr="00BA4B69" w:rsidRDefault="00930871" w:rsidP="00620C31">
      <w:pPr>
        <w:spacing w:after="0"/>
        <w:rPr>
          <w:rFonts w:cstheme="minorHAnsi"/>
          <w:i/>
          <w:iCs/>
          <w:sz w:val="20"/>
          <w:szCs w:val="20"/>
          <w:lang w:val="en-GB"/>
        </w:rPr>
      </w:pPr>
      <w:r w:rsidRPr="00BA4B69">
        <w:rPr>
          <w:rFonts w:cstheme="minorHAnsi"/>
          <w:b/>
          <w:bCs/>
          <w:sz w:val="20"/>
          <w:szCs w:val="20"/>
          <w:lang w:val="en-GB"/>
        </w:rPr>
        <w:t>Address of the faculty</w:t>
      </w:r>
      <w:r w:rsidR="00C650A2" w:rsidRPr="00BA4B69">
        <w:rPr>
          <w:rFonts w:cstheme="minorHAnsi"/>
          <w:b/>
          <w:bCs/>
          <w:sz w:val="20"/>
          <w:szCs w:val="20"/>
          <w:lang w:val="en-GB"/>
        </w:rPr>
        <w:t>:</w:t>
      </w:r>
      <w:r w:rsidR="00C650A2" w:rsidRPr="00BA4B69">
        <w:rPr>
          <w:rFonts w:cstheme="minorHAnsi"/>
          <w:i/>
          <w:iCs/>
          <w:sz w:val="20"/>
          <w:szCs w:val="20"/>
          <w:lang w:val="en-GB"/>
        </w:rPr>
        <w:t xml:space="preserve">  Bayerova 1, 080 01 Prešov </w:t>
      </w:r>
    </w:p>
    <w:p w14:paraId="20BDD696" w14:textId="77777777" w:rsidR="00B04F60" w:rsidRPr="00BA4B69" w:rsidRDefault="00B04F60" w:rsidP="00620C31">
      <w:pPr>
        <w:autoSpaceDE w:val="0"/>
        <w:autoSpaceDN w:val="0"/>
        <w:adjustRightInd w:val="0"/>
        <w:spacing w:after="0" w:line="240" w:lineRule="auto"/>
        <w:ind w:left="360" w:hanging="360"/>
        <w:rPr>
          <w:rFonts w:cstheme="minorHAnsi"/>
          <w:sz w:val="20"/>
          <w:szCs w:val="20"/>
          <w:lang w:val="en-GB"/>
        </w:rPr>
      </w:pPr>
    </w:p>
    <w:p w14:paraId="3736EFC9" w14:textId="77777777" w:rsidR="00D370B6" w:rsidRDefault="00930871" w:rsidP="00930871">
      <w:pPr>
        <w:autoSpaceDE w:val="0"/>
        <w:autoSpaceDN w:val="0"/>
        <w:adjustRightInd w:val="0"/>
        <w:spacing w:after="0" w:line="240" w:lineRule="auto"/>
        <w:ind w:left="360" w:hanging="360"/>
        <w:rPr>
          <w:rFonts w:cstheme="minorHAnsi"/>
          <w:i/>
          <w:iCs/>
          <w:sz w:val="20"/>
          <w:szCs w:val="20"/>
          <w:lang w:val="en-GB"/>
        </w:rPr>
      </w:pPr>
      <w:r w:rsidRPr="00BA4B69">
        <w:rPr>
          <w:rFonts w:cstheme="minorHAnsi"/>
          <w:sz w:val="20"/>
          <w:szCs w:val="20"/>
          <w:lang w:val="en-GB"/>
        </w:rPr>
        <w:t>Institution body for approving the study programme:</w:t>
      </w:r>
      <w:r w:rsidR="00523AC2" w:rsidRPr="00BA4B69">
        <w:rPr>
          <w:rFonts w:cstheme="minorHAnsi"/>
          <w:sz w:val="20"/>
          <w:szCs w:val="20"/>
          <w:lang w:val="en-GB"/>
        </w:rPr>
        <w:t xml:space="preserve"> </w:t>
      </w:r>
      <w:r w:rsidR="00D370B6" w:rsidRPr="00D370B6">
        <w:rPr>
          <w:rFonts w:cstheme="minorHAnsi"/>
          <w:i/>
          <w:iCs/>
          <w:sz w:val="20"/>
          <w:szCs w:val="20"/>
          <w:lang w:val="en-GB"/>
        </w:rPr>
        <w:t>Accreditation Commission of TUKE</w:t>
      </w:r>
    </w:p>
    <w:p w14:paraId="0BED2A4A" w14:textId="5508371B" w:rsidR="00930871" w:rsidRPr="00BA4B69" w:rsidRDefault="00930871" w:rsidP="00930871">
      <w:pPr>
        <w:autoSpaceDE w:val="0"/>
        <w:autoSpaceDN w:val="0"/>
        <w:adjustRightInd w:val="0"/>
        <w:spacing w:after="0" w:line="240" w:lineRule="auto"/>
        <w:ind w:left="360" w:hanging="360"/>
        <w:rPr>
          <w:rFonts w:cstheme="minorHAnsi"/>
          <w:sz w:val="20"/>
          <w:szCs w:val="20"/>
          <w:lang w:val="en-GB"/>
        </w:rPr>
      </w:pPr>
      <w:r w:rsidRPr="00BA4B69">
        <w:rPr>
          <w:rFonts w:cstheme="minorHAnsi"/>
          <w:sz w:val="20"/>
          <w:szCs w:val="20"/>
          <w:lang w:val="en-GB"/>
        </w:rPr>
        <w:t xml:space="preserve">Date of the study programme approval or the study programme modification: </w:t>
      </w:r>
      <w:r w:rsidRPr="00BA4B69">
        <w:rPr>
          <w:rFonts w:cstheme="minorHAnsi"/>
          <w:i/>
          <w:iCs/>
          <w:sz w:val="20"/>
          <w:szCs w:val="20"/>
          <w:lang w:val="en-GB"/>
        </w:rPr>
        <w:t>irrelevant</w:t>
      </w:r>
    </w:p>
    <w:p w14:paraId="247C1521" w14:textId="7BFE4466" w:rsidR="00930871" w:rsidRPr="00BA4B69" w:rsidRDefault="00930871" w:rsidP="00930871">
      <w:pPr>
        <w:autoSpaceDE w:val="0"/>
        <w:autoSpaceDN w:val="0"/>
        <w:adjustRightInd w:val="0"/>
        <w:spacing w:after="0" w:line="240" w:lineRule="auto"/>
        <w:ind w:left="360" w:hanging="360"/>
        <w:rPr>
          <w:rFonts w:cstheme="minorHAnsi"/>
          <w:sz w:val="20"/>
          <w:szCs w:val="20"/>
          <w:lang w:val="en-GB"/>
        </w:rPr>
      </w:pPr>
      <w:r w:rsidRPr="00BA4B69">
        <w:rPr>
          <w:rFonts w:cstheme="minorHAnsi"/>
          <w:sz w:val="20"/>
          <w:szCs w:val="20"/>
          <w:lang w:val="en-GB"/>
        </w:rPr>
        <w:t>Date of the latest change in the study programme description:</w:t>
      </w:r>
      <w:r w:rsidRPr="00BA4B69">
        <w:rPr>
          <w:rFonts w:cstheme="minorHAnsi"/>
          <w:i/>
          <w:iCs/>
          <w:sz w:val="20"/>
          <w:szCs w:val="20"/>
          <w:lang w:val="en-GB"/>
        </w:rPr>
        <w:t xml:space="preserve"> irrelevant</w:t>
      </w:r>
    </w:p>
    <w:p w14:paraId="474347F6" w14:textId="77524FFA" w:rsidR="00930871" w:rsidRPr="00BA4B69" w:rsidRDefault="00930871" w:rsidP="00930871">
      <w:pPr>
        <w:autoSpaceDE w:val="0"/>
        <w:autoSpaceDN w:val="0"/>
        <w:adjustRightInd w:val="0"/>
        <w:spacing w:after="0" w:line="240" w:lineRule="auto"/>
        <w:ind w:left="360" w:hanging="360"/>
        <w:rPr>
          <w:rFonts w:cstheme="minorHAnsi"/>
          <w:sz w:val="20"/>
          <w:szCs w:val="20"/>
          <w:lang w:val="en-GB"/>
        </w:rPr>
      </w:pPr>
      <w:r w:rsidRPr="00BA4B69">
        <w:rPr>
          <w:rFonts w:cstheme="minorHAnsi"/>
          <w:sz w:val="20"/>
          <w:szCs w:val="20"/>
          <w:lang w:val="en-GB"/>
        </w:rPr>
        <w:t xml:space="preserve">Reference to the results of the latest periodic review of the study programme by the institution: </w:t>
      </w:r>
      <w:r w:rsidRPr="00BA4B69">
        <w:rPr>
          <w:rFonts w:cstheme="minorHAnsi"/>
          <w:i/>
          <w:iCs/>
          <w:sz w:val="20"/>
          <w:szCs w:val="20"/>
          <w:lang w:val="en-GB"/>
        </w:rPr>
        <w:t>irrelevant</w:t>
      </w:r>
    </w:p>
    <w:p w14:paraId="7B2C9250" w14:textId="3395D80E" w:rsidR="00930871" w:rsidRPr="00BA4B69" w:rsidRDefault="00930871" w:rsidP="00930871">
      <w:pPr>
        <w:autoSpaceDE w:val="0"/>
        <w:autoSpaceDN w:val="0"/>
        <w:adjustRightInd w:val="0"/>
        <w:spacing w:after="0" w:line="240" w:lineRule="auto"/>
        <w:ind w:left="360" w:hanging="360"/>
        <w:rPr>
          <w:rFonts w:cstheme="minorHAnsi"/>
          <w:sz w:val="20"/>
          <w:szCs w:val="20"/>
          <w:lang w:val="en-GB"/>
        </w:rPr>
      </w:pPr>
      <w:r w:rsidRPr="00BA4B69">
        <w:rPr>
          <w:rFonts w:cstheme="minorHAnsi"/>
          <w:sz w:val="20"/>
          <w:szCs w:val="20"/>
          <w:lang w:val="en-GB"/>
        </w:rPr>
        <w:t xml:space="preserve">Reference to the assessment report of the application for accreditation of the study programme under § 30 of Act no. 269/2018 Coll. : </w:t>
      </w:r>
      <w:r w:rsidRPr="00BA4B69">
        <w:rPr>
          <w:rFonts w:cstheme="minorHAnsi"/>
          <w:i/>
          <w:iCs/>
          <w:sz w:val="20"/>
          <w:szCs w:val="20"/>
          <w:lang w:val="en-GB"/>
        </w:rPr>
        <w:t>irrelevant</w:t>
      </w:r>
    </w:p>
    <w:p w14:paraId="398F2E47" w14:textId="2548D04F" w:rsidR="00B04F60" w:rsidRPr="00BA4B69" w:rsidRDefault="00B04F60" w:rsidP="00620C31">
      <w:pPr>
        <w:autoSpaceDE w:val="0"/>
        <w:autoSpaceDN w:val="0"/>
        <w:adjustRightInd w:val="0"/>
        <w:spacing w:after="0" w:line="240" w:lineRule="auto"/>
        <w:ind w:left="360" w:hanging="360"/>
        <w:rPr>
          <w:rFonts w:cstheme="minorHAnsi"/>
          <w:sz w:val="20"/>
          <w:szCs w:val="20"/>
          <w:lang w:val="en-GB"/>
        </w:rPr>
      </w:pPr>
    </w:p>
    <w:p w14:paraId="3195BA62" w14:textId="77777777" w:rsidR="0001253B" w:rsidRPr="00BA4B69" w:rsidRDefault="0001253B" w:rsidP="0001253B">
      <w:pPr>
        <w:pStyle w:val="ListParagraph"/>
        <w:numPr>
          <w:ilvl w:val="0"/>
          <w:numId w:val="6"/>
        </w:numPr>
        <w:autoSpaceDE w:val="0"/>
        <w:autoSpaceDN w:val="0"/>
        <w:adjustRightInd w:val="0"/>
        <w:spacing w:after="0" w:line="240" w:lineRule="auto"/>
        <w:rPr>
          <w:rFonts w:cstheme="minorHAnsi"/>
          <w:b/>
          <w:bCs/>
          <w:sz w:val="20"/>
          <w:szCs w:val="20"/>
          <w:lang w:val="en-GB"/>
        </w:rPr>
      </w:pPr>
      <w:r w:rsidRPr="00BA4B69">
        <w:rPr>
          <w:rFonts w:cstheme="minorHAnsi"/>
          <w:b/>
          <w:bCs/>
          <w:sz w:val="20"/>
          <w:szCs w:val="20"/>
          <w:lang w:val="en-GB"/>
        </w:rPr>
        <w:t xml:space="preserve">Basic information about the study programme </w:t>
      </w:r>
    </w:p>
    <w:p w14:paraId="68D6538A" w14:textId="77777777" w:rsidR="0001253B" w:rsidRPr="00BA4B69" w:rsidRDefault="0001253B" w:rsidP="00072146">
      <w:pPr>
        <w:pStyle w:val="ListParagraph"/>
        <w:numPr>
          <w:ilvl w:val="0"/>
          <w:numId w:val="38"/>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 xml:space="preserve">Name of the study program and its number according to the register of study programmes. </w:t>
      </w:r>
    </w:p>
    <w:p w14:paraId="44CD0BBF" w14:textId="54E2A802"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B36ABA">
        <w:rPr>
          <w:rFonts w:cstheme="minorHAnsi"/>
          <w:i/>
          <w:iCs/>
          <w:sz w:val="20"/>
          <w:szCs w:val="20"/>
          <w:lang w:val="en-GB"/>
        </w:rPr>
        <w:t/>
      </w:r>
      <w:r w:rsidRPr="00BA4B69">
        <w:rPr>
          <w:rFonts w:cstheme="minorHAnsi"/>
          <w:i/>
          <w:iCs/>
          <w:sz w:val="20"/>
          <w:szCs w:val="20"/>
          <w:lang w:val="en-GB"/>
        </w:rPr>
        <w:t xml:space="preserve">Computer Aided Manufacturing Technologies, </w:t>
      </w:r>
      <w:r w:rsidR="00D01FDD">
        <w:rPr>
          <w:rFonts w:cstheme="minorHAnsi"/>
          <w:i/>
          <w:iCs/>
          <w:sz w:val="20"/>
          <w:szCs w:val="20"/>
          <w:lang w:val="en-GB"/>
        </w:rPr>
        <w:t>number</w:t>
      </w:r>
      <w:r w:rsidRPr="00BA4B69">
        <w:rPr>
          <w:rFonts w:cstheme="minorHAnsi"/>
          <w:i/>
          <w:iCs/>
          <w:sz w:val="20"/>
          <w:szCs w:val="20"/>
          <w:lang w:val="en-GB"/>
        </w:rPr>
        <w:t xml:space="preserve"> </w:t>
      </w:r>
      <w:r w:rsidR="00505A88">
        <w:rPr>
          <w:rFonts w:cstheme="minorHAnsi"/>
          <w:i/>
          <w:iCs/>
          <w:sz w:val="20"/>
          <w:szCs w:val="20"/>
          <w:lang w:val="en-GB"/>
        </w:rPr>
        <w:t/>
      </w:r>
      <w:r w:rsidRPr="00BA4B69">
        <w:rPr>
          <w:rFonts w:cstheme="minorHAnsi"/>
          <w:i/>
          <w:iCs/>
          <w:sz w:val="20"/>
          <w:szCs w:val="20"/>
          <w:lang w:val="en-GB"/>
        </w:rPr>
        <w:t>104688</w:t>
      </w:r>
    </w:p>
    <w:p w14:paraId="13C5F64B" w14:textId="77777777" w:rsidR="0001253B" w:rsidRPr="00BA4B69" w:rsidRDefault="0001253B" w:rsidP="0001253B">
      <w:pPr>
        <w:pStyle w:val="ListParagraph"/>
        <w:numPr>
          <w:ilvl w:val="0"/>
          <w:numId w:val="38"/>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Degree of higher education and ISCED-F education degree code.</w:t>
      </w:r>
    </w:p>
    <w:p w14:paraId="0239B4EF" w14:textId="61579580"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xml:space="preserve">3. </w:t>
      </w:r>
      <w:r w:rsidR="0001253B" w:rsidRPr="00BA4B69">
        <w:rPr>
          <w:rFonts w:cstheme="minorHAnsi"/>
          <w:i/>
          <w:iCs/>
          <w:sz w:val="20"/>
          <w:szCs w:val="20"/>
          <w:lang w:val="en-GB"/>
        </w:rPr>
        <w:t>degree</w:t>
      </w:r>
      <w:r w:rsidRPr="00BA4B69">
        <w:rPr>
          <w:rFonts w:cstheme="minorHAnsi"/>
          <w:i/>
          <w:iCs/>
          <w:sz w:val="20"/>
          <w:szCs w:val="20"/>
          <w:lang w:val="en-GB"/>
        </w:rPr>
        <w:t xml:space="preserve">, ISCED </w:t>
      </w:r>
      <w:r w:rsidR="0001253B" w:rsidRPr="00BA4B69">
        <w:rPr>
          <w:rFonts w:cstheme="minorHAnsi"/>
          <w:i/>
          <w:iCs/>
          <w:sz w:val="20"/>
          <w:szCs w:val="20"/>
          <w:lang w:val="en-GB"/>
        </w:rPr>
        <w:t>code</w:t>
      </w:r>
      <w:r w:rsidRPr="00BA4B69">
        <w:rPr>
          <w:rFonts w:cstheme="minorHAnsi"/>
          <w:i/>
          <w:iCs/>
          <w:sz w:val="20"/>
          <w:szCs w:val="20"/>
          <w:lang w:val="en-GB"/>
        </w:rPr>
        <w:t xml:space="preserve"> 864
</w:t>
      </w:r>
    </w:p>
    <w:p w14:paraId="76BE14B5" w14:textId="77777777" w:rsidR="0001253B" w:rsidRPr="00BA4B69" w:rsidRDefault="0001253B" w:rsidP="0001253B">
      <w:pPr>
        <w:pStyle w:val="ListParagraph"/>
        <w:numPr>
          <w:ilvl w:val="0"/>
          <w:numId w:val="38"/>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 xml:space="preserve">Place(s) of delivery of the study programme. </w:t>
      </w:r>
    </w:p>
    <w:p w14:paraId="7FFD9A65" w14:textId="3A655641" w:rsidR="008E77A9" w:rsidRPr="00BA4B69" w:rsidRDefault="0001253B"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at the faculty</w:t>
      </w:r>
    </w:p>
    <w:p w14:paraId="046EB3EE" w14:textId="4368B328" w:rsidR="00D272CD" w:rsidRPr="00BA4B69" w:rsidRDefault="0001253B"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Name of the field of study in which higher education is obtained by completing the study programme, or a combination of two fields of study in which higher education is obtained by completing the study programme.</w:t>
      </w:r>
    </w:p>
    <w:p w14:paraId="3DADE6D6" w14:textId="05733E3F"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Mechanical Engineering</w:t>
      </w:r>
    </w:p>
    <w:p w14:paraId="32D119C0" w14:textId="55AE70A4" w:rsidR="003F2B57" w:rsidRPr="00BA4B69" w:rsidRDefault="008F4143" w:rsidP="008F4143">
      <w:pPr>
        <w:pStyle w:val="ListParagraph"/>
        <w:numPr>
          <w:ilvl w:val="0"/>
          <w:numId w:val="7"/>
        </w:numPr>
        <w:rPr>
          <w:rFonts w:cstheme="minorHAnsi"/>
          <w:color w:val="000000"/>
          <w:sz w:val="20"/>
          <w:szCs w:val="20"/>
          <w:lang w:val="en-GB"/>
        </w:rPr>
      </w:pPr>
      <w:r w:rsidRPr="00BA4B69">
        <w:rPr>
          <w:rFonts w:cstheme="minorHAnsi"/>
          <w:color w:val="000000"/>
          <w:sz w:val="20"/>
          <w:szCs w:val="20"/>
          <w:lang w:val="en-GB"/>
        </w:rPr>
        <w:t>Type of the study programme: academically oriented, professionally oriented; translation, translation combination study programme (listing the specializations); teaching, teaching combination study programme (listing the specializations); artistic, engineering, doctoral, preparation for regulated profession, joint study programme, interdisciplinary studies.</w:t>
      </w:r>
    </w:p>
    <w:p w14:paraId="1DE9B138" w14:textId="0DFE16AC" w:rsidR="008E77A9" w:rsidRPr="00BA4B69" w:rsidRDefault="008F4143" w:rsidP="00620C31">
      <w:pPr>
        <w:pStyle w:val="ListParagraph"/>
        <w:autoSpaceDE w:val="0"/>
        <w:autoSpaceDN w:val="0"/>
        <w:adjustRightInd w:val="0"/>
        <w:spacing w:after="0" w:line="240" w:lineRule="auto"/>
        <w:ind w:left="360"/>
        <w:rPr>
          <w:rFonts w:cstheme="minorHAnsi"/>
          <w:i/>
          <w:iCs/>
          <w:color w:val="000000"/>
          <w:sz w:val="20"/>
          <w:szCs w:val="20"/>
          <w:lang w:val="en-GB"/>
        </w:rPr>
      </w:pPr>
      <w:r w:rsidRPr="00BA4B69">
        <w:rPr>
          <w:rFonts w:cstheme="minorHAnsi"/>
          <w:i/>
          <w:iCs/>
          <w:color w:val="000000"/>
          <w:sz w:val="20"/>
          <w:szCs w:val="20"/>
          <w:lang w:val="en-GB"/>
        </w:rPr>
        <w:t>academically oriented</w:t>
      </w:r>
    </w:p>
    <w:p w14:paraId="1917B7F9" w14:textId="0AA21B61" w:rsidR="002E7394" w:rsidRPr="00BA4B69" w:rsidRDefault="008F4143" w:rsidP="008F4143">
      <w:pPr>
        <w:pStyle w:val="ListParagraph"/>
        <w:numPr>
          <w:ilvl w:val="0"/>
          <w:numId w:val="7"/>
        </w:numPr>
        <w:rPr>
          <w:rFonts w:cstheme="minorHAnsi"/>
          <w:sz w:val="20"/>
          <w:szCs w:val="20"/>
          <w:lang w:val="en-GB"/>
        </w:rPr>
      </w:pPr>
      <w:r w:rsidRPr="00BA4B69">
        <w:rPr>
          <w:rFonts w:cstheme="minorHAnsi"/>
          <w:sz w:val="20"/>
          <w:szCs w:val="20"/>
          <w:lang w:val="en-GB"/>
        </w:rPr>
        <w:t>Awarded academic degree.</w:t>
      </w:r>
    </w:p>
    <w:p w14:paraId="6D7AD7F6" w14:textId="6BD064C5"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PhD.</w:t>
      </w:r>
    </w:p>
    <w:p w14:paraId="70B7C89C" w14:textId="6E7D07E1" w:rsidR="00EC7726" w:rsidRPr="00BA4B69" w:rsidRDefault="008F4143"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Form of study</w:t>
      </w:r>
      <w:r w:rsidR="00E25DD7" w:rsidRPr="00BA4B69">
        <w:rPr>
          <w:rFonts w:cstheme="minorHAnsi"/>
          <w:sz w:val="20"/>
          <w:szCs w:val="20"/>
          <w:lang w:val="en-GB"/>
        </w:rPr>
        <w:t>.</w:t>
      </w:r>
      <w:r w:rsidR="00EC7726" w:rsidRPr="00BA4B69">
        <w:rPr>
          <w:rFonts w:cstheme="minorHAnsi"/>
          <w:sz w:val="20"/>
          <w:szCs w:val="20"/>
          <w:lang w:val="en-GB"/>
        </w:rPr>
        <w:t xml:space="preserve"> </w:t>
      </w:r>
    </w:p>
    <w:p w14:paraId="74213D17" w14:textId="25B3AABD"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xml:space="preserve">part time
</w:t>
      </w:r>
    </w:p>
    <w:p w14:paraId="1B366FA1" w14:textId="4933DB15" w:rsidR="00625B05" w:rsidRPr="00BA4B69" w:rsidRDefault="008F4143"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In the case of joint study programmes, cooperating institutions and the range of study obligations the student fulfills at each of the given institutions (§ 54a of the Act on Higher Education Institutions).</w:t>
      </w:r>
    </w:p>
    <w:p w14:paraId="271619DE" w14:textId="15EB25B4" w:rsidR="008E77A9" w:rsidRPr="00BA4B69" w:rsidRDefault="008E77A9"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w:t>
      </w:r>
    </w:p>
    <w:p w14:paraId="126537FA" w14:textId="35FFD115" w:rsidR="00625B05" w:rsidRPr="00BA4B69" w:rsidRDefault="008F4143" w:rsidP="00620C31">
      <w:pPr>
        <w:pStyle w:val="ListParagraph"/>
        <w:numPr>
          <w:ilvl w:val="0"/>
          <w:numId w:val="7"/>
        </w:numPr>
        <w:autoSpaceDE w:val="0"/>
        <w:autoSpaceDN w:val="0"/>
        <w:adjustRightInd w:val="0"/>
        <w:spacing w:after="0" w:line="240" w:lineRule="auto"/>
        <w:rPr>
          <w:rFonts w:cstheme="minorHAnsi"/>
          <w:i/>
          <w:iCs/>
          <w:sz w:val="20"/>
          <w:szCs w:val="20"/>
          <w:lang w:val="en-GB"/>
        </w:rPr>
      </w:pPr>
      <w:r w:rsidRPr="00BA4B69">
        <w:rPr>
          <w:rFonts w:cstheme="minorHAnsi"/>
          <w:sz w:val="20"/>
          <w:szCs w:val="20"/>
          <w:lang w:val="en-GB"/>
        </w:rPr>
        <w:t>Language or languages in which the study programme is delivered</w:t>
      </w:r>
      <w:r w:rsidR="002E54B1" w:rsidRPr="00BA4B69">
        <w:rPr>
          <w:rFonts w:cstheme="minorHAnsi"/>
          <w:sz w:val="20"/>
          <w:szCs w:val="20"/>
          <w:lang w:val="en-GB"/>
        </w:rPr>
        <w:t xml:space="preserve">. </w:t>
      </w:r>
    </w:p>
    <w:p w14:paraId="6A33F1AF" w14:textId="77777777"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xml:space="preserve">          slovak language
</w:t>
      </w:r>
    </w:p>
    <w:p w14:paraId="5021260B" w14:textId="5573A32B" w:rsidR="001425FC" w:rsidRPr="00BA4B69" w:rsidRDefault="008F4143"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Standard length of the study expressed in academic years.</w:t>
      </w:r>
    </w:p>
    <w:p w14:paraId="5F42EBDD" w14:textId="620A3790"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4</w:t>
      </w:r>
    </w:p>
    <w:p w14:paraId="5BA473DA" w14:textId="5A300963" w:rsidR="006022A0" w:rsidRPr="00BA4B69" w:rsidRDefault="008F4143"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Capacity of the study programme (planned number of students), the actual number of applicants and students</w:t>
      </w:r>
      <w:r w:rsidR="00A75CFA" w:rsidRPr="00BA4B69">
        <w:rPr>
          <w:rFonts w:cstheme="minorHAnsi"/>
          <w:sz w:val="20"/>
          <w:szCs w:val="20"/>
          <w:lang w:val="en-GB"/>
        </w:rPr>
        <w:t xml:space="preserve">. </w:t>
      </w:r>
    </w:p>
    <w:p w14:paraId="22BD64FD" w14:textId="2679015D" w:rsidR="004A4FA4" w:rsidRPr="00BA4B69" w:rsidRDefault="008627FE"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12">
        <w:r>
          <w:rPr>
            <w:rFonts w:ascii="" w:hAnsi="" w:cs="" w:eastAsia=""/>
            <w:sz w:val="20"/>
            <w:b w:val="off"/>
            <w:i w:val="off"/>
            <w:u w:val="single"/>
            <w:color w:val="0000FF"/>
          </w:rPr>
          <w:t>https://tuke.sk/wps/portal/tuke/university/vyrocne-spravy-a-dokumenty</w:t>
          <w:br/>
        </w:r>
      </w:hyperlink>
      <w:r>
        <w:rPr>
          <w:rFonts w:ascii="" w:hAnsi="" w:cs="" w:eastAsia=""/>
          <w:sz w:val="20"/>
          <w:b w:val="off"/>
          <w:i w:val="off"/>
          <w:u w:val="none"/>
          <w:color w:val=""/>
        </w:rPr>
        <w:t/>
      </w:r>
    </w:p>
    <w:p w14:paraId="7BC20E79" w14:textId="77777777" w:rsidR="00D230BE" w:rsidRPr="00BA4B69" w:rsidRDefault="00D230BE" w:rsidP="00620C31">
      <w:pPr>
        <w:pStyle w:val="ListParagraph"/>
        <w:autoSpaceDE w:val="0"/>
        <w:autoSpaceDN w:val="0"/>
        <w:adjustRightInd w:val="0"/>
        <w:spacing w:after="0" w:line="240" w:lineRule="auto"/>
        <w:ind w:left="360"/>
        <w:rPr>
          <w:rFonts w:cstheme="minorHAnsi"/>
          <w:sz w:val="20"/>
          <w:szCs w:val="20"/>
          <w:lang w:val="en-GB"/>
        </w:rPr>
      </w:pPr>
    </w:p>
    <w:p w14:paraId="56D81474" w14:textId="4C82B055" w:rsidR="00161A02" w:rsidRPr="00BA4B69" w:rsidRDefault="00F5563B"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BA4B69">
        <w:rPr>
          <w:rFonts w:cstheme="minorHAnsi"/>
          <w:b/>
          <w:bCs/>
          <w:sz w:val="20"/>
          <w:szCs w:val="20"/>
          <w:lang w:val="en-GB"/>
        </w:rPr>
        <w:t>Graduate profile and learning objectives</w:t>
      </w:r>
    </w:p>
    <w:p w14:paraId="70508A52" w14:textId="1F8A41F8" w:rsidR="003F2B57" w:rsidRPr="00BA4B69" w:rsidRDefault="00BF282F" w:rsidP="00620C31">
      <w:pPr>
        <w:pStyle w:val="ListParagraph"/>
        <w:numPr>
          <w:ilvl w:val="0"/>
          <w:numId w:val="18"/>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Characteristics of the study program</w:t>
      </w:r>
      <w:r w:rsidR="008667AF" w:rsidRPr="00BA4B69">
        <w:rPr>
          <w:rFonts w:cstheme="minorHAnsi"/>
          <w:color w:val="000000"/>
          <w:sz w:val="20"/>
          <w:szCs w:val="20"/>
          <w:lang w:val="en-GB"/>
        </w:rPr>
        <w:t xml:space="preserve">. </w:t>
      </w:r>
    </w:p>
    <w:p w14:paraId="1D9B64DE" w14:textId="20637086" w:rsidR="0010039B" w:rsidRPr="00BA4B69" w:rsidRDefault="009E672B" w:rsidP="00620C31">
      <w:pPr>
        <w:pStyle w:val="ListParagraph"/>
        <w:autoSpaceDE w:val="0"/>
        <w:autoSpaceDN w:val="0"/>
        <w:adjustRightInd w:val="0"/>
        <w:spacing w:after="0" w:line="240" w:lineRule="auto"/>
        <w:ind w:left="360"/>
        <w:rPr>
          <w:rFonts w:cstheme="minorHAnsi"/>
          <w:i/>
          <w:iCs/>
          <w:color w:val="000000"/>
          <w:sz w:val="20"/>
          <w:szCs w:val="20"/>
          <w:lang w:val="en-GB"/>
        </w:rPr>
      </w:pPr>
      <w:r w:rsidRPr="00BA4B69">
        <w:rPr>
          <w:rFonts w:cstheme="minorHAnsi"/>
          <w:i/>
          <w:iCs/>
          <w:color w:val="000000"/>
          <w:sz w:val="20"/>
          <w:szCs w:val="20"/>
          <w:lang w:val="en-GB"/>
        </w:rPr>
        <w:t/>
      </w:r>
      <w:r w:rsidR="00505A88">
        <w:rPr>
          <w:rFonts w:cstheme="minorHAnsi"/>
          <w:i/>
          <w:iCs/>
          <w:color w:val="000000"/>
          <w:sz w:val="20"/>
          <w:szCs w:val="20"/>
          <w:lang w:val="en-GB"/>
        </w:rPr>
        <w:t/>
      </w:r>
      <w:r w:rsidRPr="00BA4B69">
        <w:rPr>
          <w:rFonts w:cstheme="minorHAnsi"/>
          <w:i/>
          <w:iCs/>
          <w:color w:val="000000"/>
          <w:sz w:val="20"/>
          <w:szCs w:val="20"/>
          <w:lang w:val="en-GB"/>
        </w:rPr>
        <w:t/>
      </w:r>
      <w:r w:rsidR="00E836DF">
        <w:rPr>
          <w:rFonts w:cstheme="minorHAnsi"/>
          <w:i/>
          <w:iCs/>
          <w:color w:val="000000"/>
          <w:sz w:val="20"/>
          <w:szCs w:val="20"/>
          <w:lang w:val="en-GB"/>
        </w:rPr>
        <w:t/>
      </w:r>
      <w:r w:rsidRPr="00BA4B69">
        <w:rPr>
          <w:rFonts w:cstheme="minorHAnsi"/>
          <w:i/>
          <w:iCs/>
          <w:color w:val="000000"/>
          <w:sz w:val="20"/>
          <w:szCs w:val="20"/>
          <w:lang w:val="en-GB"/>
        </w:rPr>
        <w:t/>
        <w:t>Graduates of the third degree of the study program "Computer support of production technologies" in the Mechanical Engineering field of study analyze, complete and then independently apply a range of acquired scientific knowledge focused on the areas of CAx technologies, reverse engineering, advanced computer analyzes and mixed reality to the solution of complex and innovative projects.</w:t>
        <w:br/>
        <w:t xml:space="preserve">  They are able to carry out individual scientific activities with the aim of developing the scientific field as well as solving practical tasks requiring new approaches and methods. During their studies, they will acquire knowledge in the field of application of existing scientific procedures and experimental research with the aim of educating independently scientific thinking graduates of the third level of university studies.</w:t>
        <w:br/>
      </w:r>
    </w:p>
    <w:p w14:paraId="2DE59F44" w14:textId="77777777" w:rsidR="009E672B" w:rsidRPr="00BA4B69" w:rsidRDefault="009E672B" w:rsidP="00620C31">
      <w:pPr>
        <w:pStyle w:val="ListParagraph"/>
        <w:autoSpaceDE w:val="0"/>
        <w:autoSpaceDN w:val="0"/>
        <w:adjustRightInd w:val="0"/>
        <w:spacing w:after="0" w:line="240" w:lineRule="auto"/>
        <w:ind w:left="360"/>
        <w:rPr>
          <w:rFonts w:cstheme="minorHAnsi"/>
          <w:color w:val="000000"/>
          <w:sz w:val="20"/>
          <w:szCs w:val="20"/>
          <w:lang w:val="en-GB"/>
        </w:rPr>
      </w:pPr>
    </w:p>
    <w:p w14:paraId="132DBF70" w14:textId="0503ACE7" w:rsidR="009B1167" w:rsidRPr="00BA4B69" w:rsidRDefault="00BF282F" w:rsidP="00620C31">
      <w:pPr>
        <w:pStyle w:val="ListParagraph"/>
        <w:numPr>
          <w:ilvl w:val="0"/>
          <w:numId w:val="18"/>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Learning objectives</w:t>
      </w:r>
      <w:r w:rsidR="00D8257E" w:rsidRPr="00BA4B69">
        <w:rPr>
          <w:rFonts w:cstheme="minorHAnsi"/>
          <w:color w:val="000000"/>
          <w:sz w:val="20"/>
          <w:szCs w:val="20"/>
          <w:lang w:val="en-GB"/>
        </w:rPr>
        <w:t>.</w:t>
      </w:r>
    </w:p>
    <w:p w14:paraId="2F1FD75B" w14:textId="3DA4AEBA" w:rsidR="00550F84" w:rsidRPr="00BA4B69" w:rsidRDefault="00550F84" w:rsidP="00620C31">
      <w:pPr>
        <w:autoSpaceDE w:val="0"/>
        <w:autoSpaceDN w:val="0"/>
        <w:adjustRightInd w:val="0"/>
        <w:spacing w:after="0" w:line="240" w:lineRule="auto"/>
        <w:ind w:firstLine="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E836DF">
        <w:rPr>
          <w:rFonts w:cstheme="minorHAnsi"/>
          <w:i/>
          <w:iCs/>
          <w:color w:val="000000"/>
          <w:sz w:val="20"/>
          <w:szCs w:val="20"/>
          <w:lang w:val="en-GB"/>
        </w:rPr>
        <w:t/>
      </w:r>
      <w:r w:rsidRPr="00BA4B69">
        <w:rPr>
          <w:rFonts w:cstheme="minorHAnsi"/>
          <w:i/>
          <w:iCs/>
          <w:sz w:val="20"/>
          <w:szCs w:val="20"/>
          <w:lang w:val="en-GB"/>
        </w:rPr>
        <w:t/>
        <w:t>The aim of the third stage of the study program "Computer support of production technologies" in the field of Mechanical Engineering is to continuously build on and develop the knowledge acquired in the second stage of university studies, so that the graduate acquires complex knowledge during his studies by systematic study of current scientific publications and experimental activities with the aim of educating highly specialized experts and scientific -researchers.</w:t>
        <w:br/>
        <w:t>The graduate must be able to independently solve complex scientific and research tasks focused on the areas of CAx systems, advanced scientific analyzes and simulations, reverse engineering, as well as the implementation of elements of mixed reality in their solution. automation of technological processes and production management with measurement of current trends in the engineering industry.</w:t>
        <w:br/>
        <w:t/>
        <w:br/>
        <w:t/>
        <w:br/>
        <w:t>Based on the above, the knowledge, skills and competences of graduates correspond to the relevant level of the Qualification Framework in the European Higher Education Area.</w:t>
        <w:br/>
        <w:t/>
        <w:br/>
        <w:t>Knowledge (level 8):</w:t>
        <w:br/>
        <w:t>The graduate has a systematic, comprehensive and comprehensive set of knowledge in a specialized field, including knowledge and understanding of the relationships to other parts of the field, and to related fields, he has a deep knowledge of theories, sophisticated methods and procedures of science and research at a level corresponding to international criteria.</w:t>
        <w:br/>
        <w:t/>
        <w:br/>
        <w:t>Skills (Level 8):</w:t>
        <w:br/>
        <w:t>The graduate can actively acquire new knowledge and information, critically analyze and reevaluate them, and use them in theory and practical applications for the development of the field. scientific and innovative development in the field and in related fields and use it in the direction and development of the field, with the integration of knowledge from different areas.</w:t>
        <w:br/>
        <w:t/>
        <w:br/>
        <w:t>Competencies (level 8):</w:t>
        <w:br/>
        <w:t>The graduate is able to plan and initiate the solution of complex problems/projects, including the formulation of goals, means and methods in the field of development in the field. He is able to assess and modify his own professional activity in a wider context, in relation to the long-term impact in the given field and from the point of view of social, ethical, environmental and of other criteria, he is ready to formulate information about the outputs and conclusions of scientific, research and development work at the international level and to manage large-scale research tasks and teams.</w:t>
        <w:br/>
        <w:t/>
        <w:br/>
        <w:t>Link to the relevant level of the formal education system:</w:t>
        <w:br/>
        <w:t>Completion of the study program of the third level of higher education.</w:t>
        <w:br/>
        <w:t/>
        <w:br/>
        <w:t>Proof of education obtained at the given level of the qualification framework</w:t>
        <w:br/>
        <w:t>University diploma and diploma supplement obtained after completing the study program of the third level of higher education.</w:t>
        <w:br/>
      </w:r>
    </w:p>
    <w:p w14:paraId="207477AC" w14:textId="77777777" w:rsidR="00550F84" w:rsidRPr="00BA4B69" w:rsidRDefault="00550F84" w:rsidP="00620C31">
      <w:pPr>
        <w:pStyle w:val="ListParagraph"/>
        <w:autoSpaceDE w:val="0"/>
        <w:autoSpaceDN w:val="0"/>
        <w:adjustRightInd w:val="0"/>
        <w:spacing w:after="0" w:line="240" w:lineRule="auto"/>
        <w:ind w:left="360"/>
        <w:rPr>
          <w:rFonts w:cstheme="minorHAnsi"/>
          <w:color w:val="000000"/>
          <w:sz w:val="20"/>
          <w:szCs w:val="20"/>
          <w:lang w:val="en-GB"/>
        </w:rPr>
      </w:pPr>
    </w:p>
    <w:p w14:paraId="37A572C3" w14:textId="55CA940F" w:rsidR="00E25DD7" w:rsidRPr="00BA4B69" w:rsidRDefault="00BF282F" w:rsidP="00620C31">
      <w:pPr>
        <w:pStyle w:val="ListParagraph"/>
        <w:numPr>
          <w:ilvl w:val="0"/>
          <w:numId w:val="18"/>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Learning outcomes</w:t>
      </w:r>
      <w:r w:rsidR="00C5011E" w:rsidRPr="00BA4B69">
        <w:rPr>
          <w:rFonts w:cstheme="minorHAnsi"/>
          <w:color w:val="000000"/>
          <w:sz w:val="20"/>
          <w:szCs w:val="20"/>
          <w:lang w:val="en-GB"/>
        </w:rPr>
        <w:t>.</w:t>
      </w:r>
    </w:p>
    <w:p w14:paraId="3D41AF74" w14:textId="50208C53" w:rsidR="00550F84" w:rsidRPr="00BA4B69" w:rsidRDefault="00550F84" w:rsidP="00620C31">
      <w:pPr>
        <w:autoSpaceDE w:val="0"/>
        <w:autoSpaceDN w:val="0"/>
        <w:adjustRightInd w:val="0"/>
        <w:spacing w:after="0" w:line="240" w:lineRule="auto"/>
        <w:ind w:firstLine="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E836DF">
        <w:rPr>
          <w:rFonts w:cstheme="minorHAnsi"/>
          <w:i/>
          <w:iCs/>
          <w:color w:val="000000"/>
          <w:sz w:val="20"/>
          <w:szCs w:val="20"/>
          <w:lang w:val="en-GB"/>
        </w:rPr>
        <w:t/>
      </w:r>
      <w:r w:rsidRPr="00BA4B69">
        <w:rPr>
          <w:rFonts w:cstheme="minorHAnsi"/>
          <w:i/>
          <w:iCs/>
          <w:sz w:val="20"/>
          <w:szCs w:val="20"/>
          <w:lang w:val="en-GB"/>
        </w:rPr>
        <w:t/>
        <w:t>Graduates of the third degree of the study program "Computer support of production technologies" are able to apply for executive and managerial positions with a broad focus on all areas of engineering branches in industry. The acquired knowledge in the field of solving complex tasks and the most up-to-date scientific methods and procedures predisposes them to lead research teams with their own benefit for the business sphere, but also for non-manufacturing enterprises and research institutions.</w:t>
        <w:br/>
        <w:t>The study subjects are systematically organized into individual semesters of teaching, where in the first semesters the student will acquire knowledge of the application of scientific methods to solve individual tasks according to the nature of the dissertation topic, by completing which he will acquire a wide portfolio of scientific knowledge and procedures for solving tasks. The main part of the study is oriented towards the doctoral student's own scientific research activity, the result of which is the dissertation itself.</w:t>
        <w:br/>
      </w:r>
    </w:p>
    <w:p w14:paraId="7A9232F8" w14:textId="77777777" w:rsidR="00550F84" w:rsidRPr="00BA4B69" w:rsidRDefault="00550F84" w:rsidP="00620C31">
      <w:pPr>
        <w:autoSpaceDE w:val="0"/>
        <w:autoSpaceDN w:val="0"/>
        <w:adjustRightInd w:val="0"/>
        <w:spacing w:after="0" w:line="240" w:lineRule="auto"/>
        <w:rPr>
          <w:rFonts w:cstheme="minorHAnsi"/>
          <w:color w:val="000000"/>
          <w:sz w:val="20"/>
          <w:szCs w:val="20"/>
          <w:lang w:val="en-GB"/>
        </w:rPr>
      </w:pPr>
    </w:p>
    <w:p w14:paraId="33D85B9D" w14:textId="7BE2A557" w:rsidR="0048758C" w:rsidRPr="00BA4B69" w:rsidRDefault="00BF282F" w:rsidP="00620C31">
      <w:pPr>
        <w:pStyle w:val="ListParagraph"/>
        <w:numPr>
          <w:ilvl w:val="0"/>
          <w:numId w:val="18"/>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lastRenderedPageBreak/>
        <w:t>Professions</w:t>
      </w:r>
      <w:r w:rsidR="004E3395" w:rsidRPr="00BA4B69">
        <w:rPr>
          <w:rFonts w:cstheme="minorHAnsi"/>
          <w:color w:val="000000"/>
          <w:sz w:val="20"/>
          <w:szCs w:val="20"/>
          <w:lang w:val="en-GB"/>
        </w:rPr>
        <w:t xml:space="preserve">. </w:t>
      </w:r>
    </w:p>
    <w:p w14:paraId="468F9788" w14:textId="060194AB" w:rsidR="0048758C" w:rsidRPr="00BA4B69" w:rsidRDefault="00EB5294" w:rsidP="00620C31">
      <w:pPr>
        <w:autoSpaceDE w:val="0"/>
        <w:autoSpaceDN w:val="0"/>
        <w:adjustRightInd w:val="0"/>
        <w:spacing w:after="0" w:line="240" w:lineRule="auto"/>
        <w:rPr>
          <w:rFonts w:cstheme="minorHAnsi"/>
          <w:i/>
          <w:iCs/>
          <w:color w:val="000000"/>
          <w:sz w:val="20"/>
          <w:szCs w:val="20"/>
          <w:lang w:val="en-GB"/>
        </w:rPr>
      </w:pPr>
      <w:r w:rsidRPr="00BA4B69">
        <w:rPr>
          <w:rFonts w:cstheme="minorHAnsi"/>
          <w:i/>
          <w:iCs/>
          <w:color w:val="000000"/>
          <w:sz w:val="20"/>
          <w:szCs w:val="20"/>
          <w:lang w:val="en-GB"/>
        </w:rPr>
        <w:t/>
        <w:t xml:space="preserve">          Výskumný a vývojový pracovník v R&amp;D vo výrobných podnikoch</w:t>
        <w:br/>
        <w:t xml:space="preserve">          Riadiaci pracovník (manažér) výskumu, vývoja a technického rozvoja v moderných výrobách</w:t>
        <w:br/>
        <w:t xml:space="preserve">          Vedeckovýskumný pracovník v oblasti CAE</w:t>
        <w:br/>
        <w:t xml:space="preserve">          CAD konštruktér strojov a zariadení</w:t>
        <w:br/>
        <w:t xml:space="preserve">          Projektový manažér procesov automatizovaných výrob</w:t>
        <w:br/>
      </w:r>
    </w:p>
    <w:p w14:paraId="05B111E8" w14:textId="77777777" w:rsidR="00EB5294" w:rsidRPr="00BA4B69" w:rsidRDefault="00EB5294" w:rsidP="00620C31">
      <w:pPr>
        <w:pStyle w:val="ListParagraph"/>
        <w:autoSpaceDE w:val="0"/>
        <w:autoSpaceDN w:val="0"/>
        <w:adjustRightInd w:val="0"/>
        <w:spacing w:after="0" w:line="240" w:lineRule="auto"/>
        <w:ind w:left="360"/>
        <w:rPr>
          <w:rFonts w:cstheme="minorHAnsi"/>
          <w:color w:val="000000"/>
          <w:sz w:val="20"/>
          <w:szCs w:val="20"/>
          <w:lang w:val="en-GB"/>
        </w:rPr>
      </w:pPr>
    </w:p>
    <w:p w14:paraId="18BB97C8" w14:textId="0C82A9E8" w:rsidR="0048758C" w:rsidRPr="00BA4B69" w:rsidRDefault="00EF1CA7" w:rsidP="00620C31">
      <w:pPr>
        <w:pStyle w:val="ListParagraph"/>
        <w:numPr>
          <w:ilvl w:val="0"/>
          <w:numId w:val="6"/>
        </w:numPr>
        <w:autoSpaceDE w:val="0"/>
        <w:autoSpaceDN w:val="0"/>
        <w:adjustRightInd w:val="0"/>
        <w:spacing w:after="0" w:line="240" w:lineRule="auto"/>
        <w:rPr>
          <w:rFonts w:cstheme="minorHAnsi"/>
          <w:b/>
          <w:bCs/>
          <w:color w:val="000000"/>
          <w:sz w:val="20"/>
          <w:szCs w:val="20"/>
          <w:lang w:val="en-GB"/>
        </w:rPr>
      </w:pPr>
      <w:r w:rsidRPr="00BA4B69">
        <w:rPr>
          <w:rFonts w:cstheme="minorHAnsi"/>
          <w:b/>
          <w:bCs/>
          <w:color w:val="000000"/>
          <w:sz w:val="20"/>
          <w:szCs w:val="20"/>
          <w:lang w:val="en-GB"/>
        </w:rPr>
        <w:t>Employability</w:t>
      </w:r>
      <w:r w:rsidR="00495197" w:rsidRPr="00BA4B69">
        <w:rPr>
          <w:rFonts w:cstheme="minorHAnsi"/>
          <w:b/>
          <w:bCs/>
          <w:color w:val="000000"/>
          <w:sz w:val="20"/>
          <w:szCs w:val="20"/>
          <w:lang w:val="en-GB"/>
        </w:rPr>
        <w:t xml:space="preserve"> </w:t>
      </w:r>
    </w:p>
    <w:p w14:paraId="70529905" w14:textId="3D9AF198" w:rsidR="005A3545" w:rsidRPr="00BA4B69" w:rsidRDefault="00FA2C94" w:rsidP="00620C31">
      <w:pPr>
        <w:pStyle w:val="ListParagraph"/>
        <w:numPr>
          <w:ilvl w:val="0"/>
          <w:numId w:val="35"/>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Evaluation of the study programme graduates employability</w:t>
      </w:r>
      <w:r w:rsidR="005A3545" w:rsidRPr="00BA4B69">
        <w:rPr>
          <w:rFonts w:cstheme="minorHAnsi"/>
          <w:color w:val="000000"/>
          <w:sz w:val="20"/>
          <w:szCs w:val="20"/>
          <w:lang w:val="en-GB"/>
        </w:rPr>
        <w:t>.</w:t>
      </w:r>
      <w:r w:rsidR="00080896" w:rsidRPr="00BA4B69">
        <w:rPr>
          <w:rFonts w:cstheme="minorHAnsi"/>
          <w:color w:val="000000"/>
          <w:sz w:val="20"/>
          <w:szCs w:val="20"/>
          <w:lang w:val="en-GB"/>
        </w:rPr>
        <w:t xml:space="preserve"> </w:t>
      </w:r>
    </w:p>
    <w:p w14:paraId="5B43DAA2" w14:textId="1C4CEE7A" w:rsidR="00126A2B" w:rsidRPr="00BA4B69" w:rsidRDefault="00126A2B"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 xml:space="preserve">Graduates of this study program can work in the research and development departments of manufacturing companies using cutting-edge computing technology, in higher management positions, in the management of departments using computing technology for the development of new products and their production, in the institutes of the Slovak Academy of Sciences, in the faculties of technical universities and technical universities as independent researchers. They can also be applied in companies and enterprises focused on the sale and use of computer production support systems, where a higher level of technical education is required.
Year: 2018
Source: </w:t>
      </w:r>
      <w:hyperlink r:id="rId13">
        <w:r>
          <w:rPr>
            <w:rFonts w:ascii="" w:hAnsi="" w:cs="" w:eastAsia=""/>
            <w:sz w:val="20"/>
            <w:b w:val="off"/>
            <w:i w:val="on"/>
            <w:u w:val="single"/>
            <w:color w:val="0000FF"/>
          </w:rPr>
          <w:t>https://uplatnenie.sk/?degree=V%C5%A0&amp;vs=709000000&amp;faculty=709080000&amp;field=2307V06&amp;year=2018</w:t>
          <w:br/>
        </w:r>
      </w:hyperlink>
      <w:r>
        <w:rPr>
          <w:rFonts w:ascii="" w:hAnsi="" w:cs="" w:eastAsia=""/>
          <w:sz w:val="20"/>
          <w:b w:val="off"/>
          <w:i w:val="on"/>
          <w:u w:val="none"/>
          <w:color w:val=""/>
        </w:rPr>
        <w:t xml:space="preserve">
Due to the low number of graduates, no application data is available.
Year: 2019
Source: </w:t>
      </w:r>
      <w:hyperlink r:id="rId14">
        <w:r>
          <w:rPr>
            <w:rFonts w:ascii="" w:hAnsi="" w:cs="" w:eastAsia=""/>
            <w:sz w:val="20"/>
            <w:b w:val="off"/>
            <w:i w:val="on"/>
            <w:u w:val="single"/>
            <w:color w:val="0000FF"/>
          </w:rPr>
          <w:t>https://uplatnenie.sk/?degree=V%C5%A0&amp;vs=709000000&amp;faculty=709080000&amp;field=2307V06&amp;year=2019</w:t>
          <w:br/>
        </w:r>
      </w:hyperlink>
      <w:r>
        <w:rPr>
          <w:rFonts w:ascii="" w:hAnsi="" w:cs="" w:eastAsia=""/>
          <w:sz w:val="20"/>
          <w:b w:val="off"/>
          <w:i w:val="on"/>
          <w:u w:val="none"/>
          <w:color w:val=""/>
        </w:rPr>
        <w:t xml:space="preserve">
Due to the low number of graduates, no application data is available.
</w:t>
      </w:r>
    </w:p>
    <w:p w14:paraId="1A9B84D7" w14:textId="77777777" w:rsidR="00126A2B" w:rsidRPr="00BA4B69" w:rsidRDefault="00126A2B" w:rsidP="00620C31">
      <w:pPr>
        <w:pStyle w:val="ListParagraph"/>
        <w:autoSpaceDE w:val="0"/>
        <w:autoSpaceDN w:val="0"/>
        <w:adjustRightInd w:val="0"/>
        <w:spacing w:after="0" w:line="240" w:lineRule="auto"/>
        <w:ind w:left="360"/>
        <w:rPr>
          <w:rFonts w:cstheme="minorHAnsi"/>
          <w:color w:val="000000"/>
          <w:sz w:val="20"/>
          <w:szCs w:val="20"/>
          <w:lang w:val="en-GB"/>
        </w:rPr>
      </w:pPr>
    </w:p>
    <w:p w14:paraId="112B2C91" w14:textId="2EDBB426" w:rsidR="00126A2B" w:rsidRPr="00BA4B69" w:rsidRDefault="00FA2C94" w:rsidP="00620C31">
      <w:pPr>
        <w:pStyle w:val="ListParagraph"/>
        <w:numPr>
          <w:ilvl w:val="0"/>
          <w:numId w:val="35"/>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If applicable, indicate the successful graduates of the study programme</w:t>
      </w:r>
      <w:r w:rsidR="00447323" w:rsidRPr="00BA4B69">
        <w:rPr>
          <w:rFonts w:cstheme="minorHAnsi"/>
          <w:color w:val="000000"/>
          <w:sz w:val="20"/>
          <w:szCs w:val="20"/>
          <w:lang w:val="en-GB"/>
        </w:rPr>
        <w:t xml:space="preserve">. </w:t>
      </w:r>
    </w:p>
    <w:p w14:paraId="367A7F7D" w14:textId="28CAC2BE" w:rsidR="00126A2B" w:rsidRPr="00BA4B69" w:rsidRDefault="00126A2B"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sidRPr="00BA4B69">
        <w:rPr>
          <w:rFonts w:cstheme="minorHAnsi"/>
          <w:i/>
          <w:iCs/>
          <w:sz w:val="20"/>
          <w:szCs w:val="20"/>
          <w:lang w:val="en-GB"/>
        </w:rPr>
        <w:t/>
        <w:t xml:space="preserve">Ing., Dušan Paulišin, PhD. - production director of Spinea-Technologies s.r.o., Prešov </w:t>
        <w:br/>
        <w:t xml:space="preserve">Ing. Jaroslav Petrus, PhD. - technical adviser to GRUMAT. sro, Prague </w:t>
        <w:br/>
        <w:t>Ing. Jozef Mikita, PhD. - executive director of Regada s.r.o., Prešov</w:t>
        <w:br/>
      </w:r>
    </w:p>
    <w:p w14:paraId="3C75E050" w14:textId="77777777" w:rsidR="00126A2B" w:rsidRPr="00BA4B69" w:rsidRDefault="00126A2B" w:rsidP="00620C31">
      <w:pPr>
        <w:pStyle w:val="ListParagraph"/>
        <w:autoSpaceDE w:val="0"/>
        <w:autoSpaceDN w:val="0"/>
        <w:adjustRightInd w:val="0"/>
        <w:spacing w:after="0" w:line="240" w:lineRule="auto"/>
        <w:ind w:left="360"/>
        <w:rPr>
          <w:rFonts w:cstheme="minorHAnsi"/>
          <w:color w:val="000000"/>
          <w:sz w:val="20"/>
          <w:szCs w:val="20"/>
          <w:lang w:val="en-GB"/>
        </w:rPr>
      </w:pPr>
    </w:p>
    <w:p w14:paraId="279417FF" w14:textId="542D196A" w:rsidR="005A3545" w:rsidRPr="00BA4B69" w:rsidRDefault="00FA2C94" w:rsidP="00620C31">
      <w:pPr>
        <w:pStyle w:val="ListParagraph"/>
        <w:numPr>
          <w:ilvl w:val="0"/>
          <w:numId w:val="35"/>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Evaluation of the study programme quality by employers (feedback).</w:t>
      </w:r>
      <w:r w:rsidR="007D0F4F" w:rsidRPr="00BA4B69">
        <w:rPr>
          <w:rFonts w:cstheme="minorHAnsi"/>
          <w:color w:val="000000"/>
          <w:sz w:val="20"/>
          <w:szCs w:val="20"/>
          <w:lang w:val="en-GB"/>
        </w:rPr>
        <w:t xml:space="preserve"> </w:t>
      </w:r>
    </w:p>
    <w:p w14:paraId="2CB28A45" w14:textId="10535CC6" w:rsidR="00126A2B" w:rsidRPr="00BA4B69" w:rsidRDefault="00126A2B" w:rsidP="00620C31">
      <w:pPr>
        <w:pStyle w:val="ListParagraph"/>
        <w:autoSpaceDE w:val="0"/>
        <w:autoSpaceDN w:val="0"/>
        <w:adjustRightInd w:val="0"/>
        <w:spacing w:after="0" w:line="240" w:lineRule="auto"/>
        <w:ind w:left="360"/>
        <w:rPr>
          <w:rFonts w:cstheme="minorHAnsi"/>
          <w:color w:val="000000"/>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sidRPr="00BA4B69">
        <w:rPr>
          <w:rFonts w:cstheme="minorHAnsi"/>
          <w:i/>
          <w:iCs/>
          <w:sz w:val="20"/>
          <w:szCs w:val="20"/>
          <w:lang w:val="en-GB"/>
        </w:rPr>
        <w:t>The opinion of the employers&amp;#39; representatives is part of the Minutes of the RŠP meeting.</w:t>
      </w:r>
    </w:p>
    <w:p w14:paraId="022F3500" w14:textId="389CD9EB" w:rsidR="005A3545" w:rsidRPr="00BA4B69" w:rsidRDefault="005A3545" w:rsidP="00620C31">
      <w:pPr>
        <w:pStyle w:val="ListParagraph"/>
        <w:autoSpaceDE w:val="0"/>
        <w:autoSpaceDN w:val="0"/>
        <w:adjustRightInd w:val="0"/>
        <w:spacing w:after="0" w:line="240" w:lineRule="auto"/>
        <w:ind w:left="360"/>
        <w:rPr>
          <w:rFonts w:cstheme="minorHAnsi"/>
          <w:color w:val="000000"/>
          <w:sz w:val="20"/>
          <w:szCs w:val="20"/>
          <w:lang w:val="en-GB"/>
        </w:rPr>
      </w:pPr>
    </w:p>
    <w:p w14:paraId="2CA8EE37" w14:textId="0D5EE63E" w:rsidR="0046747F" w:rsidRPr="00BA4B69" w:rsidRDefault="00BA4B69"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BA4B69">
        <w:rPr>
          <w:rFonts w:cstheme="minorHAnsi"/>
          <w:b/>
          <w:bCs/>
          <w:sz w:val="20"/>
          <w:szCs w:val="20"/>
          <w:lang w:val="en-GB"/>
        </w:rPr>
        <w:t>Structure and content of the study programme</w:t>
      </w:r>
    </w:p>
    <w:p w14:paraId="5DDC2C75"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The institution describes the rules for the design of study plans within the study programme.</w:t>
      </w:r>
    </w:p>
    <w:p w14:paraId="62A26E87" w14:textId="332C3DAA"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 xml:space="preserve">The institution compiles the recommended study plans for individual study paths. </w:t>
      </w:r>
    </w:p>
    <w:p w14:paraId="0C770BB6"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 xml:space="preserve">The study plan generally states: </w:t>
      </w:r>
    </w:p>
    <w:p w14:paraId="4E08F05A"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individual parts of the study programme (modules, courses, and other relevant school and extracurricular activities, if they contribute to the achievement of the required learning outcomes and allow to obtain credits) in the structure of compulsory, compulsory optional and optional courses,</w:t>
      </w:r>
    </w:p>
    <w:p w14:paraId="47F97F1E" w14:textId="77777777" w:rsidR="00206EF9" w:rsidRPr="00A8328E"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A8328E">
        <w:rPr>
          <w:rFonts w:cstheme="minorHAnsi"/>
          <w:i/>
          <w:iCs/>
          <w:sz w:val="16"/>
          <w:szCs w:val="16"/>
          <w:lang w:val="en-GB"/>
        </w:rPr>
        <w:t>profile courses of the relevant study path (specialization) within the study programme,</w:t>
      </w:r>
    </w:p>
    <w:p w14:paraId="498E743F"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for each learning part/course the learning outcomes, related criteria and rules of their assessment so that the learning objectives of the study programme are met (they can be stated only in the Course information sheets, in the Learning outcomes section and in the Course completion requirements),</w:t>
      </w:r>
    </w:p>
    <w:p w14:paraId="790E6043"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prerequisites, co-requisites and recommendations for the design of the study plan, </w:t>
      </w:r>
    </w:p>
    <w:p w14:paraId="378FE034"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for each learning part of the study plan/course the applied educational activities (lecture, seminar, exercise, final work, project work, laboratory work, internship, excursion, field practice, professional practice, state exam, etc. or their combinations) suitable for achieving learning outcomes, </w:t>
      </w:r>
    </w:p>
    <w:p w14:paraId="2598FA17"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methods by which the educational activity is delivered – present, distant, combined (in accordance with the Course information sheets),</w:t>
      </w:r>
    </w:p>
    <w:p w14:paraId="78BF1DF7" w14:textId="3AB43426"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outline/syllabus of the course, </w:t>
      </w:r>
    </w:p>
    <w:p w14:paraId="56ED9639" w14:textId="2E4159EA"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student workload ("extent" of individual courses and educational activities separately), </w:t>
      </w:r>
    </w:p>
    <w:p w14:paraId="73A8EE88"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credits allocated to each part based on the learning outcomes achieved and the workload involved,</w:t>
      </w:r>
    </w:p>
    <w:p w14:paraId="32D3D1D7" w14:textId="29ED099F"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the person responsible for the course (or a partner organization/person) with an indication of the contact details, </w:t>
      </w:r>
    </w:p>
    <w:p w14:paraId="0325F775"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course teachers (or participating partner organizations/persons) (may also be mentioned in Course information sheets), </w:t>
      </w:r>
    </w:p>
    <w:p w14:paraId="6292E884"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places where the courses are taught (if the study programme is delivered at several workplaces).</w:t>
      </w:r>
    </w:p>
    <w:p w14:paraId="38EF05D2"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 xml:space="preserve">The institution states the number of credits, the achievement of which is a condition for proper completion of studies and other requirements that the student must meet within the study programme and for its proper completion, including the requirements for state examinations, rules for re-study and rules for the extension, interruption of study. </w:t>
      </w:r>
    </w:p>
    <w:p w14:paraId="44BF090E"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For individual study plans, the institution states the requirements for completing the individual parts of the study programme and the student's progress within the study programme in the given structure:</w:t>
      </w:r>
    </w:p>
    <w:p w14:paraId="6FCB27AA"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for compulsory </w:t>
      </w:r>
      <w:r w:rsidRPr="00BA4B69">
        <w:rPr>
          <w:rFonts w:cstheme="minorHAnsi"/>
          <w:i/>
          <w:iCs/>
          <w:sz w:val="16"/>
          <w:szCs w:val="16"/>
          <w:lang w:val="en-GB"/>
        </w:rPr>
        <w:t xml:space="preserve">courses </w:t>
      </w:r>
      <w:r w:rsidRPr="00BA4B69">
        <w:rPr>
          <w:rFonts w:cstheme="minorHAnsi"/>
          <w:bCs/>
          <w:i/>
          <w:iCs/>
          <w:sz w:val="16"/>
          <w:szCs w:val="16"/>
          <w:lang w:val="en-GB" w:eastAsia="sk-SK"/>
        </w:rPr>
        <w:t>required for proper completion of studies/completion of a part of studies,</w:t>
      </w:r>
    </w:p>
    <w:p w14:paraId="5FBD8CD5"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for compulsory optional </w:t>
      </w:r>
      <w:r w:rsidRPr="00BA4B69">
        <w:rPr>
          <w:rFonts w:cstheme="minorHAnsi"/>
          <w:i/>
          <w:iCs/>
          <w:sz w:val="16"/>
          <w:szCs w:val="16"/>
          <w:lang w:val="en-GB"/>
        </w:rPr>
        <w:t xml:space="preserve">courses </w:t>
      </w:r>
      <w:r w:rsidRPr="00BA4B69">
        <w:rPr>
          <w:rFonts w:cstheme="minorHAnsi"/>
          <w:bCs/>
          <w:i/>
          <w:iCs/>
          <w:sz w:val="16"/>
          <w:szCs w:val="16"/>
          <w:lang w:val="en-GB" w:eastAsia="sk-SK"/>
        </w:rPr>
        <w:t>required for the proper completion of studies/completion of a part of studies,</w:t>
      </w:r>
    </w:p>
    <w:p w14:paraId="05D0ACC3"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for optional </w:t>
      </w:r>
      <w:r w:rsidRPr="00BA4B69">
        <w:rPr>
          <w:rFonts w:cstheme="minorHAnsi"/>
          <w:i/>
          <w:iCs/>
          <w:sz w:val="16"/>
          <w:szCs w:val="16"/>
          <w:lang w:val="en-GB"/>
        </w:rPr>
        <w:t xml:space="preserve">courses </w:t>
      </w:r>
      <w:r w:rsidRPr="00BA4B69">
        <w:rPr>
          <w:rFonts w:cstheme="minorHAnsi"/>
          <w:bCs/>
          <w:i/>
          <w:iCs/>
          <w:sz w:val="16"/>
          <w:szCs w:val="16"/>
          <w:lang w:val="en-GB" w:eastAsia="sk-SK"/>
        </w:rPr>
        <w:t>required for the proper completion of studies/completion of a part of studies,</w:t>
      </w:r>
    </w:p>
    <w:p w14:paraId="31805F1A"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number of credits required for the completion of studies/completion of a part of the studies for the common foundations and for the relevant specialization, in the case of a teaching combination study programme or a translation combination study programme,</w:t>
      </w:r>
    </w:p>
    <w:p w14:paraId="24CD2D02"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for the final thesis and the defense of the final thesis required for the proper completion of studies, </w:t>
      </w:r>
    </w:p>
    <w:p w14:paraId="6E4460EB"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i/>
          <w:iCs/>
          <w:sz w:val="14"/>
          <w:szCs w:val="14"/>
          <w:lang w:val="en-GB"/>
        </w:rPr>
      </w:pPr>
      <w:r w:rsidRPr="00BA4B69">
        <w:rPr>
          <w:rFonts w:cstheme="minorHAnsi"/>
          <w:bCs/>
          <w:i/>
          <w:iCs/>
          <w:sz w:val="16"/>
          <w:szCs w:val="16"/>
          <w:lang w:val="en-GB" w:eastAsia="sk-SK"/>
        </w:rPr>
        <w:t xml:space="preserve">number of credits for professional practice required for the proper completion of studies/completion of a part of studies, </w:t>
      </w:r>
    </w:p>
    <w:p w14:paraId="5047043E"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required for the proper completion of studies/completion of a part of the studies for project work with the indication of relevant </w:t>
      </w:r>
      <w:r w:rsidRPr="00BA4B69">
        <w:rPr>
          <w:rFonts w:cstheme="minorHAnsi"/>
          <w:i/>
          <w:iCs/>
          <w:sz w:val="16"/>
          <w:szCs w:val="16"/>
          <w:lang w:val="en-GB"/>
        </w:rPr>
        <w:t xml:space="preserve">courses </w:t>
      </w:r>
      <w:r w:rsidRPr="00BA4B69">
        <w:rPr>
          <w:rFonts w:cstheme="minorHAnsi"/>
          <w:bCs/>
          <w:i/>
          <w:iCs/>
          <w:sz w:val="16"/>
          <w:szCs w:val="16"/>
          <w:lang w:val="en-GB" w:eastAsia="sk-SK"/>
        </w:rPr>
        <w:t>in engineering study programmes,</w:t>
      </w:r>
    </w:p>
    <w:p w14:paraId="4F7A9584"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i/>
          <w:iCs/>
          <w:sz w:val="14"/>
          <w:szCs w:val="14"/>
          <w:lang w:val="en-GB"/>
        </w:rPr>
      </w:pPr>
      <w:r w:rsidRPr="00BA4B69">
        <w:rPr>
          <w:rFonts w:cstheme="minorHAnsi"/>
          <w:bCs/>
          <w:i/>
          <w:iCs/>
          <w:sz w:val="16"/>
          <w:szCs w:val="16"/>
          <w:lang w:val="en-GB" w:eastAsia="sk-SK"/>
        </w:rPr>
        <w:t>number of credits required for the proper completion of studies/completion of a part of the studies for artistic performances in addition to the final thesis in art study programmes.</w:t>
      </w:r>
    </w:p>
    <w:p w14:paraId="2CC6BE5F"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The institution describes the rules for verification of learning outcomes, students assessment and the possibilities of appealing against the assessment.</w:t>
      </w:r>
    </w:p>
    <w:p w14:paraId="5F821F0C"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Conditions for recognition of studies or </w:t>
      </w:r>
      <w:r w:rsidRPr="00BA4B69">
        <w:rPr>
          <w:rFonts w:cstheme="minorHAnsi"/>
          <w:bCs/>
          <w:i/>
          <w:iCs/>
          <w:sz w:val="16"/>
          <w:szCs w:val="16"/>
          <w:lang w:val="en-GB" w:eastAsia="sk-SK"/>
        </w:rPr>
        <w:t>a part of studies</w:t>
      </w:r>
      <w:r w:rsidRPr="00BA4B69">
        <w:rPr>
          <w:rFonts w:cstheme="minorHAnsi"/>
          <w:i/>
          <w:iCs/>
          <w:sz w:val="16"/>
          <w:szCs w:val="16"/>
          <w:lang w:val="en-GB"/>
        </w:rPr>
        <w:t xml:space="preserve">. </w:t>
      </w:r>
    </w:p>
    <w:p w14:paraId="1DEDF5B7"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The institution states the topics of final theses of the study programme (or a link to the list).</w:t>
      </w:r>
    </w:p>
    <w:p w14:paraId="4CF8259A"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The institution describes or refers to:</w:t>
      </w:r>
    </w:p>
    <w:p w14:paraId="66C760A8"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rules for the assignment, processing, opposition, defense and evaluation of final theses in the study programme, </w:t>
      </w:r>
    </w:p>
    <w:p w14:paraId="09D3F376"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opportunities and procedures for participation in student mobility,</w:t>
      </w:r>
    </w:p>
    <w:p w14:paraId="232FB4F5"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rules for adherence to academic ethics and rules for drawing consequences,</w:t>
      </w:r>
    </w:p>
    <w:p w14:paraId="783DF298"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procedures applicable to students with special needs,</w:t>
      </w:r>
    </w:p>
    <w:p w14:paraId="7B909804"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procedures for filing complaints and appeals by students. </w:t>
      </w:r>
    </w:p>
    <w:p w14:paraId="52B78EA6" w14:textId="2B1A9240" w:rsidR="001A0122" w:rsidRPr="00BA4B69" w:rsidRDefault="001A0122" w:rsidP="00B07EEA">
      <w:pPr>
        <w:autoSpaceDE w:val="0"/>
        <w:autoSpaceDN w:val="0"/>
        <w:adjustRightInd w:val="0"/>
        <w:spacing w:after="0" w:line="240" w:lineRule="auto"/>
        <w:rPr>
          <w:rFonts w:cstheme="minorHAnsi"/>
          <w:i/>
          <w:iCs/>
          <w:sz w:val="20"/>
          <w:szCs w:val="20"/>
          <w:lang w:val="en-GB"/>
        </w:rPr>
      </w:pPr>
    </w:p>
    <w:p w14:paraId="0096D3B7" w14:textId="55E2008A" w:rsidR="00CB7D7D" w:rsidRPr="00BA4B69" w:rsidRDefault="00A23C55" w:rsidP="00620C31">
      <w:pPr>
        <w:pStyle w:val="ListParagraph"/>
        <w:spacing w:after="0" w:line="240" w:lineRule="auto"/>
        <w:ind w:left="360"/>
        <w:rPr>
          <w:rStyle w:val="Hyperlink"/>
          <w:rFonts w:cstheme="minorHAnsi"/>
          <w:bCs/>
          <w:sz w:val="20"/>
          <w:szCs w:val="20"/>
          <w:lang w:val="en-GB"/>
        </w:rPr>
      </w:pPr>
      <w:r w:rsidRPr="00A23C55">
        <w:rPr>
          <w:rFonts w:cstheme="minorHAnsi"/>
          <w:bCs/>
          <w:i/>
          <w:iCs/>
          <w:sz w:val="20"/>
          <w:szCs w:val="20"/>
          <w:lang w:val="en-GB"/>
        </w:rPr>
        <w:t>The Internal Quality Assurance System of Higher Education at the Technical University of Košice</w:t>
      </w:r>
      <w:r w:rsidR="00CB7D7D" w:rsidRPr="00BA4B69">
        <w:rPr>
          <w:rFonts w:cstheme="minorHAnsi"/>
          <w:bCs/>
          <w:i/>
          <w:iCs/>
          <w:sz w:val="20"/>
          <w:szCs w:val="20"/>
          <w:lang w:val="en-GB"/>
        </w:rPr>
        <w:t>:</w:t>
      </w:r>
      <w:r>
        <w:rPr>
          <w:rFonts w:ascii="" w:hAnsi="" w:cs="" w:eastAsia=""/>
          <w:sz w:val="20"/>
          <w:b w:val="off"/>
          <w:i w:val="off"/>
          <w:u w:val="none"/>
          <w:color w:val=""/>
        </w:rPr>
        <w:t xml:space="preserve"> </w:t>
      </w:r>
      <w:hyperlink r:id="rId15">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3544B1FA" w14:textId="77777777" w:rsidR="00CB7D7D" w:rsidRPr="00BA4B69" w:rsidRDefault="00CB7D7D" w:rsidP="00620C31">
      <w:pPr>
        <w:pStyle w:val="ListParagraph"/>
        <w:spacing w:after="0" w:line="240" w:lineRule="auto"/>
        <w:ind w:left="360"/>
        <w:rPr>
          <w:rFonts w:cstheme="minorHAnsi"/>
          <w:bCs/>
          <w:sz w:val="20"/>
          <w:szCs w:val="20"/>
          <w:lang w:val="en-GB"/>
        </w:rPr>
      </w:pPr>
    </w:p>
    <w:p w14:paraId="276C9AE4" w14:textId="41437983" w:rsidR="00CB7D7D" w:rsidRPr="00BA4B69" w:rsidRDefault="00A23C55" w:rsidP="00620C31">
      <w:pPr>
        <w:pStyle w:val="NoSpacing"/>
        <w:ind w:firstLine="360"/>
        <w:rPr>
          <w:rFonts w:cstheme="minorHAnsi"/>
          <w:i/>
          <w:iCs/>
          <w:sz w:val="20"/>
          <w:szCs w:val="20"/>
          <w:lang w:val="en-GB"/>
        </w:rPr>
      </w:pPr>
      <w:r w:rsidRPr="00A23C55">
        <w:rPr>
          <w:rFonts w:cstheme="minorHAnsi"/>
          <w:i/>
          <w:iCs/>
          <w:sz w:val="20"/>
          <w:szCs w:val="20"/>
          <w:lang w:val="en-GB"/>
        </w:rPr>
        <w:lastRenderedPageBreak/>
        <w:t>Basic Internal Regulations</w:t>
      </w:r>
      <w:r w:rsidRPr="00BA4B69">
        <w:rPr>
          <w:rFonts w:cstheme="minorHAnsi"/>
          <w:i/>
          <w:iCs/>
          <w:sz w:val="20"/>
          <w:szCs w:val="20"/>
          <w:lang w:val="en-GB"/>
        </w:rPr>
        <w:t>:</w:t>
      </w:r>
    </w:p>
    <w:p w14:paraId="0C7EDE5B" w14:textId="02672AD5" w:rsidR="00CB7D7D" w:rsidRPr="00BA4B69" w:rsidRDefault="00CB7D7D" w:rsidP="00620C31">
      <w:pPr>
        <w:pStyle w:val="NoSpacing"/>
        <w:ind w:firstLine="360"/>
        <w:rPr>
          <w:rFonts w:cstheme="minorHAnsi"/>
          <w:sz w:val="20"/>
          <w:szCs w:val="20"/>
          <w:lang w:val="en-GB"/>
        </w:rPr>
      </w:pPr>
      <w:r>
        <w:rPr>
          <w:rFonts w:ascii="" w:hAnsi="" w:cs="" w:eastAsia=""/>
          <w:sz w:val="20"/>
          <w:b w:val="off"/>
          <w:i w:val="off"/>
          <w:u w:val="none"/>
          <w:color w:val=""/>
        </w:rPr>
        <w:t/>
      </w:r>
      <w:hyperlink r:id="rId16">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7A2509C2" w14:textId="77777777" w:rsidR="00CB7D7D" w:rsidRPr="00BA4B69" w:rsidRDefault="00CB7D7D" w:rsidP="00620C31">
      <w:pPr>
        <w:spacing w:after="0" w:line="240" w:lineRule="auto"/>
        <w:ind w:firstLine="360"/>
        <w:rPr>
          <w:rFonts w:cstheme="minorHAnsi"/>
          <w:sz w:val="20"/>
          <w:szCs w:val="20"/>
          <w:highlight w:val="yellow"/>
          <w:lang w:val="en-GB"/>
        </w:rPr>
      </w:pPr>
    </w:p>
    <w:p w14:paraId="1575DD5B" w14:textId="5BD94EF8" w:rsidR="00BE3694" w:rsidRPr="00BA4B69" w:rsidRDefault="00467446" w:rsidP="00620C31">
      <w:pPr>
        <w:autoSpaceDE w:val="0"/>
        <w:autoSpaceDN w:val="0"/>
        <w:adjustRightInd w:val="0"/>
        <w:spacing w:after="0" w:line="240" w:lineRule="auto"/>
        <w:ind w:firstLine="360"/>
        <w:rPr>
          <w:rFonts w:cstheme="minorHAnsi"/>
          <w:i/>
          <w:iCs/>
          <w:sz w:val="20"/>
          <w:szCs w:val="20"/>
          <w:lang w:val="en-GB"/>
        </w:rPr>
      </w:pPr>
      <w:r>
        <w:rPr>
          <w:rFonts w:cstheme="minorHAnsi"/>
          <w:i/>
          <w:iCs/>
          <w:sz w:val="20"/>
          <w:szCs w:val="20"/>
          <w:lang w:val="en-GB"/>
        </w:rPr>
        <w:t>S</w:t>
      </w:r>
      <w:r w:rsidRPr="00467446">
        <w:rPr>
          <w:rFonts w:cstheme="minorHAnsi"/>
          <w:i/>
          <w:iCs/>
          <w:sz w:val="20"/>
          <w:szCs w:val="20"/>
          <w:lang w:val="en-GB"/>
        </w:rPr>
        <w:t xml:space="preserve">tudy plans </w:t>
      </w:r>
      <w:r>
        <w:rPr>
          <w:rFonts w:cstheme="minorHAnsi"/>
          <w:i/>
          <w:iCs/>
          <w:sz w:val="20"/>
          <w:szCs w:val="20"/>
          <w:lang w:val="en-GB"/>
        </w:rPr>
        <w:t xml:space="preserve">are available in </w:t>
      </w:r>
      <w:r w:rsidRPr="00BA4B69">
        <w:rPr>
          <w:rFonts w:cstheme="minorHAnsi"/>
          <w:i/>
          <w:iCs/>
          <w:sz w:val="20"/>
          <w:szCs w:val="20"/>
          <w:lang w:val="en-GB"/>
        </w:rPr>
        <w:t>MAIS</w:t>
      </w:r>
      <w:r w:rsidR="00BE3694" w:rsidRPr="00BA4B69">
        <w:rPr>
          <w:rFonts w:cstheme="minorHAnsi"/>
          <w:i/>
          <w:iCs/>
          <w:sz w:val="20"/>
          <w:szCs w:val="20"/>
          <w:lang w:val="en-GB"/>
        </w:rPr>
        <w:t>:</w:t>
      </w:r>
    </w:p>
    <w:p w14:paraId="7011C765" w14:textId="7FDCA282" w:rsidR="00AD14B3" w:rsidRPr="00EA2A9E" w:rsidRDefault="00AD14B3" w:rsidP="00620C31">
      <w:pPr>
        <w:autoSpaceDE w:val="0"/>
        <w:autoSpaceDN w:val="0"/>
        <w:adjustRightInd w:val="0"/>
        <w:spacing w:after="0" w:line="240" w:lineRule="auto"/>
        <w:ind w:firstLine="360"/>
        <w:rPr>
          <w:rFonts w:cstheme="minorHAnsi"/>
          <w:color w:val="000000"/>
          <w:sz w:val="20"/>
          <w:szCs w:val="20"/>
          <w:lang w:val="en-GB"/>
        </w:rPr>
      </w:pPr>
      <w:r w:rsidRPr="00EA2A9E">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17">
        <w:r>
          <w:rPr>
            <w:rFonts w:ascii="" w:hAnsi="" w:cs="" w:eastAsia=""/>
            <w:sz w:val="20"/>
            <w:b w:val="off"/>
            <w:i w:val="off"/>
            <w:u w:val="single"/>
            <w:color w:val="0000FF"/>
          </w:rPr>
          <w:t>https://maisportal.tuke.sk/portal/studijneProgramy.mais?spsId=49292203&amp;arksId=47507289&amp;fakultaId=6873&amp;lang=sk</w:t>
          <w:br/>
        </w:r>
      </w:hyperlink>
      <w:r>
        <w:rPr>
          <w:rFonts w:ascii="" w:hAnsi="" w:cs="" w:eastAsia=""/>
          <w:sz w:val="20"/>
          <w:b w:val="off"/>
          <w:i w:val="off"/>
          <w:u w:val="none"/>
          <w:color w:val=""/>
        </w:rPr>
        <w:t/>
      </w:r>
    </w:p>
    <w:p w14:paraId="6F6E286D"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4F34C882" w14:textId="40BD49E4" w:rsidR="00D9058C" w:rsidRPr="00BA4B69" w:rsidRDefault="008765B2"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8765B2">
        <w:rPr>
          <w:rFonts w:cstheme="minorHAnsi"/>
          <w:b/>
          <w:bCs/>
          <w:sz w:val="20"/>
          <w:szCs w:val="20"/>
          <w:lang w:val="en-GB"/>
        </w:rPr>
        <w:t>Course information sheets of the study programme</w:t>
      </w:r>
    </w:p>
    <w:p w14:paraId="6FA1ADE4" w14:textId="6DCA9116" w:rsidR="00AD14B3" w:rsidRPr="00D25C6A" w:rsidRDefault="008765B2" w:rsidP="00620C31">
      <w:pPr>
        <w:autoSpaceDE w:val="0"/>
        <w:autoSpaceDN w:val="0"/>
        <w:adjustRightInd w:val="0"/>
        <w:spacing w:after="0" w:line="240" w:lineRule="auto"/>
        <w:ind w:firstLine="360"/>
        <w:rPr>
          <w:rFonts w:cstheme="minorHAnsi"/>
          <w:color w:val="000000"/>
          <w:sz w:val="20"/>
          <w:szCs w:val="20"/>
          <w:lang w:val="en-GB"/>
        </w:rPr>
      </w:pPr>
      <w:r w:rsidRPr="008765B2">
        <w:rPr>
          <w:rFonts w:cstheme="minorHAnsi"/>
          <w:i/>
          <w:iCs/>
          <w:sz w:val="20"/>
          <w:szCs w:val="20"/>
          <w:lang w:val="en-GB"/>
        </w:rPr>
        <w:t xml:space="preserve">Course information sheets </w:t>
      </w:r>
      <w:r>
        <w:rPr>
          <w:rFonts w:cstheme="minorHAnsi"/>
          <w:i/>
          <w:iCs/>
          <w:sz w:val="20"/>
          <w:szCs w:val="20"/>
          <w:lang w:val="en-GB"/>
        </w:rPr>
        <w:t xml:space="preserve">are available in </w:t>
      </w:r>
      <w:r w:rsidR="00AD14B3" w:rsidRPr="00BA4B69">
        <w:rPr>
          <w:rFonts w:cstheme="minorHAnsi"/>
          <w:i/>
          <w:iCs/>
          <w:sz w:val="20"/>
          <w:szCs w:val="20"/>
          <w:lang w:val="en-GB"/>
        </w:rPr>
        <w:t>MAIS</w:t>
      </w:r>
      <w:r>
        <w:rPr>
          <w:rFonts w:cstheme="minorHAnsi"/>
          <w:i/>
          <w:iCs/>
          <w:sz w:val="20"/>
          <w:szCs w:val="20"/>
          <w:lang w:val="en-GB"/>
        </w:rPr>
        <w:t xml:space="preserve"> at</w:t>
      </w:r>
      <w:r w:rsidR="00AD14B3" w:rsidRPr="00BA4B69">
        <w:rPr>
          <w:rFonts w:cstheme="minorHAnsi"/>
          <w:i/>
          <w:iCs/>
          <w:sz w:val="20"/>
          <w:szCs w:val="20"/>
          <w:lang w:val="en-GB"/>
        </w:rPr>
        <w:t xml:space="preserve"> </w:t>
      </w:r>
      <w:r w:rsidR="00AD14B3" w:rsidRPr="00D25C6A">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18">
        <w:r>
          <w:rPr>
            <w:rFonts w:ascii="" w:hAnsi="" w:cs="" w:eastAsia=""/>
            <w:sz w:val="20"/>
            <w:b w:val="off"/>
            <w:i w:val="off"/>
            <w:u w:val="single"/>
            <w:color w:val="0000FF"/>
          </w:rPr>
          <w:t>https://maisportal.tuke.sk/portal/studijneProgramy.mais?spsId=49292203&amp;arksId=47507289&amp;fakultaId=6873&amp;lang=sk</w:t>
          <w:br/>
        </w:r>
      </w:hyperlink>
      <w:r>
        <w:rPr>
          <w:rFonts w:ascii="" w:hAnsi="" w:cs="" w:eastAsia=""/>
          <w:sz w:val="20"/>
          <w:b w:val="off"/>
          <w:i w:val="off"/>
          <w:u w:val="none"/>
          <w:color w:val=""/>
        </w:rPr>
        <w:t/>
      </w:r>
    </w:p>
    <w:p w14:paraId="22688825" w14:textId="2D5E033F" w:rsidR="007C1C0C" w:rsidRPr="00BA4B69" w:rsidRDefault="007C1C0C" w:rsidP="00620C31">
      <w:pPr>
        <w:autoSpaceDE w:val="0"/>
        <w:autoSpaceDN w:val="0"/>
        <w:adjustRightInd w:val="0"/>
        <w:spacing w:after="0" w:line="240" w:lineRule="auto"/>
        <w:rPr>
          <w:rFonts w:cstheme="minorHAnsi"/>
          <w:b/>
          <w:bCs/>
          <w:sz w:val="20"/>
          <w:szCs w:val="20"/>
          <w:lang w:val="en-GB"/>
        </w:rPr>
      </w:pPr>
    </w:p>
    <w:p w14:paraId="0F9CC484" w14:textId="3788EC43" w:rsidR="003C34BA" w:rsidRPr="00BA4B69" w:rsidRDefault="00483569"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483569">
        <w:rPr>
          <w:rFonts w:cstheme="minorHAnsi"/>
          <w:b/>
          <w:bCs/>
          <w:sz w:val="20"/>
          <w:szCs w:val="20"/>
          <w:lang w:val="en-GB"/>
        </w:rPr>
        <w:t>Current academic year plan and current schedule</w:t>
      </w:r>
      <w:r w:rsidRPr="005A2A42">
        <w:rPr>
          <w:rFonts w:cstheme="minorHAnsi"/>
          <w:sz w:val="20"/>
          <w:szCs w:val="20"/>
          <w:lang w:val="en-GB"/>
        </w:rPr>
        <w:t xml:space="preserve"> (or hyperlink)</w:t>
      </w:r>
      <w:r w:rsidR="0088160F" w:rsidRPr="005A2A42">
        <w:rPr>
          <w:rFonts w:cstheme="minorHAnsi"/>
          <w:sz w:val="20"/>
          <w:szCs w:val="20"/>
          <w:lang w:val="en-GB"/>
        </w:rPr>
        <w:t>.</w:t>
      </w:r>
      <w:r w:rsidR="0088160F" w:rsidRPr="00BA4B69">
        <w:rPr>
          <w:rFonts w:cstheme="minorHAnsi"/>
          <w:sz w:val="20"/>
          <w:szCs w:val="20"/>
          <w:lang w:val="en-GB"/>
        </w:rPr>
        <w:t xml:space="preserve"> </w:t>
      </w:r>
    </w:p>
    <w:p w14:paraId="2278405B" w14:textId="37A45E88" w:rsidR="00844FD2" w:rsidRPr="00BA4B69" w:rsidRDefault="00844FD2"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19">
        <w:r>
          <w:rPr>
            <w:rFonts w:ascii="" w:hAnsi="" w:cs="" w:eastAsia=""/>
            <w:sz w:val="20"/>
            <w:b w:val="off"/>
            <w:i w:val="off"/>
            <w:u w:val="single"/>
            <w:color w:val="0000FF"/>
          </w:rPr>
          <w:t>https://www.fvt.tuke.sk/studenti/harmonogram-studia</w:t>
          <w:br/>
        </w:r>
      </w:hyperlink>
      <w:r>
        <w:rPr>
          <w:rFonts w:ascii="" w:hAnsi="" w:cs="" w:eastAsia=""/>
          <w:sz w:val="20"/>
          <w:b w:val="off"/>
          <w:i w:val="off"/>
          <w:u w:val="none"/>
          <w:color w:val=""/>
        </w:rPr>
        <w:t/>
      </w:r>
    </w:p>
    <w:p w14:paraId="29A90B6A" w14:textId="77777777" w:rsidR="00844FD2" w:rsidRPr="00BA4B69" w:rsidRDefault="00844FD2" w:rsidP="00620C31">
      <w:pPr>
        <w:pStyle w:val="ListParagraph"/>
        <w:autoSpaceDE w:val="0"/>
        <w:autoSpaceDN w:val="0"/>
        <w:adjustRightInd w:val="0"/>
        <w:spacing w:after="0" w:line="240" w:lineRule="auto"/>
        <w:ind w:left="360"/>
        <w:rPr>
          <w:rFonts w:cstheme="minorHAnsi"/>
          <w:color w:val="000000"/>
          <w:sz w:val="20"/>
          <w:szCs w:val="20"/>
          <w:lang w:val="en-GB"/>
        </w:rPr>
      </w:pPr>
    </w:p>
    <w:p w14:paraId="0AAF4329" w14:textId="402CF29A" w:rsidR="00FA6611" w:rsidRPr="00BA4B69" w:rsidRDefault="00467446"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467446">
        <w:rPr>
          <w:rFonts w:cstheme="minorHAnsi"/>
          <w:b/>
          <w:bCs/>
          <w:sz w:val="20"/>
          <w:szCs w:val="20"/>
          <w:lang w:val="en-GB"/>
        </w:rPr>
        <w:t>Persons responsible for the study programme</w:t>
      </w:r>
    </w:p>
    <w:p w14:paraId="2A526B62" w14:textId="50D2800B" w:rsidR="00431DCB" w:rsidRPr="00BA4B69" w:rsidRDefault="00467446" w:rsidP="00620C31">
      <w:pPr>
        <w:pStyle w:val="ListParagraph"/>
        <w:numPr>
          <w:ilvl w:val="0"/>
          <w:numId w:val="15"/>
        </w:numPr>
        <w:rPr>
          <w:rFonts w:cstheme="minorHAnsi"/>
          <w:sz w:val="20"/>
          <w:szCs w:val="20"/>
          <w:lang w:val="en-GB"/>
        </w:rPr>
      </w:pPr>
      <w:r w:rsidRPr="00467446">
        <w:rPr>
          <w:rFonts w:cstheme="minorHAnsi"/>
          <w:sz w:val="20"/>
          <w:szCs w:val="20"/>
          <w:lang w:val="en-GB"/>
        </w:rPr>
        <w:t>A person responsible for the delivery, development, and quality of the study programme (indicating the position and contact details).</w:t>
      </w:r>
    </w:p>
    <w:p w14:paraId="1C55EB02" w14:textId="3B135795"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xml:space="preserve">Dr. h. c. mult. prof. Ing. Jozef Zajac, CSc., </w:t>
      </w:r>
      <w:r w:rsidR="00505A88">
        <w:rPr>
          <w:rFonts w:cstheme="minorHAnsi"/>
          <w:i/>
          <w:iCs/>
          <w:sz w:val="20"/>
          <w:szCs w:val="20"/>
          <w:lang w:val="en-GB"/>
        </w:rPr>
        <w:t/>
      </w:r>
      <w:r w:rsidRPr="00BA4B69">
        <w:rPr>
          <w:rFonts w:cstheme="minorHAnsi"/>
          <w:i/>
          <w:iCs/>
          <w:sz w:val="20"/>
          <w:szCs w:val="20"/>
          <w:lang w:val="en-GB"/>
        </w:rPr>
        <w:t xml:space="preserve">jozef.zajac@tuke.sk, </w:t>
      </w:r>
      <w:r w:rsidR="00505A88">
        <w:rPr>
          <w:rFonts w:cstheme="minorHAnsi"/>
          <w:i/>
          <w:iCs/>
          <w:sz w:val="20"/>
          <w:szCs w:val="20"/>
          <w:lang w:val="en-GB"/>
        </w:rPr>
        <w:t/>
      </w:r>
      <w:r w:rsidRPr="00BA4B69">
        <w:rPr>
          <w:rFonts w:cstheme="minorHAnsi"/>
          <w:i/>
          <w:iCs/>
          <w:sz w:val="20"/>
          <w:szCs w:val="20"/>
          <w:lang w:val="en-GB"/>
        </w:rPr>
        <w:t>+421 55 6026377</w:t>
      </w:r>
    </w:p>
    <w:p w14:paraId="4FF24535" w14:textId="77777777" w:rsidR="00AD14B3" w:rsidRPr="00BA4B69" w:rsidRDefault="00AD14B3" w:rsidP="00620C31">
      <w:pPr>
        <w:pStyle w:val="ListParagraph"/>
        <w:ind w:left="360"/>
        <w:rPr>
          <w:rFonts w:cstheme="minorHAnsi"/>
          <w:sz w:val="20"/>
          <w:szCs w:val="20"/>
          <w:lang w:val="en-GB"/>
        </w:rPr>
      </w:pPr>
    </w:p>
    <w:p w14:paraId="6F7B8DEC" w14:textId="08864250" w:rsidR="00FA6611"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List of persons responsible for the profile courses of the study programme with the assignment to the course and provided with a link to the central Register of university staff and with contact details (they may also be listed in the study plan).</w:t>
      </w:r>
    </w:p>
    <w:p w14:paraId="5874018D" w14:textId="7777777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t xml:space="preserve">          Dr. h. c. mult. prof. Ing. Jozef Zajac, CSc., jozef.zajac@tuke.sk, +421 55 6026377</w:t>
        <w:br/>
        <w:t xml:space="preserve">          prof. Ing. Katarína Monková, PhD., katarina.monkova@tuke.sk, +421 55 6026370</w:t>
        <w:br/>
        <w:t xml:space="preserve">          prof. Ing. Marek Kočiško, PhD., marek.kocisko@tuke.sk, +421 55 6026354</w:t>
        <w:br/>
        <w:t xml:space="preserve">          doc. Ing. Petr Baron, PhD., petr.baron@tuke.sk, ${guarantee.phone}</w:t>
        <w:br/>
        <w:t xml:space="preserve">          doc. Ing. Jozef Dobránsky, PhD., jozef.dobransky@tuke.sk, +421 55 6026350</w:t>
        <w:br/>
      </w:r>
    </w:p>
    <w:p w14:paraId="5201DBAC" w14:textId="1E4A1419" w:rsidR="00874FE1"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Reference to the research/art/teacher profiles of persons responsible for the profile courses of the study programme.</w:t>
      </w:r>
      <w:r w:rsidR="00874FE1" w:rsidRPr="00BA4B69">
        <w:rPr>
          <w:rFonts w:cstheme="minorHAnsi"/>
          <w:sz w:val="20"/>
          <w:szCs w:val="20"/>
          <w:lang w:val="en-GB"/>
        </w:rPr>
        <w:t xml:space="preserve"> </w:t>
      </w:r>
    </w:p>
    <w:p w14:paraId="03A81079" w14:textId="040959E6"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Pr>
          <w:rFonts w:ascii="" w:hAnsi="" w:cs="" w:eastAsia=""/>
          <w:sz w:val="20"/>
          <w:b w:val="off"/>
          <w:i w:val="on"/>
          <w:u w:val="none"/>
          <w:color w:val=""/>
        </w:rPr>
        <w:t xml:space="preserve">Dr. h. c. mult. prof. Ing. Jozef Zajac, CSc., </w:t>
      </w:r>
      <w:hyperlink r:id="rId20">
        <w:r>
          <w:rPr>
            <w:rFonts w:ascii="" w:hAnsi="" w:cs="" w:eastAsia=""/>
            <w:sz w:val="20"/>
            <w:b w:val="off"/>
            <w:i w:val="on"/>
            <w:u w:val="single"/>
            <w:color w:val="0000FF"/>
          </w:rPr>
          <w:t>https://res.tuke.sk/api/vupch/2773/export</w:t>
          <w:br/>
        </w:r>
      </w:hyperlink>
      <w:r>
        <w:rPr>
          <w:rFonts w:ascii="" w:hAnsi="" w:cs="" w:eastAsia=""/>
          <w:sz w:val="20"/>
          <w:b w:val="off"/>
          <w:i w:val="on"/>
          <w:u w:val="none"/>
          <w:color w:val=""/>
        </w:rPr>
        <w:t xml:space="preserve">
prof. Ing. Katarína Monková, PhD., </w:t>
      </w:r>
      <w:hyperlink r:id="rId21">
        <w:r>
          <w:rPr>
            <w:rFonts w:ascii="" w:hAnsi="" w:cs="" w:eastAsia=""/>
            <w:sz w:val="20"/>
            <w:b w:val="off"/>
            <w:i w:val="on"/>
            <w:u w:val="single"/>
            <w:color w:val="0000FF"/>
          </w:rPr>
          <w:t>https://res.tuke.sk/api/vupch/1702/export</w:t>
          <w:br/>
        </w:r>
      </w:hyperlink>
      <w:r>
        <w:rPr>
          <w:rFonts w:ascii="" w:hAnsi="" w:cs="" w:eastAsia=""/>
          <w:sz w:val="20"/>
          <w:b w:val="off"/>
          <w:i w:val="on"/>
          <w:u w:val="none"/>
          <w:color w:val=""/>
        </w:rPr>
        <w:t xml:space="preserve">
prof. Ing. Marek Kočiško, PhD., </w:t>
      </w:r>
      <w:hyperlink r:id="rId22">
        <w:r>
          <w:rPr>
            <w:rFonts w:ascii="" w:hAnsi="" w:cs="" w:eastAsia=""/>
            <w:sz w:val="20"/>
            <w:b w:val="off"/>
            <w:i w:val="on"/>
            <w:u w:val="single"/>
            <w:color w:val="0000FF"/>
          </w:rPr>
          <w:t>https://res.tuke.sk/api/vupch/4254/export</w:t>
          <w:br/>
        </w:r>
      </w:hyperlink>
      <w:r>
        <w:rPr>
          <w:rFonts w:ascii="" w:hAnsi="" w:cs="" w:eastAsia=""/>
          <w:sz w:val="20"/>
          <w:b w:val="off"/>
          <w:i w:val="on"/>
          <w:u w:val="none"/>
          <w:color w:val=""/>
        </w:rPr>
        <w:t xml:space="preserve">
doc. Ing. Petr Baron, PhD., </w:t>
      </w:r>
      <w:hyperlink r:id="rId23">
        <w:r>
          <w:rPr>
            <w:rFonts w:ascii="" w:hAnsi="" w:cs="" w:eastAsia=""/>
            <w:sz w:val="20"/>
            <w:b w:val="off"/>
            <w:i w:val="on"/>
            <w:u w:val="single"/>
            <w:color w:val="0000FF"/>
          </w:rPr>
          <w:t>https://res.tuke.sk/api/vupch/1764/export</w:t>
          <w:br/>
        </w:r>
      </w:hyperlink>
      <w:r>
        <w:rPr>
          <w:rFonts w:ascii="" w:hAnsi="" w:cs="" w:eastAsia=""/>
          <w:sz w:val="20"/>
          <w:b w:val="off"/>
          <w:i w:val="on"/>
          <w:u w:val="none"/>
          <w:color w:val=""/>
        </w:rPr>
        <w:t xml:space="preserve">
doc. Ing. Jozef Dobránsky, PhD., </w:t>
      </w:r>
      <w:hyperlink r:id="rId24">
        <w:r>
          <w:rPr>
            <w:rFonts w:ascii="" w:hAnsi="" w:cs="" w:eastAsia=""/>
            <w:sz w:val="20"/>
            <w:b w:val="off"/>
            <w:i w:val="on"/>
            <w:u w:val="single"/>
            <w:color w:val="0000FF"/>
          </w:rPr>
          <w:t>https://res.tuke.sk/api/vupch/7036/export</w:t>
          <w:br/>
        </w:r>
      </w:hyperlink>
      <w:r>
        <w:rPr>
          <w:rFonts w:ascii="" w:hAnsi="" w:cs="" w:eastAsia=""/>
          <w:sz w:val="20"/>
          <w:b w:val="off"/>
          <w:i w:val="on"/>
          <w:u w:val="none"/>
          <w:color w:val=""/>
        </w:rPr>
        <w:t xml:space="preserve">
</w:t>
      </w:r>
    </w:p>
    <w:p w14:paraId="1E92704E" w14:textId="09AC53DB" w:rsidR="001E53EA" w:rsidRPr="007D7C57" w:rsidRDefault="00467446" w:rsidP="007D7C57">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List of teachers of the study programme with the assignment to the course and provided with a link to the central Register of university staff and with contact details (may be a part of the study plan).</w:t>
      </w:r>
      <w:r w:rsidR="00692ED7" w:rsidRPr="00BA4B69">
        <w:rPr>
          <w:rFonts w:cstheme="minorHAnsi"/>
          <w:sz w:val="20"/>
          <w:szCs w:val="20"/>
          <w:lang w:val="en-GB"/>
        </w:rPr>
        <w:t xml:space="preserve"> </w:t>
      </w:r>
    </w:p>
    <w:p w14:paraId="0FF0F079" w14:textId="0EF8B067" w:rsidR="005E00EA" w:rsidRPr="00BA4B69" w:rsidRDefault="00D9465A" w:rsidP="00620C31">
      <w:pPr>
        <w:pStyle w:val="ListParagraph"/>
        <w:autoSpaceDE w:val="0"/>
        <w:autoSpaceDN w:val="0"/>
        <w:adjustRightInd w:val="0"/>
        <w:spacing w:after="0" w:line="240" w:lineRule="auto"/>
        <w:ind w:left="360"/>
        <w:rPr>
          <w:rFonts w:cstheme="minorHAnsi"/>
          <w:color w:val="000000"/>
          <w:sz w:val="20"/>
          <w:szCs w:val="20"/>
          <w:lang w:val="en-GB"/>
        </w:rPr>
      </w:pPr>
      <w:r>
        <w:rPr>
          <w:rFonts w:cstheme="minorHAnsi"/>
          <w:i/>
          <w:iCs/>
          <w:sz w:val="20"/>
          <w:szCs w:val="20"/>
          <w:lang w:val="en-GB"/>
        </w:rPr>
        <w:t>S</w:t>
      </w:r>
      <w:r w:rsidRPr="00467446">
        <w:rPr>
          <w:rFonts w:cstheme="minorHAnsi"/>
          <w:i/>
          <w:iCs/>
          <w:sz w:val="20"/>
          <w:szCs w:val="20"/>
          <w:lang w:val="en-GB"/>
        </w:rPr>
        <w:t xml:space="preserve">tudy plans </w:t>
      </w:r>
      <w:r>
        <w:rPr>
          <w:rFonts w:cstheme="minorHAnsi"/>
          <w:i/>
          <w:iCs/>
          <w:sz w:val="20"/>
          <w:szCs w:val="20"/>
          <w:lang w:val="en-GB"/>
        </w:rPr>
        <w:t>S</w:t>
      </w:r>
      <w:r w:rsidRPr="00467446">
        <w:rPr>
          <w:rFonts w:cstheme="minorHAnsi"/>
          <w:i/>
          <w:iCs/>
          <w:sz w:val="20"/>
          <w:szCs w:val="20"/>
          <w:lang w:val="en-GB"/>
        </w:rPr>
        <w:t xml:space="preserve">tudy plans </w:t>
      </w:r>
      <w:r>
        <w:rPr>
          <w:rFonts w:cstheme="minorHAnsi"/>
          <w:i/>
          <w:iCs/>
          <w:sz w:val="20"/>
          <w:szCs w:val="20"/>
          <w:lang w:val="en-GB"/>
        </w:rPr>
        <w:t xml:space="preserve">are available in </w:t>
      </w:r>
      <w:r w:rsidRPr="00BA4B69">
        <w:rPr>
          <w:rFonts w:cstheme="minorHAnsi"/>
          <w:i/>
          <w:iCs/>
          <w:sz w:val="20"/>
          <w:szCs w:val="20"/>
          <w:lang w:val="en-GB"/>
        </w:rPr>
        <w:t>MAIS</w:t>
      </w:r>
      <w:r w:rsidRPr="00BA4B69">
        <w:rPr>
          <w:rFonts w:cstheme="minorHAnsi"/>
          <w:sz w:val="20"/>
          <w:szCs w:val="20"/>
          <w:lang w:val="en-GB"/>
        </w:rPr>
        <w:t xml:space="preserve"> </w:t>
      </w:r>
      <w:r w:rsidRPr="00F8740C">
        <w:rPr>
          <w:rFonts w:cstheme="minorHAnsi"/>
          <w:i/>
          <w:iCs/>
          <w:sz w:val="20"/>
          <w:szCs w:val="20"/>
          <w:lang w:val="en-GB"/>
        </w:rPr>
        <w:t>system</w:t>
      </w:r>
      <w:r>
        <w:rPr>
          <w:rFonts w:cstheme="minorHAnsi"/>
          <w:sz w:val="20"/>
          <w:szCs w:val="20"/>
          <w:lang w:val="en-GB"/>
        </w:rPr>
        <w:t xml:space="preserve"> </w:t>
      </w:r>
      <w:r w:rsidR="005E00EA"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25">
        <w:r>
          <w:rPr>
            <w:rFonts w:ascii="" w:hAnsi="" w:cs="" w:eastAsia=""/>
            <w:sz w:val="20"/>
            <w:b w:val="off"/>
            <w:i w:val="off"/>
            <w:u w:val="single"/>
            <w:color w:val="0000FF"/>
          </w:rPr>
          <w:t>https://maisportal.tuke.sk/portal/studijneProgramy.mais?spsId=49292203&amp;arksId=47507289&amp;fakultaId=6873&amp;lang=sk</w:t>
          <w:br/>
        </w:r>
      </w:hyperlink>
      <w:r>
        <w:rPr>
          <w:rFonts w:ascii="" w:hAnsi="" w:cs="" w:eastAsia=""/>
          <w:sz w:val="20"/>
          <w:b w:val="off"/>
          <w:i w:val="off"/>
          <w:u w:val="none"/>
          <w:color w:val=""/>
        </w:rPr>
        <w:t/>
      </w:r>
    </w:p>
    <w:p w14:paraId="36426C7D" w14:textId="77777777" w:rsidR="005E00EA" w:rsidRPr="00BA4B69" w:rsidRDefault="005E00EA" w:rsidP="00620C31">
      <w:pPr>
        <w:pStyle w:val="ListParagraph"/>
        <w:autoSpaceDE w:val="0"/>
        <w:autoSpaceDN w:val="0"/>
        <w:adjustRightInd w:val="0"/>
        <w:spacing w:after="0" w:line="240" w:lineRule="auto"/>
        <w:ind w:left="360"/>
        <w:rPr>
          <w:rFonts w:cstheme="minorHAnsi"/>
          <w:sz w:val="20"/>
          <w:szCs w:val="20"/>
          <w:lang w:val="en-GB"/>
        </w:rPr>
      </w:pPr>
    </w:p>
    <w:p w14:paraId="5FB29F68" w14:textId="77777777" w:rsidR="00467446" w:rsidRPr="00467446" w:rsidRDefault="00467446" w:rsidP="00467446">
      <w:pPr>
        <w:pStyle w:val="ListParagraph"/>
        <w:numPr>
          <w:ilvl w:val="0"/>
          <w:numId w:val="15"/>
        </w:numPr>
        <w:rPr>
          <w:rFonts w:cstheme="minorHAnsi"/>
          <w:sz w:val="20"/>
          <w:szCs w:val="20"/>
          <w:lang w:val="en-GB"/>
        </w:rPr>
      </w:pPr>
      <w:r w:rsidRPr="00467446">
        <w:rPr>
          <w:rFonts w:cstheme="minorHAnsi"/>
          <w:sz w:val="20"/>
          <w:szCs w:val="20"/>
          <w:lang w:val="en-GB"/>
        </w:rPr>
        <w:t>List of the supervisors of final theses with the assignment to topics (indicating the contact details).</w:t>
      </w:r>
    </w:p>
    <w:p w14:paraId="25CE903F" w14:textId="3A3648A8" w:rsidR="006300C3" w:rsidRPr="00BA4B69" w:rsidRDefault="00D9465A" w:rsidP="00620C31">
      <w:pPr>
        <w:pStyle w:val="ListParagraph"/>
        <w:autoSpaceDE w:val="0"/>
        <w:autoSpaceDN w:val="0"/>
        <w:adjustRightInd w:val="0"/>
        <w:spacing w:after="0" w:line="240" w:lineRule="auto"/>
        <w:ind w:left="360"/>
        <w:rPr>
          <w:rFonts w:cstheme="minorHAnsi"/>
          <w:i/>
          <w:iCs/>
          <w:sz w:val="20"/>
          <w:szCs w:val="20"/>
          <w:lang w:val="en-GB"/>
        </w:rPr>
      </w:pPr>
      <w:r w:rsidRPr="00C55C4F">
        <w:rPr>
          <w:rFonts w:cstheme="minorHAnsi"/>
          <w:i/>
          <w:iCs/>
          <w:sz w:val="20"/>
          <w:szCs w:val="20"/>
          <w:lang w:val="en-GB"/>
        </w:rPr>
        <w:t>List of final theses are available</w:t>
      </w:r>
      <w:r>
        <w:rPr>
          <w:rFonts w:cstheme="minorHAnsi"/>
          <w:i/>
          <w:iCs/>
          <w:sz w:val="20"/>
          <w:szCs w:val="20"/>
          <w:lang w:val="en-GB"/>
        </w:rPr>
        <w:t xml:space="preserve"> in </w:t>
      </w:r>
      <w:r w:rsidRPr="00BA4B69">
        <w:rPr>
          <w:rFonts w:cstheme="minorHAnsi"/>
          <w:i/>
          <w:iCs/>
          <w:sz w:val="20"/>
          <w:szCs w:val="20"/>
          <w:lang w:val="en-GB"/>
        </w:rPr>
        <w:t>MAIS</w:t>
      </w:r>
      <w:r>
        <w:rPr>
          <w:rFonts w:cstheme="minorHAnsi"/>
          <w:i/>
          <w:iCs/>
          <w:sz w:val="20"/>
          <w:szCs w:val="20"/>
          <w:lang w:val="en-GB"/>
        </w:rPr>
        <w:t xml:space="preserve"> system</w:t>
      </w:r>
      <w:r w:rsidR="007A42A2" w:rsidRPr="00BA4B69">
        <w:rPr>
          <w:rFonts w:cstheme="minorHAnsi"/>
          <w:i/>
          <w:iCs/>
          <w:sz w:val="20"/>
          <w:szCs w:val="20"/>
          <w:lang w:val="en-GB"/>
        </w:rPr>
        <w:t>.</w:t>
      </w:r>
    </w:p>
    <w:p w14:paraId="1DB0979E" w14:textId="77777777" w:rsidR="005E00EA" w:rsidRPr="00BA4B69" w:rsidRDefault="005E00EA" w:rsidP="00620C31">
      <w:pPr>
        <w:pStyle w:val="ListParagraph"/>
        <w:autoSpaceDE w:val="0"/>
        <w:autoSpaceDN w:val="0"/>
        <w:adjustRightInd w:val="0"/>
        <w:spacing w:after="0" w:line="240" w:lineRule="auto"/>
        <w:ind w:left="360"/>
        <w:rPr>
          <w:rFonts w:cstheme="minorHAnsi"/>
          <w:i/>
          <w:iCs/>
          <w:sz w:val="20"/>
          <w:szCs w:val="20"/>
          <w:lang w:val="en-GB"/>
        </w:rPr>
      </w:pPr>
    </w:p>
    <w:p w14:paraId="003BD687" w14:textId="1539BE7E" w:rsidR="00FA6611"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Reference to the research/art/teacher profiles of the supervisors of final theses.</w:t>
      </w:r>
      <w:r w:rsidR="00431DCB" w:rsidRPr="00BA4B69">
        <w:rPr>
          <w:rFonts w:cstheme="minorHAnsi"/>
          <w:sz w:val="20"/>
          <w:szCs w:val="20"/>
          <w:lang w:val="en-GB"/>
        </w:rPr>
        <w:t xml:space="preserve"> </w:t>
      </w:r>
    </w:p>
    <w:p w14:paraId="3018B8C8" w14:textId="74889144" w:rsidR="005E00EA" w:rsidRPr="00BA4B69" w:rsidRDefault="00D9465A" w:rsidP="00620C31">
      <w:pPr>
        <w:autoSpaceDE w:val="0"/>
        <w:autoSpaceDN w:val="0"/>
        <w:adjustRightInd w:val="0"/>
        <w:spacing w:after="0" w:line="240" w:lineRule="auto"/>
        <w:ind w:left="360"/>
        <w:rPr>
          <w:rFonts w:cstheme="minorHAnsi"/>
          <w:i/>
          <w:iCs/>
          <w:sz w:val="20"/>
          <w:szCs w:val="20"/>
          <w:lang w:val="en-GB"/>
        </w:rPr>
      </w:pPr>
      <w:r>
        <w:rPr>
          <w:rFonts w:cstheme="minorHAnsi"/>
          <w:i/>
          <w:iCs/>
          <w:sz w:val="20"/>
          <w:szCs w:val="20"/>
          <w:lang w:val="en-GB"/>
        </w:rPr>
        <w:t>Available at</w:t>
      </w:r>
      <w:r>
        <w:rPr>
          <w:rFonts w:ascii="" w:hAnsi="" w:cs="" w:eastAsia=""/>
          <w:sz w:val="20"/>
          <w:b w:val="off"/>
          <w:i w:val="on"/>
          <w:u w:val="none"/>
          <w:color w:val=""/>
        </w:rPr>
        <w:t xml:space="preserve"> </w:t>
      </w:r>
      <w:hyperlink r:id="rId26">
        <w:r>
          <w:rPr>
            <w:rFonts w:ascii="" w:hAnsi="" w:cs="" w:eastAsia=""/>
            <w:sz w:val="20"/>
            <w:b w:val="off"/>
            <w:i w:val="on"/>
            <w:u w:val="single"/>
            <w:color w:val="0000FF"/>
          </w:rPr>
          <w:t>https://at.tuke.sk</w:t>
          <w:br/>
        </w:r>
      </w:hyperlink>
      <w:r>
        <w:rPr>
          <w:rFonts w:ascii="" w:hAnsi="" w:cs="" w:eastAsia=""/>
          <w:sz w:val="20"/>
          <w:b w:val="off"/>
          <w:i w:val="on"/>
          <w:u w:val="none"/>
          <w:color w:val=""/>
        </w:rPr>
        <w:t/>
      </w:r>
    </w:p>
    <w:p w14:paraId="63CA6C11" w14:textId="77777777" w:rsidR="005E00EA" w:rsidRPr="00BA4B69" w:rsidRDefault="005E00EA" w:rsidP="00620C31">
      <w:pPr>
        <w:autoSpaceDE w:val="0"/>
        <w:autoSpaceDN w:val="0"/>
        <w:adjustRightInd w:val="0"/>
        <w:spacing w:after="0" w:line="240" w:lineRule="auto"/>
        <w:ind w:left="360"/>
        <w:rPr>
          <w:rFonts w:cstheme="minorHAnsi"/>
          <w:i/>
          <w:iCs/>
          <w:sz w:val="20"/>
          <w:szCs w:val="20"/>
          <w:lang w:val="en-GB"/>
        </w:rPr>
      </w:pPr>
    </w:p>
    <w:p w14:paraId="5DD03431" w14:textId="1EAE0BAE" w:rsidR="009572B9"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Student representatives representing the interests of students of the study programme (name and contact details).</w:t>
      </w:r>
      <w:r w:rsidR="009572B9" w:rsidRPr="00BA4B69">
        <w:rPr>
          <w:rFonts w:cstheme="minorHAnsi"/>
          <w:sz w:val="20"/>
          <w:szCs w:val="20"/>
          <w:lang w:val="en-GB"/>
        </w:rPr>
        <w:t xml:space="preserve"> </w:t>
      </w:r>
    </w:p>
    <w:p w14:paraId="5BE3CCE6" w14:textId="7777777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xml:space="preserve">    Lukáš Štafura, lukasstafura@gmail.com
</w:t>
      </w:r>
    </w:p>
    <w:p w14:paraId="3EE114B2" w14:textId="77777777" w:rsidR="00AD14B3" w:rsidRPr="00BA4B69" w:rsidRDefault="00AD14B3" w:rsidP="00620C31">
      <w:pPr>
        <w:autoSpaceDE w:val="0"/>
        <w:autoSpaceDN w:val="0"/>
        <w:adjustRightInd w:val="0"/>
        <w:spacing w:after="0" w:line="240" w:lineRule="auto"/>
        <w:rPr>
          <w:rFonts w:cstheme="minorHAnsi"/>
          <w:sz w:val="20"/>
          <w:szCs w:val="20"/>
          <w:lang w:val="en-GB"/>
        </w:rPr>
      </w:pPr>
    </w:p>
    <w:p w14:paraId="4344C5BF" w14:textId="3586BFA9" w:rsidR="00431DCB"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Study advisor of the study programme (indicating contact details and information on the access to counseling and on the schedule of consultations).</w:t>
      </w:r>
      <w:r w:rsidR="00431DCB" w:rsidRPr="00BA4B69">
        <w:rPr>
          <w:rFonts w:cstheme="minorHAnsi"/>
          <w:sz w:val="20"/>
          <w:szCs w:val="20"/>
          <w:lang w:val="en-GB"/>
        </w:rPr>
        <w:t xml:space="preserve"> </w:t>
      </w:r>
    </w:p>
    <w:p w14:paraId="20339144" w14:textId="5D815A6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xml:space="preserve">doc. Ing. Martin Pollák, PhD., </w:t>
      </w:r>
      <w:r w:rsidR="00505A88">
        <w:rPr>
          <w:rFonts w:cstheme="minorHAnsi"/>
          <w:i/>
          <w:iCs/>
          <w:sz w:val="20"/>
          <w:szCs w:val="20"/>
          <w:lang w:val="en-GB"/>
        </w:rPr>
        <w:t/>
      </w:r>
      <w:r w:rsidRPr="00BA4B69">
        <w:rPr>
          <w:rFonts w:cstheme="minorHAnsi"/>
          <w:i/>
          <w:iCs/>
          <w:sz w:val="20"/>
          <w:szCs w:val="20"/>
          <w:lang w:val="en-GB"/>
        </w:rPr>
        <w:t xml:space="preserve">martin.pollak@tuke.sk, </w:t>
      </w:r>
      <w:r w:rsidR="00505A88">
        <w:rPr>
          <w:rFonts w:cstheme="minorHAnsi"/>
          <w:i/>
          <w:iCs/>
          <w:sz w:val="20"/>
          <w:szCs w:val="20"/>
          <w:lang w:val="en-GB"/>
        </w:rPr>
        <w:t/>
      </w:r>
      <w:r w:rsidRPr="00BA4B69">
        <w:rPr>
          <w:rFonts w:cstheme="minorHAnsi"/>
          <w:i/>
          <w:iCs/>
          <w:sz w:val="20"/>
          <w:szCs w:val="20"/>
          <w:lang w:val="en-GB"/>
        </w:rPr>
        <w:t>+421 55 6026460</w:t>
      </w:r>
    </w:p>
    <w:p w14:paraId="19BDC4CC"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31F23A80" w14:textId="40A56CE9" w:rsidR="00E430FB"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Other supporting staff of the study programme – assigned study officer, career counselor, administration, accommodation department, etc. (with contact details).</w:t>
      </w:r>
      <w:r w:rsidR="00811355" w:rsidRPr="00BA4B69">
        <w:rPr>
          <w:rFonts w:cstheme="minorHAnsi"/>
          <w:sz w:val="20"/>
          <w:szCs w:val="20"/>
          <w:lang w:val="en-GB"/>
        </w:rPr>
        <w:t xml:space="preserve"> </w:t>
      </w:r>
    </w:p>
    <w:p w14:paraId="77EFC4AE" w14:textId="39376D80" w:rsidR="005B4151" w:rsidRPr="00BA4B69" w:rsidRDefault="006300C3" w:rsidP="00620C31">
      <w:pPr>
        <w:autoSpaceDE w:val="0"/>
        <w:autoSpaceDN w:val="0"/>
        <w:adjustRightInd w:val="0"/>
        <w:spacing w:after="0" w:line="240" w:lineRule="auto"/>
        <w:ind w:firstLine="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27">
        <w:r>
          <w:rPr>
            <w:rFonts w:ascii="" w:hAnsi="" w:cs="" w:eastAsia=""/>
            <w:sz w:val="20"/>
            <w:b w:val="off"/>
            <w:i w:val="off"/>
            <w:u w:val="single"/>
            <w:color w:val="0000FF"/>
          </w:rPr>
          <w:t>https://www.fvt.tuke.sk/kontakt/zoznam-kontaktov</w:t>
          <w:br/>
        </w:r>
      </w:hyperlink>
      <w:r>
        <w:rPr>
          <w:rFonts w:ascii="" w:hAnsi="" w:cs="" w:eastAsia=""/>
          <w:sz w:val="20"/>
          <w:b w:val="off"/>
          <w:i w:val="off"/>
          <w:u w:val="none"/>
          <w:color w:val=""/>
        </w:rPr>
        <w:t/>
      </w:r>
    </w:p>
    <w:p w14:paraId="0B3CA73C" w14:textId="77777777" w:rsidR="006300C3" w:rsidRPr="00BA4B69" w:rsidRDefault="006300C3" w:rsidP="00620C31">
      <w:pPr>
        <w:autoSpaceDE w:val="0"/>
        <w:autoSpaceDN w:val="0"/>
        <w:adjustRightInd w:val="0"/>
        <w:spacing w:after="0" w:line="240" w:lineRule="auto"/>
        <w:rPr>
          <w:rFonts w:cstheme="minorHAnsi"/>
          <w:b/>
          <w:bCs/>
          <w:sz w:val="20"/>
          <w:szCs w:val="20"/>
          <w:lang w:val="en-GB"/>
        </w:rPr>
      </w:pPr>
    </w:p>
    <w:p w14:paraId="0CC81FE5" w14:textId="274F405E" w:rsidR="0085194C" w:rsidRPr="00BA4B69" w:rsidRDefault="008F39BF"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8F39BF">
        <w:rPr>
          <w:rFonts w:cstheme="minorHAnsi"/>
          <w:b/>
          <w:bCs/>
          <w:sz w:val="20"/>
          <w:szCs w:val="20"/>
          <w:lang w:val="en-GB"/>
        </w:rPr>
        <w:t>Spatial, material, and technical provision of the study programme and support</w:t>
      </w:r>
    </w:p>
    <w:p w14:paraId="4CA5E002" w14:textId="17D187CA" w:rsidR="00B86EE3" w:rsidRPr="00BA4B69" w:rsidRDefault="008F39BF"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8F39BF">
        <w:rPr>
          <w:rFonts w:cstheme="minorHAnsi"/>
          <w:sz w:val="20"/>
          <w:szCs w:val="20"/>
          <w:lang w:val="en-GB"/>
        </w:rPr>
        <w:t>List and characteristics of the study programme classrooms and their technical equipment with the assignment to learning outcomes and courses (laboratories, design and art studios, studios, workshops, interpreting booths, clinics, priest seminaries, science and technology parks, technology incubators, school enterprises, practice centers, training schools, classroom-training facilities, sports halls, swimming pools, sports grounds).</w:t>
      </w:r>
      <w:r w:rsidR="00450AEB" w:rsidRPr="00BA4B69">
        <w:rPr>
          <w:rFonts w:cstheme="minorHAnsi"/>
          <w:sz w:val="20"/>
          <w:szCs w:val="20"/>
          <w:lang w:val="en-GB"/>
        </w:rPr>
        <w:t xml:space="preserve"> </w:t>
      </w:r>
    </w:p>
    <w:p w14:paraId="62B624E8" w14:textId="6088C82F"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 xml:space="preserve">FVT TUKE is located in Prešov in two separate complexes. The first complex houses modern laboratories, computer rooms and lecture rooms, including an auditorium for 280 students.
• Department of automotive and production technologies,
• Department of computer support for production technologies,
• Department of design and monitoring of technological systems,
• Department of Process Technology.
In this separate building, there are specialized classrooms for the teaching of basic natural sciences and social sciences, a lecture room for 64 students as well as other top laboratories of the following departments:
• Department of Industrial Engineering and Informatics,
• Department of Natural Sciences and Humanities.
</w:t>
      </w:r>
      <w:hyperlink r:id="rId28">
        <w:r>
          <w:rPr>
            <w:rFonts w:ascii="" w:hAnsi="" w:cs="" w:eastAsia=""/>
            <w:sz w:val="20"/>
            <w:b w:val="off"/>
            <w:i w:val="on"/>
            <w:u w:val="single"/>
            <w:color w:val="0000FF"/>
          </w:rPr>
          <w:t>https://www.fvt.tuke.sk/studenti/infrastruktura</w:t>
          <w:br/>
        </w:r>
      </w:hyperlink>
      <w:r>
        <w:rPr>
          <w:rFonts w:ascii="" w:hAnsi="" w:cs="" w:eastAsia=""/>
          <w:sz w:val="20"/>
          <w:b w:val="off"/>
          <w:i w:val="on"/>
          <w:u w:val="none"/>
          <w:color w:val=""/>
        </w:rPr>
        <w:t xml:space="preserve">
</w:t>
      </w:r>
    </w:p>
    <w:p w14:paraId="20CC8FD2"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1BA38822" w14:textId="1181A0CC" w:rsidR="00B86EE3" w:rsidRPr="00BA4B69" w:rsidRDefault="008F39BF"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8F39BF">
        <w:rPr>
          <w:rFonts w:cstheme="minorHAnsi"/>
          <w:sz w:val="20"/>
          <w:szCs w:val="20"/>
          <w:lang w:val="en-GB"/>
        </w:rPr>
        <w:t>Characteristics of the study programme information management (access to study literature according to Course information sheets, access to information databases and other information sources, information technologies, etc.).</w:t>
      </w:r>
      <w:r w:rsidR="00B86EE3" w:rsidRPr="00BA4B69">
        <w:rPr>
          <w:rFonts w:cstheme="minorHAnsi"/>
          <w:sz w:val="20"/>
          <w:szCs w:val="20"/>
          <w:lang w:val="en-GB"/>
        </w:rPr>
        <w:t xml:space="preserve"> </w:t>
      </w:r>
    </w:p>
    <w:p w14:paraId="152B5D02" w14:textId="6576D15B"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lastRenderedPageBreak/>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 xml:space="preserve">Access to information resources is also possible through the TUKE computer network. The TUKE computer network and the basic network services operated on it form the TUNET (Technical University Network) communication infrastructure. TUNET is implemented by an infrastructure that connects all relevant TUKE buildings, as well as workplaces within Košice and Prešov (FVT TUKE).
Library services are concentrated in the University Library (UK) of the Technical University in Košice, which includes all activities from searching in the library fund to searching for information in the online catalog and available databases (WoS, Scopus, Springer Link, etc.) to making available specific documents in printed or electronic form in the UK TUKE fund (the total number of documents is 186,966, of which 64,228 books, 40,046 textbooks, 7,779 anthologies, 6,341 bound periodicals, 7,718 electronic documents, 31,846 final and qualifying theses). UK also provides: loan services; consulting services; reference services; digital services; MVS and MKVS service; education and training for writing theses.
• University library: </w:t>
      </w:r>
      <w:hyperlink r:id="rId29">
        <w:r>
          <w:rPr>
            <w:rFonts w:ascii="" w:hAnsi="" w:cs="" w:eastAsia=""/>
            <w:sz w:val="20"/>
            <w:b w:val="off"/>
            <w:i w:val="on"/>
            <w:u w:val="single"/>
            <w:color w:val="0000FF"/>
          </w:rPr>
          <w:t>http://www.lib.tuke.sk/</w:t>
          <w:br/>
        </w:r>
      </w:hyperlink>
      <w:r>
        <w:rPr>
          <w:rFonts w:ascii="" w:hAnsi="" w:cs="" w:eastAsia=""/>
          <w:sz w:val="20"/>
          <w:b w:val="off"/>
          <w:i w:val="on"/>
          <w:u w:val="none"/>
          <w:color w:val=""/>
        </w:rPr>
        <w:t xml:space="preserve">
• Digital library and lending services: </w:t>
      </w:r>
      <w:hyperlink r:id="rId30">
        <w:r>
          <w:rPr>
            <w:rFonts w:ascii="" w:hAnsi="" w:cs="" w:eastAsia=""/>
            <w:sz w:val="20"/>
            <w:b w:val="off"/>
            <w:i w:val="on"/>
            <w:u w:val="single"/>
            <w:color w:val="0000FF"/>
          </w:rPr>
          <w:t>http://www.lib.tuke.sk/Library/Home/DigitalLibrary</w:t>
          <w:br/>
        </w:r>
      </w:hyperlink>
      <w:r>
        <w:rPr>
          <w:rFonts w:ascii="" w:hAnsi="" w:cs="" w:eastAsia=""/>
          <w:sz w:val="20"/>
          <w:b w:val="off"/>
          <w:i w:val="on"/>
          <w:u w:val="none"/>
          <w:color w:val=""/>
        </w:rPr>
        <w:t xml:space="preserve">
• Online catalogs: </w:t>
      </w:r>
      <w:hyperlink r:id="rId31">
        <w:r>
          <w:rPr>
            <w:rFonts w:ascii="" w:hAnsi="" w:cs="" w:eastAsia=""/>
            <w:sz w:val="20"/>
            <w:b w:val="off"/>
            <w:i w:val="on"/>
            <w:u w:val="single"/>
            <w:color w:val="0000FF"/>
          </w:rPr>
          <w:t>https://opac.lib.tuke.sk/tukeopac?fn=*searchform</w:t>
          <w:br/>
        </w:r>
      </w:hyperlink>
      <w:r>
        <w:rPr>
          <w:rFonts w:ascii="" w:hAnsi="" w:cs="" w:eastAsia=""/>
          <w:sz w:val="20"/>
          <w:b w:val="off"/>
          <w:i w:val="on"/>
          <w:u w:val="none"/>
          <w:color w:val=""/>
        </w:rPr>
        <w:t xml:space="preserve">
• Online repository of electronic books: </w:t>
      </w:r>
      <w:hyperlink r:id="rId32">
        <w:r>
          <w:rPr>
            <w:rFonts w:ascii="" w:hAnsi="" w:cs="" w:eastAsia=""/>
            <w:sz w:val="20"/>
            <w:b w:val="off"/>
            <w:i w:val="on"/>
            <w:u w:val="single"/>
            <w:color w:val="0000FF"/>
          </w:rPr>
          <w:t>https://ebooks.lib.tuke.sk/login</w:t>
          <w:br/>
        </w:r>
      </w:hyperlink>
      <w:r>
        <w:rPr>
          <w:rFonts w:ascii="" w:hAnsi="" w:cs="" w:eastAsia=""/>
          <w:sz w:val="20"/>
          <w:b w:val="off"/>
          <w:i w:val="on"/>
          <w:u w:val="none"/>
          <w:color w:val=""/>
        </w:rPr>
        <w:t xml:space="preserve">
• Final theses: </w:t>
      </w:r>
      <w:hyperlink r:id="rId33">
        <w:r>
          <w:rPr>
            <w:rFonts w:ascii="" w:hAnsi="" w:cs="" w:eastAsia=""/>
            <w:sz w:val="20"/>
            <w:b w:val="off"/>
            <w:i w:val="on"/>
            <w:u w:val="single"/>
            <w:color w:val="0000FF"/>
          </w:rPr>
          <w:t>https://portal.lib.tuke.sk/#/login</w:t>
          <w:br/>
        </w:r>
      </w:hyperlink>
      <w:r>
        <w:rPr>
          <w:rFonts w:ascii="" w:hAnsi="" w:cs="" w:eastAsia=""/>
          <w:sz w:val="20"/>
          <w:b w:val="off"/>
          <w:i w:val="on"/>
          <w:u w:val="none"/>
          <w:color w:val=""/>
        </w:rPr>
        <w:t xml:space="preserve">
• Database of evidence of publication activity: </w:t>
      </w:r>
      <w:hyperlink r:id="rId34">
        <w:r>
          <w:rPr>
            <w:rFonts w:ascii="" w:hAnsi="" w:cs="" w:eastAsia=""/>
            <w:sz w:val="20"/>
            <w:b w:val="off"/>
            <w:i w:val="on"/>
            <w:u w:val="single"/>
            <w:color w:val="0000FF"/>
          </w:rPr>
          <w:t>https://portal.lib.tuke.sk/#/login</w:t>
          <w:br/>
        </w:r>
      </w:hyperlink>
      <w:r>
        <w:rPr>
          <w:rFonts w:ascii="" w:hAnsi="" w:cs="" w:eastAsia=""/>
          <w:sz w:val="20"/>
          <w:b w:val="off"/>
          <w:i w:val="on"/>
          <w:u w:val="none"/>
          <w:color w:val=""/>
        </w:rPr>
        <w:t xml:space="preserve">
The IS MAIS university information system (</w:t>
      </w:r>
      <w:hyperlink r:id="rId35">
        <w:r>
          <w:rPr>
            <w:rFonts w:ascii="" w:hAnsi="" w:cs="" w:eastAsia=""/>
            <w:sz w:val="20"/>
            <w:b w:val="off"/>
            <w:i w:val="on"/>
            <w:u w:val="single"/>
            <w:color w:val="0000FF"/>
          </w:rPr>
          <w:t>https://mais.tuke.sk/)</w:t>
          <w:br/>
        </w:r>
      </w:hyperlink>
      <w:r>
        <w:rPr>
          <w:rFonts w:ascii="" w:hAnsi="" w:cs="" w:eastAsia=""/>
          <w:sz w:val="20"/>
          <w:b w:val="off"/>
          <w:i w:val="on"/>
          <w:u w:val="none"/>
          <w:color w:val=""/>
        </w:rPr>
        <w:t xml:space="preserve"> is used to support comprehensive education in all three levels of higher education.
</w:t>
      </w:r>
    </w:p>
    <w:p w14:paraId="3B2BAA27"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5AA682A8" w14:textId="665A8DC6" w:rsidR="00F356F5" w:rsidRPr="00BA4B69" w:rsidRDefault="008F39BF"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8F39BF">
        <w:rPr>
          <w:rFonts w:cstheme="minorHAnsi"/>
          <w:sz w:val="20"/>
          <w:szCs w:val="20"/>
          <w:lang w:val="en-GB"/>
        </w:rPr>
        <w:t>Characteristics and extent of distance education applied in the study programme with the assignment to courses. Access, manuals of e-learning portals. Procedures for the transition from contact teaching to distance learning.</w:t>
      </w:r>
      <w:r w:rsidR="00F356F5" w:rsidRPr="00BA4B69">
        <w:rPr>
          <w:rFonts w:cstheme="minorHAnsi"/>
          <w:sz w:val="20"/>
          <w:szCs w:val="20"/>
          <w:lang w:val="en-GB"/>
        </w:rPr>
        <w:t xml:space="preserve"> </w:t>
      </w:r>
    </w:p>
    <w:p w14:paraId="33957E1A" w14:textId="391FF0ED"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sidRPr="00BA4B69">
        <w:rPr>
          <w:rFonts w:cstheme="minorHAnsi"/>
          <w:i/>
          <w:iCs/>
          <w:sz w:val="20"/>
          <w:szCs w:val="20"/>
          <w:lang w:val="en-GB"/>
        </w:rPr>
        <w:t/>
        <w:t>The distance form of teaching at FVT TUKE is sufficiently prepared, supported, tested and can be implemented in the entire scope of the subject or in combination (part of teaching in face-to-face and part in distance form).</w:t>
        <w:br/>
        <w:t>The content of the subject, the conditions for its successful completion and the necessary study literature are contained in the information sheet of the subject published on the website of the faculty and in the IS MAIS university information system. The necessary study literature is also available through the TUKE University Library.</w:t>
        <w:br/>
        <w:t>Study materials (pdf documents, presentations, videos) for students are available through the university's LMS Moodle TUKE system, which also enables students to communicate directly with teachers, consult on the subject and take tests. Teaching can also be carried out using the Webex and Microsoft Teams platforms. In the FVT TUKE building on Štúrová street no. 31 in Prešov, there is a secure room with complete multimedia equipment for conference transmission.</w:t>
        <w:br/>
      </w:r>
    </w:p>
    <w:p w14:paraId="09137866" w14:textId="7777777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p>
    <w:p w14:paraId="4AFEA96F" w14:textId="283B7D35"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 xml:space="preserve">Information on distance education, instructions and overviews are available on the university website:
</w:t>
      </w:r>
      <w:hyperlink r:id="rId36">
        <w:r>
          <w:rPr>
            <w:rFonts w:ascii="" w:hAnsi="" w:cs="" w:eastAsia=""/>
            <w:sz w:val="20"/>
            <w:b w:val="off"/>
            <w:i w:val="on"/>
            <w:u w:val="single"/>
            <w:color w:val="0000FF"/>
          </w:rPr>
          <w:t>https://mais.tuke.sk/</w:t>
          <w:br/>
        </w:r>
      </w:hyperlink>
      <w:r>
        <w:rPr>
          <w:rFonts w:ascii="" w:hAnsi="" w:cs="" w:eastAsia=""/>
          <w:sz w:val="20"/>
          <w:b w:val="off"/>
          <w:i w:val="on"/>
          <w:u w:val="none"/>
          <w:color w:val=""/>
        </w:rPr>
        <w:t xml:space="preserve">
</w:t>
      </w:r>
      <w:hyperlink r:id="rId37">
        <w:r>
          <w:rPr>
            <w:rFonts w:ascii="" w:hAnsi="" w:cs="" w:eastAsia=""/>
            <w:sz w:val="20"/>
            <w:b w:val="off"/>
            <w:i w:val="on"/>
            <w:u w:val="single"/>
            <w:color w:val="0000FF"/>
          </w:rPr>
          <w:t>https://uvt.tuke.sk/wps/portal/uv/sluzby/informacne-systemy</w:t>
          <w:br/>
        </w:r>
      </w:hyperlink>
      <w:r>
        <w:rPr>
          <w:rFonts w:ascii="" w:hAnsi="" w:cs="" w:eastAsia=""/>
          <w:sz w:val="20"/>
          <w:b w:val="off"/>
          <w:i w:val="on"/>
          <w:u w:val="none"/>
          <w:color w:val=""/>
        </w:rPr>
        <w:t xml:space="preserve">
</w:t>
      </w:r>
      <w:hyperlink r:id="rId38">
        <w:r>
          <w:rPr>
            <w:rFonts w:ascii="" w:hAnsi="" w:cs="" w:eastAsia=""/>
            <w:sz w:val="20"/>
            <w:b w:val="off"/>
            <w:i w:val="on"/>
            <w:u w:val="single"/>
            <w:color w:val="0000FF"/>
          </w:rPr>
          <w:t>https://mail.tuke.sk/</w:t>
          <w:br/>
        </w:r>
      </w:hyperlink>
      <w:r>
        <w:rPr>
          <w:rFonts w:ascii="" w:hAnsi="" w:cs="" w:eastAsia=""/>
          <w:sz w:val="20"/>
          <w:b w:val="off"/>
          <w:i w:val="on"/>
          <w:u w:val="none"/>
          <w:color w:val=""/>
        </w:rPr>
        <w:t xml:space="preserve">
</w:t>
      </w:r>
      <w:hyperlink r:id="rId39">
        <w:r>
          <w:rPr>
            <w:rFonts w:ascii="" w:hAnsi="" w:cs="" w:eastAsia=""/>
            <w:sz w:val="20"/>
            <w:b w:val="off"/>
            <w:i w:val="on"/>
            <w:u w:val="single"/>
            <w:color w:val="0000FF"/>
          </w:rPr>
          <w:t>https://moodle.tuke.sk/</w:t>
          <w:br/>
        </w:r>
      </w:hyperlink>
      <w:r>
        <w:rPr>
          <w:rFonts w:ascii="" w:hAnsi="" w:cs="" w:eastAsia=""/>
          <w:sz w:val="20"/>
          <w:b w:val="off"/>
          <w:i w:val="on"/>
          <w:u w:val="none"/>
          <w:color w:val=""/>
        </w:rPr>
        <w:t xml:space="preserve">
</w:t>
      </w:r>
      <w:hyperlink r:id="rId40">
        <w:r>
          <w:rPr>
            <w:rFonts w:ascii="" w:hAnsi="" w:cs="" w:eastAsia=""/>
            <w:sz w:val="20"/>
            <w:b w:val="off"/>
            <w:i w:val="on"/>
            <w:u w:val="single"/>
            <w:color w:val="0000FF"/>
          </w:rPr>
          <w:t>https://tuke.webex.com/</w:t>
          <w:br/>
        </w:r>
      </w:hyperlink>
      <w:r>
        <w:rPr>
          <w:rFonts w:ascii="" w:hAnsi="" w:cs="" w:eastAsia=""/>
          <w:sz w:val="20"/>
          <w:b w:val="off"/>
          <w:i w:val="on"/>
          <w:u w:val="none"/>
          <w:color w:val=""/>
        </w:rPr>
        <w:t xml:space="preserve">
</w:t>
      </w:r>
      <w:hyperlink r:id="rId41">
        <w:r>
          <w:rPr>
            <w:rFonts w:ascii="" w:hAnsi="" w:cs="" w:eastAsia=""/>
            <w:sz w:val="20"/>
            <w:b w:val="off"/>
            <w:i w:val="on"/>
            <w:u w:val="single"/>
            <w:color w:val="0000FF"/>
          </w:rPr>
          <w:t>https://uvt.tuke.sk/wps/portal/uv/sluzby/webex</w:t>
          <w:br/>
        </w:r>
      </w:hyperlink>
      <w:r>
        <w:rPr>
          <w:rFonts w:ascii="" w:hAnsi="" w:cs="" w:eastAsia=""/>
          <w:sz w:val="20"/>
          <w:b w:val="off"/>
          <w:i w:val="on"/>
          <w:u w:val="none"/>
          <w:color w:val=""/>
        </w:rPr>
        <w:t xml:space="preserve">
</w:t>
      </w:r>
      <w:hyperlink r:id="rId42">
        <w:r>
          <w:rPr>
            <w:rFonts w:ascii="" w:hAnsi="" w:cs="" w:eastAsia=""/>
            <w:sz w:val="20"/>
            <w:b w:val="off"/>
            <w:i w:val="on"/>
            <w:u w:val="single"/>
            <w:color w:val="0000FF"/>
          </w:rPr>
          <w:t>https://www.microsoft.com/sk-sk/microsoft-teams/log-in</w:t>
          <w:br/>
        </w:r>
      </w:hyperlink>
      <w:r>
        <w:rPr>
          <w:rFonts w:ascii="" w:hAnsi="" w:cs="" w:eastAsia=""/>
          <w:sz w:val="20"/>
          <w:b w:val="off"/>
          <w:i w:val="on"/>
          <w:u w:val="none"/>
          <w:color w:val=""/>
        </w:rPr>
        <w:t xml:space="preserve">
</w:t>
      </w:r>
      <w:hyperlink r:id="rId43">
        <w:r>
          <w:rPr>
            <w:rFonts w:ascii="" w:hAnsi="" w:cs="" w:eastAsia=""/>
            <w:sz w:val="20"/>
            <w:b w:val="off"/>
            <w:i w:val="on"/>
            <w:u w:val="single"/>
            <w:color w:val="0000FF"/>
          </w:rPr>
          <w:t>https://uvt.tuke.sk/wps/portal/uv/software/microsoft-office365</w:t>
          <w:br/>
        </w:r>
      </w:hyperlink>
      <w:r>
        <w:rPr>
          <w:rFonts w:ascii="" w:hAnsi="" w:cs="" w:eastAsia=""/>
          <w:sz w:val="20"/>
          <w:b w:val="off"/>
          <w:i w:val="on"/>
          <w:u w:val="none"/>
          <w:color w:val=""/>
        </w:rPr>
        <w:t xml:space="preserve">
www.lib.tuke.sk
</w:t>
      </w:r>
    </w:p>
    <w:p w14:paraId="26B6F2FF" w14:textId="7777777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p>
    <w:p w14:paraId="5394FB26" w14:textId="47B0C896"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sidRPr="00BA4B69">
        <w:rPr>
          <w:rFonts w:cstheme="minorHAnsi"/>
          <w:i/>
          <w:iCs/>
          <w:sz w:val="20"/>
          <w:szCs w:val="20"/>
          <w:lang w:val="en-GB"/>
        </w:rPr>
        <w:t>Teaching at FVT TUKE takes place in a face-to-face format, but teaching staff are fully prepared to switch to a distance (online) or combined format if necessary (e.g. a situation similar to the COVID-19 pandemic). In this case, teaching will be carried out using Webex, Microsoft Teams platforms and through the LMS Moodle TUKE university portal according to the valid schedule for individual degrees and years of study in the current semester of the academic year. Student and staff e-mails, the IS MAIS university information system, faculty websites and social networks (Facebook, Instagram, YouTube) will also be used to provide information about teaching. Students will be informed about this step by the vice dean for education via student email and announcements on the faculty website.</w:t>
      </w:r>
    </w:p>
    <w:p w14:paraId="6123C04F"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19198E3F" w14:textId="00B52C34" w:rsidR="0085194C" w:rsidRPr="00BA4B69" w:rsidRDefault="008F39BF"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8F39BF">
        <w:rPr>
          <w:rFonts w:cstheme="minorHAnsi"/>
          <w:sz w:val="20"/>
          <w:szCs w:val="20"/>
          <w:lang w:val="en-GB"/>
        </w:rPr>
        <w:t>Institution partners in providing educational activities for the study programme and the characteristics of their participation.</w:t>
      </w:r>
      <w:r w:rsidR="0085194C" w:rsidRPr="00BA4B69">
        <w:rPr>
          <w:rFonts w:cstheme="minorHAnsi"/>
          <w:sz w:val="20"/>
          <w:szCs w:val="20"/>
          <w:lang w:val="en-GB"/>
        </w:rPr>
        <w:t xml:space="preserve"> </w:t>
      </w:r>
    </w:p>
    <w:p w14:paraId="00FFAD62" w14:textId="3CBF04D3"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 xml:space="preserve">Cooperation in the pedagogical field:
• Cooperation in the implementation of professional - production and technical practice for students of the ŠP (Spice project).
• Cooperation in the application of SP students during and after their studies.
• Creation of joint research teams from educators, researchers, undergraduate, engineering and doctoral students and practical staff.
• Cooperation in the creation of teaching texts, scripts, university textbooks and in reviewing publications.
• Cooperation in consulting and opposing bachelor's, diploma and dissertation theses.
• Common or mutual use of laboratories of participating workplaces and companies in solving research projects, preparing bachelor's, diploma and doctoral theses.
• Mutual participation in state commissions and commissions for doctoral examinations and in opposing bachelor's, diploma and doctoral theses.
• Design and implementation of models for the presentation of the function of taught knowledge within the framework of increasing the quality and clarity of the teaching process.
Partners: </w:t>
      </w:r>
      <w:hyperlink r:id="rId44">
        <w:r>
          <w:rPr>
            <w:rFonts w:ascii="" w:hAnsi="" w:cs="" w:eastAsia=""/>
            <w:sz w:val="20"/>
            <w:b w:val="off"/>
            <w:i w:val="on"/>
            <w:u w:val="single"/>
            <w:color w:val="0000FF"/>
          </w:rPr>
          <w:t>https://www.fvt.tuke.sk/sluzby/zmluvni-partneri</w:t>
          <w:br/>
        </w:r>
      </w:hyperlink>
      <w:r>
        <w:rPr>
          <w:rFonts w:ascii="" w:hAnsi="" w:cs="" w:eastAsia=""/>
          <w:sz w:val="20"/>
          <w:b w:val="off"/>
          <w:i w:val="on"/>
          <w:u w:val="none"/>
          <w:color w:val=""/>
        </w:rPr>
        <w:t xml:space="preserve">
</w:t>
      </w:r>
    </w:p>
    <w:p w14:paraId="322CEFFE"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33E807C4" w14:textId="2AAF3340" w:rsidR="0085194C" w:rsidRPr="00765531" w:rsidRDefault="008F39BF" w:rsidP="00765531">
      <w:pPr>
        <w:pStyle w:val="ListParagraph"/>
        <w:numPr>
          <w:ilvl w:val="0"/>
          <w:numId w:val="16"/>
        </w:numPr>
        <w:autoSpaceDE w:val="0"/>
        <w:autoSpaceDN w:val="0"/>
        <w:adjustRightInd w:val="0"/>
        <w:spacing w:after="0" w:line="240" w:lineRule="auto"/>
        <w:rPr>
          <w:rFonts w:cstheme="minorHAnsi"/>
          <w:sz w:val="20"/>
          <w:szCs w:val="20"/>
          <w:lang w:val="en-GB"/>
        </w:rPr>
      </w:pPr>
      <w:r w:rsidRPr="00765531">
        <w:rPr>
          <w:rFonts w:cstheme="minorHAnsi"/>
          <w:sz w:val="20"/>
          <w:szCs w:val="20"/>
          <w:lang w:val="en-GB"/>
        </w:rPr>
        <w:t>Characteristics of the possibilities for social, sports, cultural, spiritual and social activities.</w:t>
      </w:r>
      <w:r w:rsidR="0085194C" w:rsidRPr="00765531">
        <w:rPr>
          <w:rFonts w:cstheme="minorHAnsi"/>
          <w:sz w:val="20"/>
          <w:szCs w:val="20"/>
          <w:lang w:val="en-GB"/>
        </w:rPr>
        <w:t xml:space="preserve"> </w:t>
      </w:r>
    </w:p>
    <w:p w14:paraId="677F1E6A" w14:textId="4FFBE002" w:rsidR="00AD14B3" w:rsidRPr="00BA4B69" w:rsidRDefault="00AD14B3" w:rsidP="00620C31">
      <w:pPr>
        <w:pStyle w:val="ListParagraph"/>
        <w:autoSpaceDE w:val="0"/>
        <w:autoSpaceDN w:val="0"/>
        <w:adjustRightInd w:val="0"/>
        <w:spacing w:after="0" w:line="240" w:lineRule="auto"/>
        <w:ind w:left="360"/>
        <w:rPr>
          <w:rStyle w:val="Hyperlink"/>
          <w:rFonts w:cstheme="minorHAnsi"/>
          <w:sz w:val="20"/>
          <w:szCs w:val="20"/>
          <w:lang w:val="en-GB"/>
        </w:rPr>
      </w:pPr>
      <w:r>
        <w:rPr>
          <w:rFonts w:ascii="" w:hAnsi="" w:cs="" w:eastAsia=""/>
          <w:sz w:val="20"/>
          <w:b w:val="off"/>
          <w:i w:val="off"/>
          <w:u w:val="none"/>
          <w:color w:val=""/>
        </w:rPr>
        <w:t/>
      </w:r>
      <w:hyperlink r:id="rId45">
        <w:r>
          <w:rPr>
            <w:rFonts w:ascii="" w:hAnsi="" w:cs="" w:eastAsia=""/>
            <w:sz w:val="20"/>
            <w:b w:val="off"/>
            <w:i w:val="off"/>
            <w:u w:val="single"/>
            <w:color w:val="0000FF"/>
          </w:rPr>
          <w:t>https://studium.tuke.sk/wps/portal/studium/univerzita/info-boxy-texty/studentsky-zivot</w:t>
          <w:br/>
        </w:r>
      </w:hyperlink>
      <w:r>
        <w:rPr>
          <w:rFonts w:ascii="" w:hAnsi="" w:cs="" w:eastAsia=""/>
          <w:sz w:val="20"/>
          <w:b w:val="off"/>
          <w:i w:val="off"/>
          <w:u w:val="none"/>
          <w:color w:val=""/>
        </w:rPr>
        <w:t/>
      </w:r>
    </w:p>
    <w:p w14:paraId="41623E3E" w14:textId="6C1E326E" w:rsidR="006300C3" w:rsidRPr="00BA4B69" w:rsidRDefault="006300C3"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46">
        <w:r>
          <w:rPr>
            <w:rFonts w:ascii="" w:hAnsi="" w:cs="" w:eastAsia=""/>
            <w:sz w:val="20"/>
            <w:b w:val="off"/>
            <w:i w:val="off"/>
            <w:u w:val="single"/>
            <w:color w:val="0000FF"/>
          </w:rPr>
          <w:t>https://ktv.tuke.sk/wps/portal</w:t>
          <w:br/>
        </w:r>
      </w:hyperlink>
      <w:r>
        <w:rPr>
          <w:rFonts w:ascii="" w:hAnsi="" w:cs="" w:eastAsia=""/>
          <w:sz w:val="20"/>
          <w:b w:val="off"/>
          <w:i w:val="off"/>
          <w:u w:val="none"/>
          <w:color w:val=""/>
        </w:rPr>
        <w:t/>
      </w:r>
    </w:p>
    <w:p w14:paraId="3F3175C0"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38789D61" w14:textId="2FBEEB69" w:rsidR="005D3722" w:rsidRPr="00BA4B69" w:rsidRDefault="004C2AD3"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4C2AD3">
        <w:rPr>
          <w:rFonts w:cstheme="minorHAnsi"/>
          <w:sz w:val="20"/>
          <w:szCs w:val="20"/>
          <w:lang w:val="en-GB"/>
        </w:rPr>
        <w:t>Possibilities and conditions for participation of the study programme students in mobilities and internships (indicating contact details), application instructions, rules for recognition of this education.</w:t>
      </w:r>
    </w:p>
    <w:p w14:paraId="2BE9170C" w14:textId="203AE470" w:rsidR="00EA1FA1"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47">
        <w:r>
          <w:rPr>
            <w:rFonts w:ascii="" w:hAnsi="" w:cs="" w:eastAsia=""/>
            <w:sz w:val="20"/>
            <w:b w:val="off"/>
            <w:i w:val="off"/>
            <w:u w:val="single"/>
            <w:color w:val="0000FF"/>
          </w:rPr>
          <w:t>https://www.tuke.sk/wps/portal/tuke/university/usek-pre-zahranicne-vztahy/referat-mobilitnych-programov</w:t>
          <w:br/>
        </w:r>
      </w:hyperlink>
      <w:r>
        <w:rPr>
          <w:rFonts w:ascii="" w:hAnsi="" w:cs="" w:eastAsia=""/>
          <w:sz w:val="20"/>
          <w:b w:val="off"/>
          <w:i w:val="off"/>
          <w:u w:val="none"/>
          <w:color w:val=""/>
        </w:rPr>
        <w:t/>
      </w:r>
    </w:p>
    <w:p w14:paraId="0E5A50C4" w14:textId="06CB005F" w:rsidR="00005DF7" w:rsidRPr="00BA4B69" w:rsidRDefault="00005DF7"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48">
        <w:r>
          <w:rPr>
            <w:rFonts w:ascii="" w:hAnsi="" w:cs="" w:eastAsia=""/>
            <w:sz w:val="20"/>
            <w:b w:val="off"/>
            <w:i w:val="off"/>
            <w:u w:val="single"/>
            <w:color w:val="0000FF"/>
          </w:rPr>
          <w:t>https://erasmus.tuke.sk</w:t>
          <w:br/>
        </w:r>
      </w:hyperlink>
      <w:r>
        <w:rPr>
          <w:rFonts w:ascii="" w:hAnsi="" w:cs="" w:eastAsia=""/>
          <w:sz w:val="20"/>
          <w:b w:val="off"/>
          <w:i w:val="off"/>
          <w:u w:val="none"/>
          <w:color w:val=""/>
        </w:rPr>
        <w:t/>
      </w:r>
    </w:p>
    <w:p w14:paraId="34D9E56D" w14:textId="77777777" w:rsidR="00005DF7" w:rsidRPr="00BA4B69" w:rsidRDefault="00005DF7" w:rsidP="00620C31">
      <w:pPr>
        <w:pStyle w:val="ListParagraph"/>
        <w:autoSpaceDE w:val="0"/>
        <w:autoSpaceDN w:val="0"/>
        <w:adjustRightInd w:val="0"/>
        <w:spacing w:after="0" w:line="240" w:lineRule="auto"/>
        <w:ind w:left="360"/>
        <w:rPr>
          <w:rFonts w:cstheme="minorHAnsi"/>
          <w:sz w:val="20"/>
          <w:szCs w:val="20"/>
          <w:lang w:val="en-GB"/>
        </w:rPr>
      </w:pPr>
    </w:p>
    <w:p w14:paraId="1A784007" w14:textId="61C8F5B4" w:rsidR="00200599" w:rsidRPr="00BA4B69" w:rsidRDefault="00764AD8"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764AD8">
        <w:rPr>
          <w:rFonts w:cstheme="minorHAnsi"/>
          <w:b/>
          <w:bCs/>
          <w:sz w:val="20"/>
          <w:szCs w:val="20"/>
          <w:lang w:val="en-GB"/>
        </w:rPr>
        <w:t>Required abilities and admission requirements for the study programme applicants</w:t>
      </w:r>
      <w:r w:rsidR="00945BD5" w:rsidRPr="00BA4B69">
        <w:rPr>
          <w:rFonts w:cstheme="minorHAnsi"/>
          <w:b/>
          <w:bCs/>
          <w:sz w:val="20"/>
          <w:szCs w:val="20"/>
          <w:lang w:val="en-GB"/>
        </w:rPr>
        <w:t xml:space="preserve"> </w:t>
      </w:r>
    </w:p>
    <w:p w14:paraId="77CDAE8D" w14:textId="0EF75AF5" w:rsidR="00200599" w:rsidRPr="00BA4B69" w:rsidRDefault="00764AD8" w:rsidP="00620C31">
      <w:pPr>
        <w:pStyle w:val="ListParagraph"/>
        <w:numPr>
          <w:ilvl w:val="0"/>
          <w:numId w:val="21"/>
        </w:numPr>
        <w:autoSpaceDE w:val="0"/>
        <w:autoSpaceDN w:val="0"/>
        <w:adjustRightInd w:val="0"/>
        <w:spacing w:after="0" w:line="240" w:lineRule="auto"/>
        <w:rPr>
          <w:rFonts w:cstheme="minorHAnsi"/>
          <w:sz w:val="20"/>
          <w:szCs w:val="20"/>
          <w:lang w:val="en-GB"/>
        </w:rPr>
      </w:pPr>
      <w:r w:rsidRPr="00764AD8">
        <w:rPr>
          <w:rFonts w:cstheme="minorHAnsi"/>
          <w:sz w:val="20"/>
          <w:szCs w:val="20"/>
          <w:lang w:val="en-GB"/>
        </w:rPr>
        <w:t>Required abilities and necessary admission requirements.</w:t>
      </w:r>
      <w:r w:rsidR="00200599" w:rsidRPr="00BA4B69">
        <w:rPr>
          <w:rFonts w:cstheme="minorHAnsi"/>
          <w:sz w:val="20"/>
          <w:szCs w:val="20"/>
          <w:lang w:val="en-GB"/>
        </w:rPr>
        <w:t xml:space="preserve"> </w:t>
      </w:r>
    </w:p>
    <w:p w14:paraId="584F41A6" w14:textId="47AF3353"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49">
        <w:r>
          <w:rPr>
            <w:rFonts w:ascii="" w:hAnsi="" w:cs="" w:eastAsia=""/>
            <w:sz w:val="20"/>
            <w:b w:val="off"/>
            <w:i w:val="off"/>
            <w:u w:val="single"/>
            <w:color w:val="0000FF"/>
          </w:rPr>
          <w:t>https://www.fvt.tuke.sk/uchadzaci/dokumenty</w:t>
          <w:br/>
        </w:r>
      </w:hyperlink>
      <w:r>
        <w:rPr>
          <w:rFonts w:ascii="" w:hAnsi="" w:cs="" w:eastAsia=""/>
          <w:sz w:val="20"/>
          <w:b w:val="off"/>
          <w:i w:val="off"/>
          <w:u w:val="none"/>
          <w:color w:val=""/>
        </w:rPr>
        <w:t/>
      </w:r>
    </w:p>
    <w:p w14:paraId="215BC2DC"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1323A7FA" w14:textId="0DBE74C0" w:rsidR="00200599" w:rsidRPr="00764AD8" w:rsidRDefault="00764AD8" w:rsidP="00764AD8">
      <w:pPr>
        <w:pStyle w:val="ListParagraph"/>
        <w:numPr>
          <w:ilvl w:val="0"/>
          <w:numId w:val="21"/>
        </w:numPr>
        <w:rPr>
          <w:rFonts w:cstheme="minorHAnsi"/>
          <w:sz w:val="20"/>
          <w:szCs w:val="20"/>
          <w:lang w:val="en-GB"/>
        </w:rPr>
      </w:pPr>
      <w:r w:rsidRPr="00764AD8">
        <w:rPr>
          <w:rFonts w:cstheme="minorHAnsi"/>
          <w:sz w:val="20"/>
          <w:szCs w:val="20"/>
          <w:lang w:val="en-GB"/>
        </w:rPr>
        <w:t>Admission procedures.</w:t>
      </w:r>
    </w:p>
    <w:p w14:paraId="13DD993E" w14:textId="63A4E3FA"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50">
        <w:r>
          <w:rPr>
            <w:rFonts w:ascii="" w:hAnsi="" w:cs="" w:eastAsia=""/>
            <w:sz w:val="20"/>
            <w:b w:val="off"/>
            <w:i w:val="off"/>
            <w:u w:val="single"/>
            <w:color w:val="0000FF"/>
          </w:rPr>
          <w:t>https://www.fvt.tuke.sk/uchadzaci/dokumenty</w:t>
          <w:br/>
        </w:r>
      </w:hyperlink>
      <w:r>
        <w:rPr>
          <w:rFonts w:ascii="" w:hAnsi="" w:cs="" w:eastAsia=""/>
          <w:sz w:val="20"/>
          <w:b w:val="off"/>
          <w:i w:val="off"/>
          <w:u w:val="none"/>
          <w:color w:val=""/>
        </w:rPr>
        <w:t/>
      </w:r>
    </w:p>
    <w:p w14:paraId="308FB348"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18B37EA5" w14:textId="01197A96" w:rsidR="00200599" w:rsidRPr="00BA4B69" w:rsidRDefault="00764AD8" w:rsidP="00620C31">
      <w:pPr>
        <w:pStyle w:val="ListParagraph"/>
        <w:numPr>
          <w:ilvl w:val="0"/>
          <w:numId w:val="21"/>
        </w:numPr>
        <w:autoSpaceDE w:val="0"/>
        <w:autoSpaceDN w:val="0"/>
        <w:adjustRightInd w:val="0"/>
        <w:spacing w:after="0" w:line="240" w:lineRule="auto"/>
        <w:rPr>
          <w:rFonts w:cstheme="minorHAnsi"/>
          <w:sz w:val="20"/>
          <w:szCs w:val="20"/>
          <w:lang w:val="en-GB"/>
        </w:rPr>
      </w:pPr>
      <w:r w:rsidRPr="00764AD8">
        <w:rPr>
          <w:rFonts w:cstheme="minorHAnsi"/>
          <w:sz w:val="20"/>
          <w:szCs w:val="20"/>
          <w:lang w:val="en-GB"/>
        </w:rPr>
        <w:t>Results of the admission process over the last period.</w:t>
      </w:r>
      <w:r w:rsidR="00910044" w:rsidRPr="00BA4B69">
        <w:rPr>
          <w:rFonts w:cstheme="minorHAnsi"/>
          <w:sz w:val="20"/>
          <w:szCs w:val="20"/>
          <w:lang w:val="en-GB"/>
        </w:rPr>
        <w:t xml:space="preserve"> </w:t>
      </w:r>
    </w:p>
    <w:p w14:paraId="51B17489" w14:textId="4B939676"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51">
        <w:r>
          <w:rPr>
            <w:rFonts w:ascii="" w:hAnsi="" w:cs="" w:eastAsia=""/>
            <w:sz w:val="20"/>
            <w:b w:val="off"/>
            <w:i w:val="off"/>
            <w:u w:val="single"/>
            <w:color w:val="0000FF"/>
          </w:rPr>
          <w:t>https://www.fvt.tuke.sk/uchadzaci/dokumenty</w:t>
          <w:br/>
        </w:r>
      </w:hyperlink>
      <w:r>
        <w:rPr>
          <w:rFonts w:ascii="" w:hAnsi="" w:cs="" w:eastAsia=""/>
          <w:sz w:val="20"/>
          <w:b w:val="off"/>
          <w:i w:val="off"/>
          <w:u w:val="none"/>
          <w:color w:val=""/>
        </w:rPr>
        <w:t/>
      </w:r>
    </w:p>
    <w:p w14:paraId="13ABFA4A" w14:textId="7C7E7210" w:rsidR="00200599" w:rsidRPr="00BA4B69" w:rsidRDefault="00200599" w:rsidP="00620C31">
      <w:pPr>
        <w:autoSpaceDE w:val="0"/>
        <w:autoSpaceDN w:val="0"/>
        <w:adjustRightInd w:val="0"/>
        <w:spacing w:after="0" w:line="240" w:lineRule="auto"/>
        <w:rPr>
          <w:rFonts w:cstheme="minorHAnsi"/>
          <w:sz w:val="20"/>
          <w:szCs w:val="20"/>
          <w:lang w:val="en-GB"/>
        </w:rPr>
      </w:pPr>
    </w:p>
    <w:p w14:paraId="19EABE8F" w14:textId="3D443515" w:rsidR="00200599" w:rsidRPr="00BA4B69" w:rsidRDefault="00811205"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811205">
        <w:rPr>
          <w:rFonts w:cstheme="minorHAnsi"/>
          <w:b/>
          <w:bCs/>
          <w:sz w:val="20"/>
          <w:szCs w:val="20"/>
          <w:lang w:val="en-GB"/>
        </w:rPr>
        <w:t xml:space="preserve">Feedback on the quality of provided education </w:t>
      </w:r>
      <w:r w:rsidR="00200599" w:rsidRPr="00BA4B69">
        <w:rPr>
          <w:rFonts w:cstheme="minorHAnsi"/>
          <w:b/>
          <w:bCs/>
          <w:sz w:val="20"/>
          <w:szCs w:val="20"/>
          <w:lang w:val="en-GB"/>
        </w:rPr>
        <w:t xml:space="preserve"> </w:t>
      </w:r>
    </w:p>
    <w:p w14:paraId="1AC93C5B" w14:textId="7CB54376" w:rsidR="00200599" w:rsidRPr="00BA4B69" w:rsidRDefault="00811205" w:rsidP="00620C31">
      <w:pPr>
        <w:pStyle w:val="ListParagraph"/>
        <w:numPr>
          <w:ilvl w:val="0"/>
          <w:numId w:val="23"/>
        </w:numPr>
        <w:autoSpaceDE w:val="0"/>
        <w:autoSpaceDN w:val="0"/>
        <w:adjustRightInd w:val="0"/>
        <w:spacing w:after="0" w:line="240" w:lineRule="auto"/>
        <w:rPr>
          <w:rFonts w:cstheme="minorHAnsi"/>
          <w:sz w:val="20"/>
          <w:szCs w:val="20"/>
          <w:lang w:val="en-GB"/>
        </w:rPr>
      </w:pPr>
      <w:r w:rsidRPr="00811205">
        <w:rPr>
          <w:rFonts w:cstheme="minorHAnsi"/>
          <w:sz w:val="20"/>
          <w:szCs w:val="20"/>
          <w:lang w:val="en-GB"/>
        </w:rPr>
        <w:t>Procedures for monitoring and evaluating students' opinions on the study programme quality.</w:t>
      </w:r>
      <w:r w:rsidR="00200599" w:rsidRPr="00BA4B69">
        <w:rPr>
          <w:rFonts w:cstheme="minorHAnsi"/>
          <w:sz w:val="20"/>
          <w:szCs w:val="20"/>
          <w:lang w:val="en-GB"/>
        </w:rPr>
        <w:t xml:space="preserve"> </w:t>
      </w:r>
    </w:p>
    <w:p w14:paraId="4EAAE7E3" w14:textId="663A3D3A" w:rsidR="007E0EE7" w:rsidRDefault="007E0EE7" w:rsidP="00620C31">
      <w:pPr>
        <w:pStyle w:val="ListParagraph"/>
        <w:autoSpaceDE w:val="0"/>
        <w:autoSpaceDN w:val="0"/>
        <w:adjustRightInd w:val="0"/>
        <w:spacing w:after="0" w:line="240" w:lineRule="auto"/>
        <w:ind w:left="360"/>
        <w:rPr>
          <w:rFonts w:cstheme="minorHAnsi"/>
          <w:i/>
          <w:iCs/>
          <w:sz w:val="20"/>
          <w:szCs w:val="20"/>
          <w:lang w:val="en-GB"/>
        </w:rPr>
      </w:pPr>
      <w:r w:rsidRPr="007E0EE7">
        <w:rPr>
          <w:rFonts w:cstheme="minorHAnsi"/>
          <w:i/>
          <w:iCs/>
          <w:sz w:val="20"/>
          <w:szCs w:val="20"/>
          <w:lang w:val="en-GB"/>
        </w:rPr>
        <w:t>Organizational guideline</w:t>
      </w:r>
      <w:r>
        <w:rPr>
          <w:rFonts w:cstheme="minorHAnsi"/>
          <w:i/>
          <w:iCs/>
          <w:sz w:val="20"/>
          <w:szCs w:val="20"/>
          <w:lang w:val="en-GB"/>
        </w:rPr>
        <w:t xml:space="preserve"> </w:t>
      </w:r>
      <w:r w:rsidRPr="007E0EE7">
        <w:rPr>
          <w:rFonts w:cstheme="minorHAnsi"/>
          <w:i/>
          <w:iCs/>
          <w:sz w:val="20"/>
          <w:szCs w:val="20"/>
          <w:lang w:val="en-GB"/>
        </w:rPr>
        <w:t>Education H1</w:t>
      </w:r>
    </w:p>
    <w:p w14:paraId="0D455114" w14:textId="027E9F1E" w:rsidR="0060382A" w:rsidRPr="00BA4B69" w:rsidRDefault="0060382A"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52">
        <w:r>
          <w:rPr>
            <w:rFonts w:ascii="" w:hAnsi="" w:cs="" w:eastAsia=""/>
            <w:sz w:val="20"/>
            <w:b w:val="off"/>
            <w:i w:val="off"/>
            <w:u w:val="single"/>
            <w:color w:val="0000FF"/>
          </w:rPr>
          <w:t>https://legislativa.tuke.sk/legislativa/sekcia-pre-zamestnancov/organizacne-smernice/hlavne-procesy/h1-vzdelavanie/os_tuke_h1_01_vzdelavanie_vyd03.pdf/view</w:t>
          <w:br/>
        </w:r>
      </w:hyperlink>
      <w:r>
        <w:rPr>
          <w:rFonts w:ascii="" w:hAnsi="" w:cs="" w:eastAsia=""/>
          <w:sz w:val="20"/>
          <w:b w:val="off"/>
          <w:i w:val="off"/>
          <w:u w:val="none"/>
          <w:color w:val=""/>
        </w:rPr>
        <w:t/>
      </w:r>
    </w:p>
    <w:p w14:paraId="4A8E38B0" w14:textId="77777777" w:rsidR="0060382A" w:rsidRPr="00BA4B69" w:rsidRDefault="0060382A" w:rsidP="00620C31">
      <w:pPr>
        <w:pStyle w:val="ListParagraph"/>
        <w:autoSpaceDE w:val="0"/>
        <w:autoSpaceDN w:val="0"/>
        <w:adjustRightInd w:val="0"/>
        <w:spacing w:after="0" w:line="240" w:lineRule="auto"/>
        <w:ind w:left="360"/>
        <w:rPr>
          <w:rFonts w:cstheme="minorHAnsi"/>
          <w:sz w:val="20"/>
          <w:szCs w:val="20"/>
          <w:lang w:val="en-GB"/>
        </w:rPr>
      </w:pPr>
    </w:p>
    <w:p w14:paraId="0577CB6C" w14:textId="4BA6136E" w:rsidR="00F43F51" w:rsidRPr="005D1F92" w:rsidRDefault="005D1F92" w:rsidP="005D1F92">
      <w:pPr>
        <w:pStyle w:val="ListParagraph"/>
        <w:numPr>
          <w:ilvl w:val="0"/>
          <w:numId w:val="23"/>
        </w:numPr>
        <w:rPr>
          <w:rFonts w:cstheme="minorHAnsi"/>
          <w:sz w:val="20"/>
          <w:szCs w:val="20"/>
          <w:lang w:val="en-GB"/>
        </w:rPr>
      </w:pPr>
      <w:r w:rsidRPr="005D1F92">
        <w:rPr>
          <w:rFonts w:cstheme="minorHAnsi"/>
          <w:sz w:val="20"/>
          <w:szCs w:val="20"/>
          <w:lang w:val="en-GB"/>
        </w:rPr>
        <w:t>Results of student feedback and related measures to improve the study programme quality.</w:t>
      </w:r>
    </w:p>
    <w:p w14:paraId="3FBDE13D" w14:textId="063AF70C" w:rsidR="006210F6" w:rsidRPr="00BA4B69" w:rsidRDefault="006210F6"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53">
        <w:r>
          <w:rPr>
            <w:rFonts w:ascii="" w:hAnsi="" w:cs="" w:eastAsia=""/>
            <w:sz w:val="20"/>
            <w:b w:val="off"/>
            <w:i w:val="off"/>
            <w:u w:val="single"/>
            <w:color w:val="0000FF"/>
          </w:rPr>
          <w:t>https://www.tuke.sk/wps/portal/tuke/studies/studentske-ankety</w:t>
          <w:br/>
        </w:r>
      </w:hyperlink>
      <w:r>
        <w:rPr>
          <w:rFonts w:ascii="" w:hAnsi="" w:cs="" w:eastAsia=""/>
          <w:sz w:val="20"/>
          <w:b w:val="off"/>
          <w:i w:val="off"/>
          <w:u w:val="none"/>
          <w:color w:val=""/>
        </w:rPr>
        <w:t/>
      </w:r>
    </w:p>
    <w:p w14:paraId="65787CB5" w14:textId="77777777" w:rsidR="006210F6" w:rsidRPr="00BA4B69" w:rsidRDefault="006210F6" w:rsidP="00620C31">
      <w:pPr>
        <w:pStyle w:val="ListParagraph"/>
        <w:autoSpaceDE w:val="0"/>
        <w:autoSpaceDN w:val="0"/>
        <w:adjustRightInd w:val="0"/>
        <w:spacing w:after="0" w:line="240" w:lineRule="auto"/>
        <w:ind w:left="360"/>
        <w:rPr>
          <w:rFonts w:cstheme="minorHAnsi"/>
          <w:sz w:val="20"/>
          <w:szCs w:val="20"/>
          <w:lang w:val="en-GB"/>
        </w:rPr>
      </w:pPr>
    </w:p>
    <w:p w14:paraId="0849D519" w14:textId="50EA0818" w:rsidR="00FF2726" w:rsidRPr="00BA4B69" w:rsidRDefault="005D1F92" w:rsidP="00620C31">
      <w:pPr>
        <w:pStyle w:val="ListParagraph"/>
        <w:numPr>
          <w:ilvl w:val="0"/>
          <w:numId w:val="23"/>
        </w:numPr>
        <w:autoSpaceDE w:val="0"/>
        <w:autoSpaceDN w:val="0"/>
        <w:adjustRightInd w:val="0"/>
        <w:spacing w:after="0" w:line="240" w:lineRule="auto"/>
        <w:rPr>
          <w:rFonts w:cstheme="minorHAnsi"/>
          <w:sz w:val="20"/>
          <w:szCs w:val="20"/>
          <w:lang w:val="en-GB"/>
        </w:rPr>
      </w:pPr>
      <w:r w:rsidRPr="005D1F92">
        <w:rPr>
          <w:rFonts w:cstheme="minorHAnsi"/>
          <w:sz w:val="20"/>
          <w:szCs w:val="20"/>
          <w:lang w:val="en-GB"/>
        </w:rPr>
        <w:t>Results of graduate feedback and related measures to improve the study programme quality.</w:t>
      </w:r>
    </w:p>
    <w:p w14:paraId="325B5312" w14:textId="5EB529F0" w:rsidR="00CB7D7D" w:rsidRPr="00BA4B69" w:rsidRDefault="007E0EE7" w:rsidP="00620C31">
      <w:pPr>
        <w:pStyle w:val="ListParagraph"/>
        <w:autoSpaceDE w:val="0"/>
        <w:autoSpaceDN w:val="0"/>
        <w:adjustRightInd w:val="0"/>
        <w:spacing w:after="0" w:line="240" w:lineRule="auto"/>
        <w:ind w:left="360"/>
        <w:rPr>
          <w:rFonts w:cstheme="minorHAnsi"/>
          <w:i/>
          <w:iCs/>
          <w:sz w:val="20"/>
          <w:szCs w:val="20"/>
          <w:lang w:val="en-GB"/>
        </w:rPr>
      </w:pPr>
      <w:r w:rsidRPr="007E0EE7">
        <w:rPr>
          <w:rFonts w:cstheme="minorHAnsi"/>
          <w:i/>
          <w:iCs/>
          <w:sz w:val="20"/>
          <w:szCs w:val="20"/>
          <w:lang w:val="en-GB"/>
        </w:rPr>
        <w:t xml:space="preserve">We are currently </w:t>
      </w:r>
      <w:r>
        <w:rPr>
          <w:rFonts w:cstheme="minorHAnsi"/>
          <w:i/>
          <w:iCs/>
          <w:sz w:val="20"/>
          <w:szCs w:val="20"/>
          <w:lang w:val="en-GB"/>
        </w:rPr>
        <w:t>developing</w:t>
      </w:r>
      <w:r w:rsidRPr="007E0EE7">
        <w:rPr>
          <w:rFonts w:cstheme="minorHAnsi"/>
          <w:i/>
          <w:iCs/>
          <w:sz w:val="20"/>
          <w:szCs w:val="20"/>
          <w:lang w:val="en-GB"/>
        </w:rPr>
        <w:t xml:space="preserve"> a system for collecting and evaluating alumni feedback.</w:t>
      </w:r>
    </w:p>
    <w:p w14:paraId="5FC1728E" w14:textId="77777777" w:rsidR="006210F6" w:rsidRPr="00BA4B69" w:rsidRDefault="006210F6" w:rsidP="00620C31">
      <w:pPr>
        <w:autoSpaceDE w:val="0"/>
        <w:autoSpaceDN w:val="0"/>
        <w:adjustRightInd w:val="0"/>
        <w:spacing w:after="0" w:line="240" w:lineRule="auto"/>
        <w:rPr>
          <w:rFonts w:cstheme="minorHAnsi"/>
          <w:b/>
          <w:bCs/>
          <w:sz w:val="20"/>
          <w:szCs w:val="20"/>
          <w:lang w:val="en-GB"/>
        </w:rPr>
      </w:pPr>
    </w:p>
    <w:p w14:paraId="6C1AFD2F" w14:textId="4CC4AFA8" w:rsidR="00E55AA8" w:rsidRPr="007A3A67" w:rsidRDefault="007A3A67" w:rsidP="00620C31">
      <w:pPr>
        <w:pStyle w:val="ListParagraph"/>
        <w:numPr>
          <w:ilvl w:val="0"/>
          <w:numId w:val="6"/>
        </w:numPr>
        <w:spacing w:after="0" w:line="240" w:lineRule="auto"/>
        <w:rPr>
          <w:rFonts w:cstheme="minorHAnsi"/>
          <w:bCs/>
          <w:sz w:val="20"/>
          <w:szCs w:val="20"/>
          <w:lang w:val="en-GB"/>
        </w:rPr>
      </w:pPr>
      <w:r w:rsidRPr="007A3A67">
        <w:rPr>
          <w:rFonts w:cstheme="minorHAnsi"/>
          <w:b/>
          <w:sz w:val="20"/>
          <w:szCs w:val="20"/>
          <w:lang w:val="en-GB"/>
        </w:rPr>
        <w:t>References to other relevant internal regulations and information concerning the study or the study programme student</w:t>
      </w:r>
      <w:r w:rsidRPr="007A3A67">
        <w:rPr>
          <w:rFonts w:cstheme="minorHAnsi"/>
          <w:bCs/>
          <w:sz w:val="20"/>
          <w:szCs w:val="20"/>
          <w:lang w:val="en-GB"/>
        </w:rPr>
        <w:t xml:space="preserve"> (e.g</w:t>
      </w:r>
      <w:r w:rsidR="00B56184">
        <w:rPr>
          <w:rFonts w:cstheme="minorHAnsi"/>
          <w:bCs/>
          <w:sz w:val="20"/>
          <w:szCs w:val="20"/>
          <w:lang w:val="en-GB"/>
        </w:rPr>
        <w:t>.</w:t>
      </w:r>
      <w:r w:rsidRPr="007A3A67">
        <w:rPr>
          <w:rFonts w:cstheme="minorHAnsi"/>
          <w:bCs/>
          <w:sz w:val="20"/>
          <w:szCs w:val="20"/>
          <w:lang w:val="en-GB"/>
        </w:rPr>
        <w:t xml:space="preserve"> study guide, accommodation regulations, fee directive, guidelines for student loans, etc.).</w:t>
      </w:r>
      <w:r w:rsidR="00D55264" w:rsidRPr="007A3A67">
        <w:rPr>
          <w:rFonts w:cstheme="minorHAnsi"/>
          <w:bCs/>
          <w:sz w:val="20"/>
          <w:szCs w:val="20"/>
          <w:lang w:val="en-GB"/>
        </w:rPr>
        <w:t xml:space="preserve"> </w:t>
      </w:r>
    </w:p>
    <w:p w14:paraId="7A6B8B70" w14:textId="12D71FE5" w:rsidR="00E55AA8" w:rsidRPr="00BA4B69" w:rsidRDefault="00E55AA8" w:rsidP="00620C31">
      <w:pPr>
        <w:spacing w:after="0" w:line="240" w:lineRule="auto"/>
        <w:rPr>
          <w:rFonts w:cstheme="minorHAnsi"/>
          <w:b/>
          <w:sz w:val="20"/>
          <w:szCs w:val="20"/>
          <w:lang w:val="en-GB"/>
        </w:rPr>
      </w:pPr>
    </w:p>
    <w:p w14:paraId="3252ABAB" w14:textId="40A769B6" w:rsidR="00AD14B3" w:rsidRPr="00BA4B69" w:rsidRDefault="00185115" w:rsidP="00620C31">
      <w:pPr>
        <w:pStyle w:val="ListParagraph"/>
        <w:spacing w:after="0" w:line="240" w:lineRule="auto"/>
        <w:ind w:left="360"/>
        <w:rPr>
          <w:rStyle w:val="Hyperlink"/>
          <w:rFonts w:cstheme="minorHAnsi"/>
          <w:bCs/>
          <w:sz w:val="20"/>
          <w:szCs w:val="20"/>
          <w:lang w:val="en-GB"/>
        </w:rPr>
      </w:pPr>
      <w:r w:rsidRPr="00185115">
        <w:rPr>
          <w:rFonts w:cstheme="minorHAnsi"/>
          <w:bCs/>
          <w:i/>
          <w:iCs/>
          <w:sz w:val="20"/>
          <w:szCs w:val="20"/>
          <w:lang w:val="en-GB"/>
        </w:rPr>
        <w:t>The Internal Quality Assurance System of Higher Education at the TUKE</w:t>
      </w:r>
      <w:r w:rsidR="00AD14B3" w:rsidRPr="00BA4B69">
        <w:rPr>
          <w:rFonts w:cstheme="minorHAnsi"/>
          <w:bCs/>
          <w:i/>
          <w:iCs/>
          <w:sz w:val="20"/>
          <w:szCs w:val="20"/>
          <w:lang w:val="en-GB"/>
        </w:rPr>
        <w:t>:</w:t>
      </w:r>
      <w:r>
        <w:rPr>
          <w:rFonts w:ascii="" w:hAnsi="" w:cs="" w:eastAsia=""/>
          <w:sz w:val="20"/>
          <w:b w:val="off"/>
          <w:i w:val="off"/>
          <w:u w:val="none"/>
          <w:color w:val=""/>
        </w:rPr>
        <w:t xml:space="preserve"> </w:t>
      </w:r>
      <w:hyperlink r:id="rId54">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52D5C7A5" w14:textId="13A7CDC6" w:rsidR="00FE6643" w:rsidRPr="00BA4B69" w:rsidRDefault="00FE6643" w:rsidP="00620C31">
      <w:pPr>
        <w:pStyle w:val="ListParagraph"/>
        <w:spacing w:after="0" w:line="240" w:lineRule="auto"/>
        <w:ind w:left="360"/>
        <w:rPr>
          <w:rFonts w:cstheme="minorHAnsi"/>
          <w:bCs/>
          <w:sz w:val="20"/>
          <w:szCs w:val="20"/>
          <w:lang w:val="en-GB"/>
        </w:rPr>
      </w:pPr>
    </w:p>
    <w:p w14:paraId="45DD7B94" w14:textId="5E75DC44" w:rsidR="00897CCA" w:rsidRPr="00BA4B69" w:rsidRDefault="00185115" w:rsidP="00620C31">
      <w:pPr>
        <w:pStyle w:val="ListParagraph"/>
        <w:spacing w:after="0" w:line="240" w:lineRule="auto"/>
        <w:ind w:left="360"/>
        <w:rPr>
          <w:rFonts w:cstheme="minorHAnsi"/>
          <w:bCs/>
          <w:i/>
          <w:iCs/>
          <w:sz w:val="20"/>
          <w:szCs w:val="20"/>
          <w:lang w:val="en-GB"/>
        </w:rPr>
      </w:pPr>
      <w:r w:rsidRPr="00185115">
        <w:rPr>
          <w:rFonts w:cstheme="minorHAnsi"/>
          <w:bCs/>
          <w:i/>
          <w:iCs/>
          <w:sz w:val="20"/>
          <w:szCs w:val="20"/>
          <w:lang w:val="en-GB"/>
        </w:rPr>
        <w:t>Study Related Legislation</w:t>
      </w:r>
      <w:r w:rsidR="00710D33" w:rsidRPr="00BA4B69">
        <w:rPr>
          <w:rFonts w:cstheme="minorHAnsi"/>
          <w:bCs/>
          <w:i/>
          <w:iCs/>
          <w:sz w:val="20"/>
          <w:szCs w:val="20"/>
          <w:lang w:val="en-GB"/>
        </w:rPr>
        <w:t>:</w:t>
      </w:r>
    </w:p>
    <w:p w14:paraId="278DDBB4" w14:textId="57A976B1" w:rsidR="00897CCA" w:rsidRPr="00BA4B69" w:rsidRDefault="00897CCA" w:rsidP="00620C31">
      <w:pPr>
        <w:pStyle w:val="ListParagraph"/>
        <w:spacing w:after="0" w:line="240" w:lineRule="auto"/>
        <w:ind w:left="360"/>
        <w:rPr>
          <w:rFonts w:cstheme="minorHAnsi"/>
          <w:bCs/>
          <w:sz w:val="20"/>
          <w:szCs w:val="20"/>
          <w:lang w:val="en-GB"/>
        </w:rPr>
      </w:pPr>
      <w:r>
        <w:rPr>
          <w:rFonts w:ascii="" w:hAnsi="" w:cs="" w:eastAsia=""/>
          <w:sz w:val="20"/>
          <w:b w:val="off"/>
          <w:i w:val="off"/>
          <w:u w:val="none"/>
          <w:color w:val=""/>
        </w:rPr>
        <w:t/>
      </w:r>
      <w:hyperlink r:id="rId55">
        <w:r>
          <w:rPr>
            <w:rFonts w:ascii="" w:hAnsi="" w:cs="" w:eastAsia=""/>
            <w:sz w:val="20"/>
            <w:b w:val="off"/>
            <w:i w:val="off"/>
            <w:u w:val="single"/>
            <w:color w:val="0000FF"/>
          </w:rPr>
          <w:t>https://www.tuke.sk/wps/portal/tuke/studies/legislativa-studia</w:t>
          <w:br/>
        </w:r>
      </w:hyperlink>
      <w:r>
        <w:rPr>
          <w:rFonts w:ascii="" w:hAnsi="" w:cs="" w:eastAsia=""/>
          <w:sz w:val="20"/>
          <w:b w:val="off"/>
          <w:i w:val="off"/>
          <w:u w:val="none"/>
          <w:color w:val=""/>
        </w:rPr>
        <w:t/>
      </w:r>
    </w:p>
    <w:p w14:paraId="3E1AB133" w14:textId="77777777" w:rsidR="00897CCA" w:rsidRPr="00BA4B69" w:rsidRDefault="00897CCA" w:rsidP="00620C31">
      <w:pPr>
        <w:pStyle w:val="ListParagraph"/>
        <w:spacing w:after="0" w:line="240" w:lineRule="auto"/>
        <w:ind w:left="360"/>
        <w:rPr>
          <w:rFonts w:cstheme="minorHAnsi"/>
          <w:bCs/>
          <w:sz w:val="20"/>
          <w:szCs w:val="20"/>
          <w:lang w:val="en-GB"/>
        </w:rPr>
      </w:pPr>
    </w:p>
    <w:p w14:paraId="774B1270" w14:textId="77777777" w:rsidR="00185115" w:rsidRPr="00BA4B69" w:rsidRDefault="00185115" w:rsidP="00185115">
      <w:pPr>
        <w:pStyle w:val="NoSpacing"/>
        <w:ind w:firstLine="360"/>
        <w:rPr>
          <w:rFonts w:cstheme="minorHAnsi"/>
          <w:i/>
          <w:iCs/>
          <w:sz w:val="20"/>
          <w:szCs w:val="20"/>
          <w:lang w:val="en-GB"/>
        </w:rPr>
      </w:pPr>
      <w:r w:rsidRPr="00A23C55">
        <w:rPr>
          <w:rFonts w:cstheme="minorHAnsi"/>
          <w:i/>
          <w:iCs/>
          <w:sz w:val="20"/>
          <w:szCs w:val="20"/>
          <w:lang w:val="en-GB"/>
        </w:rPr>
        <w:lastRenderedPageBreak/>
        <w:t>Basic Internal Regulations</w:t>
      </w:r>
      <w:r w:rsidRPr="00BA4B69">
        <w:rPr>
          <w:rFonts w:cstheme="minorHAnsi"/>
          <w:i/>
          <w:iCs/>
          <w:sz w:val="20"/>
          <w:szCs w:val="20"/>
          <w:lang w:val="en-GB"/>
        </w:rPr>
        <w:t>:</w:t>
      </w:r>
    </w:p>
    <w:p w14:paraId="28907FB6" w14:textId="65A69E18" w:rsidR="00AD14B3" w:rsidRPr="00BA4B69" w:rsidRDefault="00185115" w:rsidP="00185115">
      <w:pPr>
        <w:pStyle w:val="NoSpacing"/>
        <w:ind w:firstLine="360"/>
        <w:rPr>
          <w:rFonts w:cstheme="minorHAnsi"/>
          <w:sz w:val="20"/>
          <w:szCs w:val="20"/>
          <w:lang w:val="en-GB"/>
        </w:rPr>
      </w:pPr>
      <w:r>
        <w:rPr>
          <w:rFonts w:ascii="" w:hAnsi="" w:cs="" w:eastAsia=""/>
          <w:sz w:val="20"/>
          <w:b w:val="off"/>
          <w:i w:val="off"/>
          <w:u w:val="none"/>
          <w:color w:val=""/>
        </w:rPr>
        <w:t/>
      </w:r>
      <w:hyperlink r:id="rId56">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393C9052" w14:textId="77777777" w:rsidR="00CB7D7D" w:rsidRPr="00BA4B69" w:rsidRDefault="00CB7D7D" w:rsidP="005576CA">
      <w:pPr>
        <w:spacing w:after="0" w:line="240" w:lineRule="auto"/>
        <w:rPr>
          <w:rFonts w:cstheme="minorHAnsi"/>
          <w:b/>
          <w:sz w:val="20"/>
          <w:szCs w:val="20"/>
          <w:lang w:val="en-GB"/>
        </w:rPr>
      </w:pPr>
    </w:p>
    <w:sectPr w:rsidR="00CB7D7D" w:rsidRPr="00BA4B69" w:rsidSect="00D200B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680AB" w14:textId="77777777" w:rsidR="00E259DC" w:rsidRDefault="00E259DC" w:rsidP="00111AAB">
      <w:pPr>
        <w:spacing w:after="0" w:line="240" w:lineRule="auto"/>
      </w:pPr>
      <w:r>
        <w:separator/>
      </w:r>
    </w:p>
  </w:endnote>
  <w:endnote w:type="continuationSeparator" w:id="0">
    <w:p w14:paraId="693E9815" w14:textId="77777777" w:rsidR="00E259DC" w:rsidRDefault="00E259DC"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6DD0" w14:textId="077C70C1" w:rsidR="00FD0E18" w:rsidRPr="00FD0E18" w:rsidRDefault="00FD0E18">
    <w:pPr>
      <w:pStyle w:val="Footer"/>
      <w:rPr>
        <w:rFonts w:cstheme="minorHAnsi"/>
        <w:i/>
        <w:sz w:val="16"/>
        <w:szCs w:val="16"/>
      </w:rPr>
    </w:pPr>
    <w:r w:rsidRPr="00A14B95">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sidR="00E25DD7">
          <w:rPr>
            <w:rFonts w:cstheme="minorHAnsi"/>
            <w:i/>
            <w:noProof/>
            <w:sz w:val="16"/>
            <w:szCs w:val="16"/>
          </w:rPr>
          <w:t>1</w:t>
        </w:r>
        <w:r w:rsidRPr="00D73F5F">
          <w:rPr>
            <w:rFonts w:cstheme="minorHAnsi"/>
            <w:i/>
            <w:sz w:val="16"/>
            <w:szCs w:val="16"/>
          </w:rPr>
          <w:fldChar w:fldCharType="end"/>
        </w:r>
      </w:sdtContent>
    </w:sdt>
    <w:r w:rsidRPr="00D73F5F">
      <w:rPr>
        <w:rFonts w:cstheme="minorHAnsi"/>
        <w:i/>
        <w:sz w:val="16"/>
        <w:szCs w:val="16"/>
      </w:rPr>
      <w:t xml:space="preserve"> z </w:t>
    </w:r>
    <w:r w:rsidRPr="00D73F5F">
      <w:rPr>
        <w:rFonts w:cstheme="minorHAnsi"/>
        <w:i/>
        <w:sz w:val="16"/>
        <w:szCs w:val="16"/>
      </w:rPr>
      <w:fldChar w:fldCharType="begin"/>
    </w:r>
    <w:r w:rsidRPr="00D73F5F">
      <w:rPr>
        <w:rFonts w:cstheme="minorHAnsi"/>
        <w:i/>
        <w:sz w:val="16"/>
        <w:szCs w:val="16"/>
      </w:rPr>
      <w:instrText xml:space="preserve"> NUMPAGES   \* MERGEFORMAT </w:instrText>
    </w:r>
    <w:r w:rsidRPr="00D73F5F">
      <w:rPr>
        <w:rFonts w:cstheme="minorHAnsi"/>
        <w:i/>
        <w:sz w:val="16"/>
        <w:szCs w:val="16"/>
      </w:rPr>
      <w:fldChar w:fldCharType="separate"/>
    </w:r>
    <w:r w:rsidR="00E25DD7">
      <w:rPr>
        <w:rFonts w:cstheme="minorHAnsi"/>
        <w:i/>
        <w:noProof/>
        <w:sz w:val="16"/>
        <w:szCs w:val="16"/>
      </w:rPr>
      <w:t>4</w:t>
    </w:r>
    <w:r w:rsidRPr="00D73F5F">
      <w:rPr>
        <w:rFonts w:cs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23A3A" w14:textId="77777777" w:rsidR="00E259DC" w:rsidRDefault="00E259DC" w:rsidP="00111AAB">
      <w:pPr>
        <w:spacing w:after="0" w:line="240" w:lineRule="auto"/>
      </w:pPr>
      <w:r>
        <w:separator/>
      </w:r>
    </w:p>
  </w:footnote>
  <w:footnote w:type="continuationSeparator" w:id="0">
    <w:p w14:paraId="55395EF3" w14:textId="77777777" w:rsidR="00E259DC" w:rsidRDefault="00E259DC" w:rsidP="00111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6D27" w14:textId="77777777" w:rsidR="00E25DD7" w:rsidRDefault="00BA6648" w:rsidP="00BA6648">
    <w:pPr>
      <w:pStyle w:val="Header"/>
      <w:jc w:val="right"/>
      <w:rPr>
        <w:noProof/>
        <w:sz w:val="16"/>
        <w:szCs w:val="16"/>
        <w:lang w:eastAsia="sk-SK"/>
      </w:rPr>
    </w:pPr>
    <w:r>
      <w:rPr>
        <w:b/>
        <w:color w:val="000000" w:themeColor="text1"/>
        <w:shd w:val="clear" w:color="auto" w:fill="FFFFFF"/>
      </w:rPr>
      <w:t>Opis študijného programu</w:t>
    </w:r>
    <w:r>
      <w:rPr>
        <w:noProof/>
        <w:sz w:val="16"/>
        <w:szCs w:val="16"/>
        <w:lang w:eastAsia="sk-SK"/>
      </w:rPr>
      <w:t xml:space="preserve"> </w:t>
    </w:r>
  </w:p>
  <w:p w14:paraId="57FCE74A" w14:textId="77777777" w:rsidR="00E25DD7" w:rsidRDefault="00E25DD7" w:rsidP="00BA6648">
    <w:pPr>
      <w:pStyle w:val="Header"/>
      <w:jc w:val="right"/>
      <w:rPr>
        <w:noProof/>
        <w:sz w:val="16"/>
        <w:szCs w:val="16"/>
        <w:lang w:eastAsia="sk-SK"/>
      </w:rPr>
    </w:pPr>
  </w:p>
  <w:p w14:paraId="18E84704" w14:textId="77777777" w:rsidR="00E25DD7" w:rsidRDefault="00E25DD7" w:rsidP="00BA6648">
    <w:pPr>
      <w:pStyle w:val="Header"/>
      <w:jc w:val="right"/>
      <w:rPr>
        <w:noProof/>
        <w:sz w:val="16"/>
        <w:szCs w:val="16"/>
        <w:lang w:eastAsia="sk-SK"/>
      </w:rPr>
    </w:pPr>
  </w:p>
  <w:p w14:paraId="7D8E8D18" w14:textId="1C12D0FD" w:rsidR="00EF6B9C" w:rsidRPr="00E024DD" w:rsidRDefault="00BA6648" w:rsidP="00BA6648">
    <w:pPr>
      <w:pStyle w:val="Header"/>
      <w:jc w:val="right"/>
      <w:rPr>
        <w:sz w:val="20"/>
        <w:szCs w:val="20"/>
      </w:rPr>
    </w:pPr>
    <w:r>
      <w:rPr>
        <w:noProof/>
        <w:sz w:val="16"/>
        <w:szCs w:val="16"/>
        <w:lang w:eastAsia="sk-SK"/>
      </w:rPr>
      <w:drawing>
        <wp:anchor distT="0" distB="0" distL="114300" distR="114300" simplePos="0" relativeHeight="251659264" behindDoc="0" locked="1" layoutInCell="1" allowOverlap="1" wp14:anchorId="33219BC5" wp14:editId="2B619515">
          <wp:simplePos x="0" y="0"/>
          <wp:positionH relativeFrom="page">
            <wp:posOffset>900430</wp:posOffset>
          </wp:positionH>
          <wp:positionV relativeFrom="page">
            <wp:posOffset>449580</wp:posOffset>
          </wp:positionV>
          <wp:extent cx="1807200" cy="324000"/>
          <wp:effectExtent l="0" t="0" r="3175"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8A100BD"/>
    <w:multiLevelType w:val="hybridMultilevel"/>
    <w:tmpl w:val="C70CD430"/>
    <w:lvl w:ilvl="0" w:tplc="B60EE1F8">
      <w:start w:val="1"/>
      <w:numFmt w:val="decimal"/>
      <w:lvlText w:val="%1."/>
      <w:lvlJc w:val="left"/>
      <w:pPr>
        <w:ind w:left="360" w:hanging="360"/>
      </w:pPr>
      <w:rPr>
        <w:rFonts w:hint="default"/>
        <w:b/>
        <w:bCs/>
        <w:sz w:val="20"/>
        <w:szCs w:val="1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34"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481393614">
    <w:abstractNumId w:val="33"/>
  </w:num>
  <w:num w:numId="2" w16cid:durableId="694623921">
    <w:abstractNumId w:val="21"/>
  </w:num>
  <w:num w:numId="3" w16cid:durableId="1722902147">
    <w:abstractNumId w:val="8"/>
  </w:num>
  <w:num w:numId="4" w16cid:durableId="373964014">
    <w:abstractNumId w:val="32"/>
  </w:num>
  <w:num w:numId="5" w16cid:durableId="1629815626">
    <w:abstractNumId w:val="13"/>
  </w:num>
  <w:num w:numId="6" w16cid:durableId="119105806">
    <w:abstractNumId w:val="5"/>
  </w:num>
  <w:num w:numId="7" w16cid:durableId="1512135325">
    <w:abstractNumId w:val="28"/>
  </w:num>
  <w:num w:numId="8" w16cid:durableId="293298109">
    <w:abstractNumId w:val="23"/>
  </w:num>
  <w:num w:numId="9" w16cid:durableId="1496798770">
    <w:abstractNumId w:val="34"/>
  </w:num>
  <w:num w:numId="10" w16cid:durableId="191500212">
    <w:abstractNumId w:val="20"/>
  </w:num>
  <w:num w:numId="11" w16cid:durableId="1011178822">
    <w:abstractNumId w:val="26"/>
  </w:num>
  <w:num w:numId="12" w16cid:durableId="983895196">
    <w:abstractNumId w:val="14"/>
  </w:num>
  <w:num w:numId="13" w16cid:durableId="1025864018">
    <w:abstractNumId w:val="15"/>
  </w:num>
  <w:num w:numId="14" w16cid:durableId="216284296">
    <w:abstractNumId w:val="0"/>
  </w:num>
  <w:num w:numId="15" w16cid:durableId="502160141">
    <w:abstractNumId w:val="18"/>
  </w:num>
  <w:num w:numId="16" w16cid:durableId="349920498">
    <w:abstractNumId w:val="17"/>
  </w:num>
  <w:num w:numId="17" w16cid:durableId="661548097">
    <w:abstractNumId w:val="30"/>
  </w:num>
  <w:num w:numId="18" w16cid:durableId="1384864713">
    <w:abstractNumId w:val="29"/>
  </w:num>
  <w:num w:numId="19" w16cid:durableId="1614435546">
    <w:abstractNumId w:val="2"/>
  </w:num>
  <w:num w:numId="20" w16cid:durableId="1007445149">
    <w:abstractNumId w:val="12"/>
  </w:num>
  <w:num w:numId="21" w16cid:durableId="53309804">
    <w:abstractNumId w:val="9"/>
  </w:num>
  <w:num w:numId="22" w16cid:durableId="790976440">
    <w:abstractNumId w:val="31"/>
  </w:num>
  <w:num w:numId="23" w16cid:durableId="432094602">
    <w:abstractNumId w:val="22"/>
  </w:num>
  <w:num w:numId="24" w16cid:durableId="1479880587">
    <w:abstractNumId w:val="27"/>
  </w:num>
  <w:num w:numId="25" w16cid:durableId="985207364">
    <w:abstractNumId w:val="19"/>
  </w:num>
  <w:num w:numId="26" w16cid:durableId="1931770440">
    <w:abstractNumId w:val="24"/>
  </w:num>
  <w:num w:numId="27" w16cid:durableId="151140739">
    <w:abstractNumId w:val="4"/>
  </w:num>
  <w:num w:numId="28" w16cid:durableId="1385251748">
    <w:abstractNumId w:val="6"/>
  </w:num>
  <w:num w:numId="29" w16cid:durableId="330137548">
    <w:abstractNumId w:val="25"/>
  </w:num>
  <w:num w:numId="30" w16cid:durableId="1934512907">
    <w:abstractNumId w:val="16"/>
  </w:num>
  <w:num w:numId="31" w16cid:durableId="826630520">
    <w:abstractNumId w:val="11"/>
  </w:num>
  <w:num w:numId="32" w16cid:durableId="2083988451">
    <w:abstractNumId w:val="3"/>
  </w:num>
  <w:num w:numId="33" w16cid:durableId="1890024788">
    <w:abstractNumId w:val="10"/>
  </w:num>
  <w:num w:numId="34" w16cid:durableId="463162014">
    <w:abstractNumId w:val="7"/>
  </w:num>
  <w:num w:numId="35" w16cid:durableId="1066148671">
    <w:abstractNumId w:val="35"/>
  </w:num>
  <w:num w:numId="36" w16cid:durableId="1134903707">
    <w:abstractNumId w:val="1"/>
  </w:num>
  <w:num w:numId="37" w16cid:durableId="19804584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21073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217754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49765825">
    <w:abstractNumId w:val="1"/>
  </w:num>
  <w:num w:numId="41" w16cid:durableId="2124961974">
    <w:abstractNumId w:val="3"/>
  </w:num>
  <w:num w:numId="42" w16cid:durableId="2870802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21"/>
    <w:rsid w:val="00000145"/>
    <w:rsid w:val="00002480"/>
    <w:rsid w:val="00005DF7"/>
    <w:rsid w:val="0001253B"/>
    <w:rsid w:val="0001367B"/>
    <w:rsid w:val="00017A79"/>
    <w:rsid w:val="00020C28"/>
    <w:rsid w:val="00024B6D"/>
    <w:rsid w:val="000258E2"/>
    <w:rsid w:val="00026F87"/>
    <w:rsid w:val="00036941"/>
    <w:rsid w:val="00036AB3"/>
    <w:rsid w:val="0003774B"/>
    <w:rsid w:val="00040B71"/>
    <w:rsid w:val="000413DC"/>
    <w:rsid w:val="0004493F"/>
    <w:rsid w:val="00045186"/>
    <w:rsid w:val="00045FF0"/>
    <w:rsid w:val="0004736F"/>
    <w:rsid w:val="0005648B"/>
    <w:rsid w:val="0005765C"/>
    <w:rsid w:val="00061307"/>
    <w:rsid w:val="00064287"/>
    <w:rsid w:val="0007213E"/>
    <w:rsid w:val="00072146"/>
    <w:rsid w:val="00073F5D"/>
    <w:rsid w:val="00076C46"/>
    <w:rsid w:val="00080064"/>
    <w:rsid w:val="0008044D"/>
    <w:rsid w:val="00080896"/>
    <w:rsid w:val="000821D6"/>
    <w:rsid w:val="00086051"/>
    <w:rsid w:val="00086A6A"/>
    <w:rsid w:val="0008708D"/>
    <w:rsid w:val="00087C75"/>
    <w:rsid w:val="00093B72"/>
    <w:rsid w:val="00093CEB"/>
    <w:rsid w:val="00097269"/>
    <w:rsid w:val="000A3F8E"/>
    <w:rsid w:val="000A5290"/>
    <w:rsid w:val="000B00AB"/>
    <w:rsid w:val="000B5815"/>
    <w:rsid w:val="000B7441"/>
    <w:rsid w:val="000C0CCD"/>
    <w:rsid w:val="000C3152"/>
    <w:rsid w:val="000C36B4"/>
    <w:rsid w:val="000D28C6"/>
    <w:rsid w:val="000D4C98"/>
    <w:rsid w:val="000E152C"/>
    <w:rsid w:val="000F007E"/>
    <w:rsid w:val="000F570C"/>
    <w:rsid w:val="0010039B"/>
    <w:rsid w:val="00104D2A"/>
    <w:rsid w:val="00111916"/>
    <w:rsid w:val="00111AAB"/>
    <w:rsid w:val="00113BE5"/>
    <w:rsid w:val="00114F93"/>
    <w:rsid w:val="00122C6E"/>
    <w:rsid w:val="0012441E"/>
    <w:rsid w:val="00126A2B"/>
    <w:rsid w:val="00137788"/>
    <w:rsid w:val="00141990"/>
    <w:rsid w:val="001425FC"/>
    <w:rsid w:val="00144A39"/>
    <w:rsid w:val="00145282"/>
    <w:rsid w:val="00155CAF"/>
    <w:rsid w:val="00155FD3"/>
    <w:rsid w:val="0015799F"/>
    <w:rsid w:val="00161A02"/>
    <w:rsid w:val="001647A4"/>
    <w:rsid w:val="00165A89"/>
    <w:rsid w:val="001673C1"/>
    <w:rsid w:val="00171F47"/>
    <w:rsid w:val="00172A82"/>
    <w:rsid w:val="00173E1D"/>
    <w:rsid w:val="001759A8"/>
    <w:rsid w:val="00182778"/>
    <w:rsid w:val="00185115"/>
    <w:rsid w:val="001909DE"/>
    <w:rsid w:val="0019418E"/>
    <w:rsid w:val="0019522F"/>
    <w:rsid w:val="001A0122"/>
    <w:rsid w:val="001A4B2E"/>
    <w:rsid w:val="001B568C"/>
    <w:rsid w:val="001C2232"/>
    <w:rsid w:val="001C62E1"/>
    <w:rsid w:val="001C693F"/>
    <w:rsid w:val="001D03D8"/>
    <w:rsid w:val="001D5529"/>
    <w:rsid w:val="001D6EEC"/>
    <w:rsid w:val="001E0181"/>
    <w:rsid w:val="001E0DEA"/>
    <w:rsid w:val="001E1585"/>
    <w:rsid w:val="001E3E3E"/>
    <w:rsid w:val="001E4728"/>
    <w:rsid w:val="001E53EA"/>
    <w:rsid w:val="001E53F3"/>
    <w:rsid w:val="001E60EB"/>
    <w:rsid w:val="001E7761"/>
    <w:rsid w:val="001F3EAE"/>
    <w:rsid w:val="001F6E5A"/>
    <w:rsid w:val="00200599"/>
    <w:rsid w:val="00206EF9"/>
    <w:rsid w:val="00211535"/>
    <w:rsid w:val="00211F85"/>
    <w:rsid w:val="00215DDB"/>
    <w:rsid w:val="00222C6F"/>
    <w:rsid w:val="00230174"/>
    <w:rsid w:val="002341C4"/>
    <w:rsid w:val="002353D4"/>
    <w:rsid w:val="00242650"/>
    <w:rsid w:val="00245CA9"/>
    <w:rsid w:val="00253EEA"/>
    <w:rsid w:val="00256887"/>
    <w:rsid w:val="00260945"/>
    <w:rsid w:val="00262077"/>
    <w:rsid w:val="00263356"/>
    <w:rsid w:val="00265B9B"/>
    <w:rsid w:val="002714B4"/>
    <w:rsid w:val="00271F89"/>
    <w:rsid w:val="00273A60"/>
    <w:rsid w:val="00275A29"/>
    <w:rsid w:val="00283701"/>
    <w:rsid w:val="002926D2"/>
    <w:rsid w:val="00292917"/>
    <w:rsid w:val="00295C8A"/>
    <w:rsid w:val="002B2953"/>
    <w:rsid w:val="002B34F8"/>
    <w:rsid w:val="002B5AB6"/>
    <w:rsid w:val="002B780B"/>
    <w:rsid w:val="002C3B4D"/>
    <w:rsid w:val="002D33FC"/>
    <w:rsid w:val="002D4C87"/>
    <w:rsid w:val="002E09FC"/>
    <w:rsid w:val="002E27BC"/>
    <w:rsid w:val="002E4CCC"/>
    <w:rsid w:val="002E54B1"/>
    <w:rsid w:val="002E7394"/>
    <w:rsid w:val="002F43F4"/>
    <w:rsid w:val="0030306E"/>
    <w:rsid w:val="00304029"/>
    <w:rsid w:val="00305B49"/>
    <w:rsid w:val="00311466"/>
    <w:rsid w:val="00312667"/>
    <w:rsid w:val="003127FA"/>
    <w:rsid w:val="003143B8"/>
    <w:rsid w:val="003216FC"/>
    <w:rsid w:val="003230C7"/>
    <w:rsid w:val="00323802"/>
    <w:rsid w:val="00324062"/>
    <w:rsid w:val="00334A31"/>
    <w:rsid w:val="003405BC"/>
    <w:rsid w:val="00344204"/>
    <w:rsid w:val="00352B50"/>
    <w:rsid w:val="00353C34"/>
    <w:rsid w:val="003557CA"/>
    <w:rsid w:val="003618DB"/>
    <w:rsid w:val="00365287"/>
    <w:rsid w:val="00365FF2"/>
    <w:rsid w:val="00370783"/>
    <w:rsid w:val="003713F8"/>
    <w:rsid w:val="003733C6"/>
    <w:rsid w:val="00373526"/>
    <w:rsid w:val="00374846"/>
    <w:rsid w:val="003755F9"/>
    <w:rsid w:val="0038004B"/>
    <w:rsid w:val="0038151A"/>
    <w:rsid w:val="00381D2B"/>
    <w:rsid w:val="0038454B"/>
    <w:rsid w:val="00386524"/>
    <w:rsid w:val="00387B1B"/>
    <w:rsid w:val="0039098D"/>
    <w:rsid w:val="003B09FA"/>
    <w:rsid w:val="003C34BA"/>
    <w:rsid w:val="003C7830"/>
    <w:rsid w:val="003D30EC"/>
    <w:rsid w:val="003D33F5"/>
    <w:rsid w:val="003D5258"/>
    <w:rsid w:val="003D637E"/>
    <w:rsid w:val="003D6D98"/>
    <w:rsid w:val="003E3145"/>
    <w:rsid w:val="003E42D6"/>
    <w:rsid w:val="003E67EF"/>
    <w:rsid w:val="003F02AA"/>
    <w:rsid w:val="003F2B57"/>
    <w:rsid w:val="003F3DBE"/>
    <w:rsid w:val="004012DC"/>
    <w:rsid w:val="00402BE6"/>
    <w:rsid w:val="00402FE8"/>
    <w:rsid w:val="004108F0"/>
    <w:rsid w:val="00412491"/>
    <w:rsid w:val="00417AE1"/>
    <w:rsid w:val="00420F32"/>
    <w:rsid w:val="004227A9"/>
    <w:rsid w:val="004244CD"/>
    <w:rsid w:val="00424EBB"/>
    <w:rsid w:val="004252ED"/>
    <w:rsid w:val="004263EA"/>
    <w:rsid w:val="00427B0D"/>
    <w:rsid w:val="00431DCB"/>
    <w:rsid w:val="0043329E"/>
    <w:rsid w:val="0043666E"/>
    <w:rsid w:val="00441141"/>
    <w:rsid w:val="004412F7"/>
    <w:rsid w:val="00442F5C"/>
    <w:rsid w:val="00443E51"/>
    <w:rsid w:val="0044502A"/>
    <w:rsid w:val="00447323"/>
    <w:rsid w:val="00450AEB"/>
    <w:rsid w:val="00450DD1"/>
    <w:rsid w:val="00451E1D"/>
    <w:rsid w:val="0045417A"/>
    <w:rsid w:val="00456963"/>
    <w:rsid w:val="00457933"/>
    <w:rsid w:val="0046106F"/>
    <w:rsid w:val="00467446"/>
    <w:rsid w:val="0046747F"/>
    <w:rsid w:val="004721BA"/>
    <w:rsid w:val="004755DF"/>
    <w:rsid w:val="00481C49"/>
    <w:rsid w:val="00483569"/>
    <w:rsid w:val="00483D23"/>
    <w:rsid w:val="004855F5"/>
    <w:rsid w:val="00485B26"/>
    <w:rsid w:val="0048758C"/>
    <w:rsid w:val="00490701"/>
    <w:rsid w:val="0049296F"/>
    <w:rsid w:val="004943EB"/>
    <w:rsid w:val="00495197"/>
    <w:rsid w:val="004977E4"/>
    <w:rsid w:val="00497E63"/>
    <w:rsid w:val="004A13B6"/>
    <w:rsid w:val="004A4FA4"/>
    <w:rsid w:val="004B1F98"/>
    <w:rsid w:val="004B3E57"/>
    <w:rsid w:val="004B5D11"/>
    <w:rsid w:val="004C2AD3"/>
    <w:rsid w:val="004C38D1"/>
    <w:rsid w:val="004D3F71"/>
    <w:rsid w:val="004E3395"/>
    <w:rsid w:val="004E5CCF"/>
    <w:rsid w:val="004F2F9A"/>
    <w:rsid w:val="004F38AE"/>
    <w:rsid w:val="004F793B"/>
    <w:rsid w:val="00503BDA"/>
    <w:rsid w:val="00505A88"/>
    <w:rsid w:val="00507FBF"/>
    <w:rsid w:val="00511D48"/>
    <w:rsid w:val="00512064"/>
    <w:rsid w:val="0051322E"/>
    <w:rsid w:val="005172CA"/>
    <w:rsid w:val="00522626"/>
    <w:rsid w:val="00523AC2"/>
    <w:rsid w:val="00524A48"/>
    <w:rsid w:val="005258AC"/>
    <w:rsid w:val="00533C1E"/>
    <w:rsid w:val="00536CEC"/>
    <w:rsid w:val="005429D4"/>
    <w:rsid w:val="005443FF"/>
    <w:rsid w:val="0054575E"/>
    <w:rsid w:val="00550846"/>
    <w:rsid w:val="00550F84"/>
    <w:rsid w:val="00553586"/>
    <w:rsid w:val="00553613"/>
    <w:rsid w:val="00556D56"/>
    <w:rsid w:val="005576CA"/>
    <w:rsid w:val="00560A71"/>
    <w:rsid w:val="00563F16"/>
    <w:rsid w:val="0057099A"/>
    <w:rsid w:val="00572B80"/>
    <w:rsid w:val="005808D8"/>
    <w:rsid w:val="00583FD4"/>
    <w:rsid w:val="005867F5"/>
    <w:rsid w:val="0059229E"/>
    <w:rsid w:val="00592347"/>
    <w:rsid w:val="00597536"/>
    <w:rsid w:val="005A1A4E"/>
    <w:rsid w:val="005A240E"/>
    <w:rsid w:val="005A2A42"/>
    <w:rsid w:val="005A3545"/>
    <w:rsid w:val="005B0BC7"/>
    <w:rsid w:val="005B4151"/>
    <w:rsid w:val="005B4C2A"/>
    <w:rsid w:val="005B55EE"/>
    <w:rsid w:val="005C074A"/>
    <w:rsid w:val="005C0943"/>
    <w:rsid w:val="005C1085"/>
    <w:rsid w:val="005C4A57"/>
    <w:rsid w:val="005D1F92"/>
    <w:rsid w:val="005D3722"/>
    <w:rsid w:val="005D66AF"/>
    <w:rsid w:val="005E00EA"/>
    <w:rsid w:val="005E1A00"/>
    <w:rsid w:val="005E28EC"/>
    <w:rsid w:val="005E6123"/>
    <w:rsid w:val="005E6947"/>
    <w:rsid w:val="005E6B3A"/>
    <w:rsid w:val="005F5D1B"/>
    <w:rsid w:val="005F6160"/>
    <w:rsid w:val="005F6835"/>
    <w:rsid w:val="00602161"/>
    <w:rsid w:val="006022A0"/>
    <w:rsid w:val="0060382A"/>
    <w:rsid w:val="00605098"/>
    <w:rsid w:val="00607B72"/>
    <w:rsid w:val="00607E6A"/>
    <w:rsid w:val="00611E25"/>
    <w:rsid w:val="00612657"/>
    <w:rsid w:val="00612C51"/>
    <w:rsid w:val="0061333F"/>
    <w:rsid w:val="00620C31"/>
    <w:rsid w:val="006210F6"/>
    <w:rsid w:val="00625B05"/>
    <w:rsid w:val="006300C3"/>
    <w:rsid w:val="00631293"/>
    <w:rsid w:val="00634709"/>
    <w:rsid w:val="00636D21"/>
    <w:rsid w:val="00640EE7"/>
    <w:rsid w:val="00644F55"/>
    <w:rsid w:val="00657DDA"/>
    <w:rsid w:val="00661166"/>
    <w:rsid w:val="006709DD"/>
    <w:rsid w:val="00674A60"/>
    <w:rsid w:val="006776C4"/>
    <w:rsid w:val="006877D2"/>
    <w:rsid w:val="00691778"/>
    <w:rsid w:val="00692ED7"/>
    <w:rsid w:val="006A1012"/>
    <w:rsid w:val="006A5B49"/>
    <w:rsid w:val="006A710F"/>
    <w:rsid w:val="006B54C1"/>
    <w:rsid w:val="006B6C62"/>
    <w:rsid w:val="006B6E7F"/>
    <w:rsid w:val="006D020D"/>
    <w:rsid w:val="006E2498"/>
    <w:rsid w:val="006E36A5"/>
    <w:rsid w:val="006E5DE2"/>
    <w:rsid w:val="006F3648"/>
    <w:rsid w:val="006F49B8"/>
    <w:rsid w:val="006F5607"/>
    <w:rsid w:val="00710D33"/>
    <w:rsid w:val="00713472"/>
    <w:rsid w:val="00714819"/>
    <w:rsid w:val="007353D6"/>
    <w:rsid w:val="007368C3"/>
    <w:rsid w:val="0073705A"/>
    <w:rsid w:val="00746915"/>
    <w:rsid w:val="00752CC0"/>
    <w:rsid w:val="0075428F"/>
    <w:rsid w:val="00755535"/>
    <w:rsid w:val="007649EA"/>
    <w:rsid w:val="00764AD8"/>
    <w:rsid w:val="00765531"/>
    <w:rsid w:val="007741F5"/>
    <w:rsid w:val="0077579B"/>
    <w:rsid w:val="00781623"/>
    <w:rsid w:val="00782A26"/>
    <w:rsid w:val="0078415E"/>
    <w:rsid w:val="007902AA"/>
    <w:rsid w:val="007955A0"/>
    <w:rsid w:val="007A3A67"/>
    <w:rsid w:val="007A42A2"/>
    <w:rsid w:val="007A4B49"/>
    <w:rsid w:val="007B4D05"/>
    <w:rsid w:val="007B6FA6"/>
    <w:rsid w:val="007B703F"/>
    <w:rsid w:val="007B70CF"/>
    <w:rsid w:val="007C1C0C"/>
    <w:rsid w:val="007C2EFB"/>
    <w:rsid w:val="007D0F4F"/>
    <w:rsid w:val="007D7C57"/>
    <w:rsid w:val="007E0EE7"/>
    <w:rsid w:val="007E30C7"/>
    <w:rsid w:val="007E3D44"/>
    <w:rsid w:val="007E480A"/>
    <w:rsid w:val="007E4BEC"/>
    <w:rsid w:val="007E5E05"/>
    <w:rsid w:val="007F069E"/>
    <w:rsid w:val="007F7378"/>
    <w:rsid w:val="0080082E"/>
    <w:rsid w:val="00800AD6"/>
    <w:rsid w:val="00801661"/>
    <w:rsid w:val="00803771"/>
    <w:rsid w:val="00807F32"/>
    <w:rsid w:val="00811205"/>
    <w:rsid w:val="00811355"/>
    <w:rsid w:val="00815770"/>
    <w:rsid w:val="008221F2"/>
    <w:rsid w:val="00825F10"/>
    <w:rsid w:val="00826F0C"/>
    <w:rsid w:val="0082733C"/>
    <w:rsid w:val="00830D50"/>
    <w:rsid w:val="00834033"/>
    <w:rsid w:val="00837DF2"/>
    <w:rsid w:val="00844FD2"/>
    <w:rsid w:val="0085194C"/>
    <w:rsid w:val="00853CA3"/>
    <w:rsid w:val="00854880"/>
    <w:rsid w:val="00860C55"/>
    <w:rsid w:val="00862082"/>
    <w:rsid w:val="008627FE"/>
    <w:rsid w:val="00862CAB"/>
    <w:rsid w:val="008667AF"/>
    <w:rsid w:val="00867EA5"/>
    <w:rsid w:val="00872F02"/>
    <w:rsid w:val="008741DB"/>
    <w:rsid w:val="00874FE1"/>
    <w:rsid w:val="008765B2"/>
    <w:rsid w:val="00877BAF"/>
    <w:rsid w:val="00880615"/>
    <w:rsid w:val="0088160F"/>
    <w:rsid w:val="008854EC"/>
    <w:rsid w:val="0089061F"/>
    <w:rsid w:val="0089064D"/>
    <w:rsid w:val="00892052"/>
    <w:rsid w:val="008943E2"/>
    <w:rsid w:val="008949E5"/>
    <w:rsid w:val="0089537F"/>
    <w:rsid w:val="00897CCA"/>
    <w:rsid w:val="00897EF5"/>
    <w:rsid w:val="008A082A"/>
    <w:rsid w:val="008A3A20"/>
    <w:rsid w:val="008A6479"/>
    <w:rsid w:val="008B039E"/>
    <w:rsid w:val="008B24C0"/>
    <w:rsid w:val="008B434B"/>
    <w:rsid w:val="008B5BFA"/>
    <w:rsid w:val="008C27A0"/>
    <w:rsid w:val="008C53D3"/>
    <w:rsid w:val="008C5F93"/>
    <w:rsid w:val="008C65EB"/>
    <w:rsid w:val="008C6FCF"/>
    <w:rsid w:val="008D16A5"/>
    <w:rsid w:val="008D1AA1"/>
    <w:rsid w:val="008D37F7"/>
    <w:rsid w:val="008E77A9"/>
    <w:rsid w:val="008F019E"/>
    <w:rsid w:val="008F0647"/>
    <w:rsid w:val="008F0942"/>
    <w:rsid w:val="008F2414"/>
    <w:rsid w:val="008F2E07"/>
    <w:rsid w:val="008F3183"/>
    <w:rsid w:val="008F39BF"/>
    <w:rsid w:val="008F4143"/>
    <w:rsid w:val="008F5165"/>
    <w:rsid w:val="00902B33"/>
    <w:rsid w:val="00903BFA"/>
    <w:rsid w:val="00910044"/>
    <w:rsid w:val="00916597"/>
    <w:rsid w:val="0092278C"/>
    <w:rsid w:val="00925529"/>
    <w:rsid w:val="00930871"/>
    <w:rsid w:val="00930C75"/>
    <w:rsid w:val="009347C5"/>
    <w:rsid w:val="00934D51"/>
    <w:rsid w:val="00940BC2"/>
    <w:rsid w:val="0094105F"/>
    <w:rsid w:val="009413A6"/>
    <w:rsid w:val="00941A55"/>
    <w:rsid w:val="00945BD5"/>
    <w:rsid w:val="0095122A"/>
    <w:rsid w:val="009572B9"/>
    <w:rsid w:val="00957EDD"/>
    <w:rsid w:val="00963149"/>
    <w:rsid w:val="009638AC"/>
    <w:rsid w:val="00966CE9"/>
    <w:rsid w:val="0098195B"/>
    <w:rsid w:val="00982FB1"/>
    <w:rsid w:val="00991059"/>
    <w:rsid w:val="009A2D95"/>
    <w:rsid w:val="009A5649"/>
    <w:rsid w:val="009B1167"/>
    <w:rsid w:val="009B1989"/>
    <w:rsid w:val="009C000B"/>
    <w:rsid w:val="009C00FB"/>
    <w:rsid w:val="009C29FD"/>
    <w:rsid w:val="009C64AF"/>
    <w:rsid w:val="009C651D"/>
    <w:rsid w:val="009C6736"/>
    <w:rsid w:val="009C6D60"/>
    <w:rsid w:val="009E6313"/>
    <w:rsid w:val="009E672B"/>
    <w:rsid w:val="009F2F8B"/>
    <w:rsid w:val="009F48C8"/>
    <w:rsid w:val="00A0091E"/>
    <w:rsid w:val="00A10793"/>
    <w:rsid w:val="00A1401D"/>
    <w:rsid w:val="00A17AC4"/>
    <w:rsid w:val="00A23C55"/>
    <w:rsid w:val="00A2427A"/>
    <w:rsid w:val="00A25656"/>
    <w:rsid w:val="00A25745"/>
    <w:rsid w:val="00A4496E"/>
    <w:rsid w:val="00A44F7C"/>
    <w:rsid w:val="00A5358B"/>
    <w:rsid w:val="00A537D3"/>
    <w:rsid w:val="00A559E2"/>
    <w:rsid w:val="00A56FFB"/>
    <w:rsid w:val="00A60517"/>
    <w:rsid w:val="00A61D6A"/>
    <w:rsid w:val="00A6428F"/>
    <w:rsid w:val="00A649DB"/>
    <w:rsid w:val="00A7362D"/>
    <w:rsid w:val="00A75CFA"/>
    <w:rsid w:val="00A8061E"/>
    <w:rsid w:val="00A82B9E"/>
    <w:rsid w:val="00A82ED0"/>
    <w:rsid w:val="00A8328E"/>
    <w:rsid w:val="00A85240"/>
    <w:rsid w:val="00AA4E8C"/>
    <w:rsid w:val="00AB1746"/>
    <w:rsid w:val="00AB6A39"/>
    <w:rsid w:val="00AC0BAB"/>
    <w:rsid w:val="00AC1309"/>
    <w:rsid w:val="00AC16B5"/>
    <w:rsid w:val="00AC487F"/>
    <w:rsid w:val="00AC5527"/>
    <w:rsid w:val="00AD069D"/>
    <w:rsid w:val="00AD1489"/>
    <w:rsid w:val="00AD14B3"/>
    <w:rsid w:val="00AD7062"/>
    <w:rsid w:val="00AF04F1"/>
    <w:rsid w:val="00AF1C26"/>
    <w:rsid w:val="00AF3B72"/>
    <w:rsid w:val="00AF3EA2"/>
    <w:rsid w:val="00AF47E9"/>
    <w:rsid w:val="00AF6A61"/>
    <w:rsid w:val="00AF6CE0"/>
    <w:rsid w:val="00AF6F44"/>
    <w:rsid w:val="00B0423A"/>
    <w:rsid w:val="00B04F60"/>
    <w:rsid w:val="00B077B3"/>
    <w:rsid w:val="00B07EEA"/>
    <w:rsid w:val="00B10CCD"/>
    <w:rsid w:val="00B11E4F"/>
    <w:rsid w:val="00B13EBD"/>
    <w:rsid w:val="00B152E8"/>
    <w:rsid w:val="00B20938"/>
    <w:rsid w:val="00B219BD"/>
    <w:rsid w:val="00B2305A"/>
    <w:rsid w:val="00B25129"/>
    <w:rsid w:val="00B269DC"/>
    <w:rsid w:val="00B27D59"/>
    <w:rsid w:val="00B33340"/>
    <w:rsid w:val="00B352D5"/>
    <w:rsid w:val="00B35623"/>
    <w:rsid w:val="00B36ABA"/>
    <w:rsid w:val="00B420EC"/>
    <w:rsid w:val="00B42521"/>
    <w:rsid w:val="00B56184"/>
    <w:rsid w:val="00B6329C"/>
    <w:rsid w:val="00B655C3"/>
    <w:rsid w:val="00B65AFD"/>
    <w:rsid w:val="00B719A6"/>
    <w:rsid w:val="00B77AD0"/>
    <w:rsid w:val="00B800D9"/>
    <w:rsid w:val="00B80FC4"/>
    <w:rsid w:val="00B86EE3"/>
    <w:rsid w:val="00B87942"/>
    <w:rsid w:val="00B975DF"/>
    <w:rsid w:val="00BA1A2F"/>
    <w:rsid w:val="00BA1D31"/>
    <w:rsid w:val="00BA4B69"/>
    <w:rsid w:val="00BA6648"/>
    <w:rsid w:val="00BA7B8A"/>
    <w:rsid w:val="00BB6449"/>
    <w:rsid w:val="00BB6A3D"/>
    <w:rsid w:val="00BC0232"/>
    <w:rsid w:val="00BC321D"/>
    <w:rsid w:val="00BC564E"/>
    <w:rsid w:val="00BC7FF6"/>
    <w:rsid w:val="00BD3FAB"/>
    <w:rsid w:val="00BE1681"/>
    <w:rsid w:val="00BE3694"/>
    <w:rsid w:val="00BE4510"/>
    <w:rsid w:val="00BE76E0"/>
    <w:rsid w:val="00BF282F"/>
    <w:rsid w:val="00BF4539"/>
    <w:rsid w:val="00BF4D80"/>
    <w:rsid w:val="00C007BE"/>
    <w:rsid w:val="00C02195"/>
    <w:rsid w:val="00C07E4C"/>
    <w:rsid w:val="00C1019C"/>
    <w:rsid w:val="00C11908"/>
    <w:rsid w:val="00C13C27"/>
    <w:rsid w:val="00C32BA9"/>
    <w:rsid w:val="00C3591B"/>
    <w:rsid w:val="00C37141"/>
    <w:rsid w:val="00C375F9"/>
    <w:rsid w:val="00C43879"/>
    <w:rsid w:val="00C46E7A"/>
    <w:rsid w:val="00C5011E"/>
    <w:rsid w:val="00C53351"/>
    <w:rsid w:val="00C54DD0"/>
    <w:rsid w:val="00C55C4F"/>
    <w:rsid w:val="00C6441F"/>
    <w:rsid w:val="00C64A59"/>
    <w:rsid w:val="00C64BA5"/>
    <w:rsid w:val="00C650A2"/>
    <w:rsid w:val="00C67D23"/>
    <w:rsid w:val="00C7264A"/>
    <w:rsid w:val="00C75D6C"/>
    <w:rsid w:val="00C7699D"/>
    <w:rsid w:val="00C76F2D"/>
    <w:rsid w:val="00C77FC0"/>
    <w:rsid w:val="00C842AA"/>
    <w:rsid w:val="00C918B8"/>
    <w:rsid w:val="00CA460B"/>
    <w:rsid w:val="00CB4AB3"/>
    <w:rsid w:val="00CB7D7D"/>
    <w:rsid w:val="00CC24D6"/>
    <w:rsid w:val="00CC4AB4"/>
    <w:rsid w:val="00CC6722"/>
    <w:rsid w:val="00CD4215"/>
    <w:rsid w:val="00CD754D"/>
    <w:rsid w:val="00CE2215"/>
    <w:rsid w:val="00CE313F"/>
    <w:rsid w:val="00CE3ED9"/>
    <w:rsid w:val="00CE4F66"/>
    <w:rsid w:val="00CF00B0"/>
    <w:rsid w:val="00CF139F"/>
    <w:rsid w:val="00CF2514"/>
    <w:rsid w:val="00CF2C0C"/>
    <w:rsid w:val="00D01FDD"/>
    <w:rsid w:val="00D14632"/>
    <w:rsid w:val="00D200B7"/>
    <w:rsid w:val="00D22F9F"/>
    <w:rsid w:val="00D230BE"/>
    <w:rsid w:val="00D25611"/>
    <w:rsid w:val="00D25C6A"/>
    <w:rsid w:val="00D26994"/>
    <w:rsid w:val="00D26EE9"/>
    <w:rsid w:val="00D272CD"/>
    <w:rsid w:val="00D27515"/>
    <w:rsid w:val="00D358AB"/>
    <w:rsid w:val="00D370B6"/>
    <w:rsid w:val="00D37792"/>
    <w:rsid w:val="00D4358F"/>
    <w:rsid w:val="00D43C84"/>
    <w:rsid w:val="00D50820"/>
    <w:rsid w:val="00D55264"/>
    <w:rsid w:val="00D57449"/>
    <w:rsid w:val="00D618BB"/>
    <w:rsid w:val="00D63BB2"/>
    <w:rsid w:val="00D779F9"/>
    <w:rsid w:val="00D8257E"/>
    <w:rsid w:val="00D8310C"/>
    <w:rsid w:val="00D83FA4"/>
    <w:rsid w:val="00D84845"/>
    <w:rsid w:val="00D8659D"/>
    <w:rsid w:val="00D9058C"/>
    <w:rsid w:val="00D9465A"/>
    <w:rsid w:val="00D97589"/>
    <w:rsid w:val="00D97BA5"/>
    <w:rsid w:val="00DA55AF"/>
    <w:rsid w:val="00DA6F1D"/>
    <w:rsid w:val="00DB3EBF"/>
    <w:rsid w:val="00DC12D5"/>
    <w:rsid w:val="00DC18D9"/>
    <w:rsid w:val="00DC4C3C"/>
    <w:rsid w:val="00DC78A6"/>
    <w:rsid w:val="00DD2674"/>
    <w:rsid w:val="00DD4B38"/>
    <w:rsid w:val="00DD6185"/>
    <w:rsid w:val="00DE0354"/>
    <w:rsid w:val="00DE6DF3"/>
    <w:rsid w:val="00DE6F2A"/>
    <w:rsid w:val="00DE7062"/>
    <w:rsid w:val="00DF425B"/>
    <w:rsid w:val="00DF6F79"/>
    <w:rsid w:val="00E007A8"/>
    <w:rsid w:val="00E00E00"/>
    <w:rsid w:val="00E024DD"/>
    <w:rsid w:val="00E03152"/>
    <w:rsid w:val="00E05E8F"/>
    <w:rsid w:val="00E15F28"/>
    <w:rsid w:val="00E259DC"/>
    <w:rsid w:val="00E25DD7"/>
    <w:rsid w:val="00E27512"/>
    <w:rsid w:val="00E3006C"/>
    <w:rsid w:val="00E32EA2"/>
    <w:rsid w:val="00E35076"/>
    <w:rsid w:val="00E410A6"/>
    <w:rsid w:val="00E41537"/>
    <w:rsid w:val="00E41829"/>
    <w:rsid w:val="00E430FB"/>
    <w:rsid w:val="00E44D74"/>
    <w:rsid w:val="00E44F44"/>
    <w:rsid w:val="00E52176"/>
    <w:rsid w:val="00E524F9"/>
    <w:rsid w:val="00E55AA8"/>
    <w:rsid w:val="00E55E03"/>
    <w:rsid w:val="00E571E8"/>
    <w:rsid w:val="00E65945"/>
    <w:rsid w:val="00E711AB"/>
    <w:rsid w:val="00E73A28"/>
    <w:rsid w:val="00E836DF"/>
    <w:rsid w:val="00E93C18"/>
    <w:rsid w:val="00E93E28"/>
    <w:rsid w:val="00EA086A"/>
    <w:rsid w:val="00EA1FA1"/>
    <w:rsid w:val="00EA2A9E"/>
    <w:rsid w:val="00EB5294"/>
    <w:rsid w:val="00EB6F6C"/>
    <w:rsid w:val="00EC3AD1"/>
    <w:rsid w:val="00EC50D8"/>
    <w:rsid w:val="00EC7726"/>
    <w:rsid w:val="00EE203F"/>
    <w:rsid w:val="00EE3608"/>
    <w:rsid w:val="00EE7005"/>
    <w:rsid w:val="00EF1CA7"/>
    <w:rsid w:val="00EF47BB"/>
    <w:rsid w:val="00EF5EBE"/>
    <w:rsid w:val="00EF6B9C"/>
    <w:rsid w:val="00EF761A"/>
    <w:rsid w:val="00F1179C"/>
    <w:rsid w:val="00F127C8"/>
    <w:rsid w:val="00F12ED9"/>
    <w:rsid w:val="00F21AAF"/>
    <w:rsid w:val="00F22F6D"/>
    <w:rsid w:val="00F24512"/>
    <w:rsid w:val="00F31005"/>
    <w:rsid w:val="00F31273"/>
    <w:rsid w:val="00F3284B"/>
    <w:rsid w:val="00F356F5"/>
    <w:rsid w:val="00F35B66"/>
    <w:rsid w:val="00F373A3"/>
    <w:rsid w:val="00F43F51"/>
    <w:rsid w:val="00F46956"/>
    <w:rsid w:val="00F4781E"/>
    <w:rsid w:val="00F5563B"/>
    <w:rsid w:val="00F57B3A"/>
    <w:rsid w:val="00F57BFF"/>
    <w:rsid w:val="00F57ED9"/>
    <w:rsid w:val="00F624EB"/>
    <w:rsid w:val="00F626E2"/>
    <w:rsid w:val="00F62931"/>
    <w:rsid w:val="00F646F3"/>
    <w:rsid w:val="00F70B18"/>
    <w:rsid w:val="00F80375"/>
    <w:rsid w:val="00F803A6"/>
    <w:rsid w:val="00F8214C"/>
    <w:rsid w:val="00F8740C"/>
    <w:rsid w:val="00F87712"/>
    <w:rsid w:val="00F90EC6"/>
    <w:rsid w:val="00F93193"/>
    <w:rsid w:val="00F96B20"/>
    <w:rsid w:val="00FA2C94"/>
    <w:rsid w:val="00FA6611"/>
    <w:rsid w:val="00FB3F68"/>
    <w:rsid w:val="00FC2670"/>
    <w:rsid w:val="00FC5F65"/>
    <w:rsid w:val="00FD0E18"/>
    <w:rsid w:val="00FD2D7A"/>
    <w:rsid w:val="00FD371F"/>
    <w:rsid w:val="00FE6643"/>
    <w:rsid w:val="00FE79DB"/>
    <w:rsid w:val="00FF18C0"/>
    <w:rsid w:val="00FF2726"/>
    <w:rsid w:val="00FF39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RAZKY PRVA UROVEN"/>
    <w:basedOn w:val="Normal"/>
    <w:link w:val="ListParagraphChar"/>
    <w:uiPriority w:val="34"/>
    <w:qFormat/>
    <w:rsid w:val="00111AAB"/>
    <w:pPr>
      <w:ind w:left="720"/>
      <w:contextualSpacing/>
    </w:pPr>
  </w:style>
  <w:style w:type="paragraph" w:styleId="Header">
    <w:name w:val="header"/>
    <w:basedOn w:val="Normal"/>
    <w:link w:val="HeaderChar"/>
    <w:uiPriority w:val="99"/>
    <w:unhideWhenUsed/>
    <w:rsid w:val="00111A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1AAB"/>
  </w:style>
  <w:style w:type="paragraph" w:styleId="Footer">
    <w:name w:val="footer"/>
    <w:basedOn w:val="Normal"/>
    <w:link w:val="FooterChar"/>
    <w:uiPriority w:val="99"/>
    <w:unhideWhenUsed/>
    <w:rsid w:val="00111A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1AAB"/>
  </w:style>
  <w:style w:type="paragraph" w:styleId="BalloonText">
    <w:name w:val="Balloon Text"/>
    <w:basedOn w:val="Normal"/>
    <w:link w:val="BalloonTextChar"/>
    <w:uiPriority w:val="99"/>
    <w:semiHidden/>
    <w:unhideWhenUsed/>
    <w:rsid w:val="00E41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0A6"/>
    <w:rPr>
      <w:rFonts w:ascii="Segoe UI" w:hAnsi="Segoe UI" w:cs="Segoe UI"/>
      <w:sz w:val="18"/>
      <w:szCs w:val="18"/>
    </w:rPr>
  </w:style>
  <w:style w:type="paragraph" w:styleId="FootnoteText">
    <w:name w:val="footnote text"/>
    <w:basedOn w:val="Normal"/>
    <w:link w:val="FootnoteTextChar"/>
    <w:uiPriority w:val="99"/>
    <w:unhideWhenUsed/>
    <w:rsid w:val="00903BFA"/>
    <w:pPr>
      <w:spacing w:after="0" w:line="240" w:lineRule="auto"/>
    </w:pPr>
    <w:rPr>
      <w:i/>
      <w:sz w:val="16"/>
      <w:szCs w:val="20"/>
    </w:rPr>
  </w:style>
  <w:style w:type="character" w:customStyle="1" w:styleId="FootnoteTextChar">
    <w:name w:val="Footnote Text Char"/>
    <w:basedOn w:val="DefaultParagraphFont"/>
    <w:link w:val="FootnoteText"/>
    <w:uiPriority w:val="99"/>
    <w:rsid w:val="00903BFA"/>
    <w:rPr>
      <w:i/>
      <w:sz w:val="16"/>
      <w:szCs w:val="20"/>
    </w:rPr>
  </w:style>
  <w:style w:type="character" w:styleId="FootnoteReference">
    <w:name w:val="footnote reference"/>
    <w:basedOn w:val="DefaultParagraphFont"/>
    <w:uiPriority w:val="99"/>
    <w:semiHidden/>
    <w:unhideWhenUsed/>
    <w:rsid w:val="00F8214C"/>
    <w:rPr>
      <w:vertAlign w:val="superscript"/>
    </w:rPr>
  </w:style>
  <w:style w:type="character" w:styleId="Hyperlink">
    <w:name w:val="Hyperlink"/>
    <w:basedOn w:val="DefaultParagraphFont"/>
    <w:uiPriority w:val="99"/>
    <w:unhideWhenUsed/>
    <w:rsid w:val="008C6FCF"/>
    <w:rPr>
      <w:color w:val="0563C1" w:themeColor="hyperlink"/>
      <w:u w:val="single"/>
    </w:rPr>
  </w:style>
  <w:style w:type="table" w:styleId="PlainTable2">
    <w:name w:val="Plain Table 2"/>
    <w:basedOn w:val="TableNormal"/>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ODRAZKY PRVA UROVEN Char"/>
    <w:link w:val="ListParagraph"/>
    <w:uiPriority w:val="34"/>
    <w:locked/>
    <w:rsid w:val="00612657"/>
  </w:style>
  <w:style w:type="character" w:styleId="CommentReference">
    <w:name w:val="annotation reference"/>
    <w:basedOn w:val="DefaultParagraphFont"/>
    <w:uiPriority w:val="99"/>
    <w:semiHidden/>
    <w:unhideWhenUsed/>
    <w:rsid w:val="00451E1D"/>
    <w:rPr>
      <w:sz w:val="16"/>
      <w:szCs w:val="16"/>
    </w:rPr>
  </w:style>
  <w:style w:type="paragraph" w:styleId="CommentText">
    <w:name w:val="annotation text"/>
    <w:basedOn w:val="Normal"/>
    <w:link w:val="CommentTextChar"/>
    <w:unhideWhenUsed/>
    <w:rsid w:val="00451E1D"/>
    <w:pPr>
      <w:spacing w:line="240" w:lineRule="auto"/>
    </w:pPr>
    <w:rPr>
      <w:sz w:val="20"/>
      <w:szCs w:val="20"/>
    </w:rPr>
  </w:style>
  <w:style w:type="character" w:customStyle="1" w:styleId="CommentTextChar">
    <w:name w:val="Comment Text Char"/>
    <w:basedOn w:val="DefaultParagraphFont"/>
    <w:link w:val="CommentText"/>
    <w:rsid w:val="00451E1D"/>
    <w:rPr>
      <w:sz w:val="20"/>
      <w:szCs w:val="20"/>
    </w:rPr>
  </w:style>
  <w:style w:type="character" w:styleId="UnresolvedMention">
    <w:name w:val="Unresolved Mention"/>
    <w:basedOn w:val="DefaultParagraphFont"/>
    <w:uiPriority w:val="99"/>
    <w:semiHidden/>
    <w:unhideWhenUsed/>
    <w:rsid w:val="00AD14B3"/>
    <w:rPr>
      <w:color w:val="605E5C"/>
      <w:shd w:val="clear" w:color="auto" w:fill="E1DFDD"/>
    </w:rPr>
  </w:style>
  <w:style w:type="character" w:styleId="FollowedHyperlink">
    <w:name w:val="FollowedHyperlink"/>
    <w:basedOn w:val="DefaultParagraphFont"/>
    <w:uiPriority w:val="99"/>
    <w:semiHidden/>
    <w:unhideWhenUsed/>
    <w:rsid w:val="006300C3"/>
    <w:rPr>
      <w:color w:val="954F72" w:themeColor="followedHyperlink"/>
      <w:u w:val="single"/>
    </w:rPr>
  </w:style>
  <w:style w:type="paragraph" w:styleId="NoSpacing">
    <w:name w:val="No Spacing"/>
    <w:uiPriority w:val="1"/>
    <w:qFormat/>
    <w:rsid w:val="00CB7D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9390">
      <w:bodyDiv w:val="1"/>
      <w:marLeft w:val="0"/>
      <w:marRight w:val="0"/>
      <w:marTop w:val="0"/>
      <w:marBottom w:val="0"/>
      <w:divBdr>
        <w:top w:val="none" w:sz="0" w:space="0" w:color="auto"/>
        <w:left w:val="none" w:sz="0" w:space="0" w:color="auto"/>
        <w:bottom w:val="none" w:sz="0" w:space="0" w:color="auto"/>
        <w:right w:val="none" w:sz="0" w:space="0" w:color="auto"/>
      </w:divBdr>
    </w:div>
    <w:div w:id="63111650">
      <w:bodyDiv w:val="1"/>
      <w:marLeft w:val="0"/>
      <w:marRight w:val="0"/>
      <w:marTop w:val="0"/>
      <w:marBottom w:val="0"/>
      <w:divBdr>
        <w:top w:val="none" w:sz="0" w:space="0" w:color="auto"/>
        <w:left w:val="none" w:sz="0" w:space="0" w:color="auto"/>
        <w:bottom w:val="none" w:sz="0" w:space="0" w:color="auto"/>
        <w:right w:val="none" w:sz="0" w:space="0" w:color="auto"/>
      </w:divBdr>
    </w:div>
    <w:div w:id="74323810">
      <w:bodyDiv w:val="1"/>
      <w:marLeft w:val="0"/>
      <w:marRight w:val="0"/>
      <w:marTop w:val="0"/>
      <w:marBottom w:val="0"/>
      <w:divBdr>
        <w:top w:val="none" w:sz="0" w:space="0" w:color="auto"/>
        <w:left w:val="none" w:sz="0" w:space="0" w:color="auto"/>
        <w:bottom w:val="none" w:sz="0" w:space="0" w:color="auto"/>
        <w:right w:val="none" w:sz="0" w:space="0" w:color="auto"/>
      </w:divBdr>
    </w:div>
    <w:div w:id="91972969">
      <w:bodyDiv w:val="1"/>
      <w:marLeft w:val="0"/>
      <w:marRight w:val="0"/>
      <w:marTop w:val="0"/>
      <w:marBottom w:val="0"/>
      <w:divBdr>
        <w:top w:val="none" w:sz="0" w:space="0" w:color="auto"/>
        <w:left w:val="none" w:sz="0" w:space="0" w:color="auto"/>
        <w:bottom w:val="none" w:sz="0" w:space="0" w:color="auto"/>
        <w:right w:val="none" w:sz="0" w:space="0" w:color="auto"/>
      </w:divBdr>
    </w:div>
    <w:div w:id="111557948">
      <w:bodyDiv w:val="1"/>
      <w:marLeft w:val="0"/>
      <w:marRight w:val="0"/>
      <w:marTop w:val="0"/>
      <w:marBottom w:val="0"/>
      <w:divBdr>
        <w:top w:val="none" w:sz="0" w:space="0" w:color="auto"/>
        <w:left w:val="none" w:sz="0" w:space="0" w:color="auto"/>
        <w:bottom w:val="none" w:sz="0" w:space="0" w:color="auto"/>
        <w:right w:val="none" w:sz="0" w:space="0" w:color="auto"/>
      </w:divBdr>
    </w:div>
    <w:div w:id="135804966">
      <w:bodyDiv w:val="1"/>
      <w:marLeft w:val="0"/>
      <w:marRight w:val="0"/>
      <w:marTop w:val="0"/>
      <w:marBottom w:val="0"/>
      <w:divBdr>
        <w:top w:val="none" w:sz="0" w:space="0" w:color="auto"/>
        <w:left w:val="none" w:sz="0" w:space="0" w:color="auto"/>
        <w:bottom w:val="none" w:sz="0" w:space="0" w:color="auto"/>
        <w:right w:val="none" w:sz="0" w:space="0" w:color="auto"/>
      </w:divBdr>
    </w:div>
    <w:div w:id="194511690">
      <w:bodyDiv w:val="1"/>
      <w:marLeft w:val="0"/>
      <w:marRight w:val="0"/>
      <w:marTop w:val="0"/>
      <w:marBottom w:val="0"/>
      <w:divBdr>
        <w:top w:val="none" w:sz="0" w:space="0" w:color="auto"/>
        <w:left w:val="none" w:sz="0" w:space="0" w:color="auto"/>
        <w:bottom w:val="none" w:sz="0" w:space="0" w:color="auto"/>
        <w:right w:val="none" w:sz="0" w:space="0" w:color="auto"/>
      </w:divBdr>
    </w:div>
    <w:div w:id="229384430">
      <w:bodyDiv w:val="1"/>
      <w:marLeft w:val="0"/>
      <w:marRight w:val="0"/>
      <w:marTop w:val="0"/>
      <w:marBottom w:val="0"/>
      <w:divBdr>
        <w:top w:val="none" w:sz="0" w:space="0" w:color="auto"/>
        <w:left w:val="none" w:sz="0" w:space="0" w:color="auto"/>
        <w:bottom w:val="none" w:sz="0" w:space="0" w:color="auto"/>
        <w:right w:val="none" w:sz="0" w:space="0" w:color="auto"/>
      </w:divBdr>
    </w:div>
    <w:div w:id="572663470">
      <w:bodyDiv w:val="1"/>
      <w:marLeft w:val="0"/>
      <w:marRight w:val="0"/>
      <w:marTop w:val="0"/>
      <w:marBottom w:val="0"/>
      <w:divBdr>
        <w:top w:val="none" w:sz="0" w:space="0" w:color="auto"/>
        <w:left w:val="none" w:sz="0" w:space="0" w:color="auto"/>
        <w:bottom w:val="none" w:sz="0" w:space="0" w:color="auto"/>
        <w:right w:val="none" w:sz="0" w:space="0" w:color="auto"/>
      </w:divBdr>
    </w:div>
    <w:div w:id="607350869">
      <w:bodyDiv w:val="1"/>
      <w:marLeft w:val="0"/>
      <w:marRight w:val="0"/>
      <w:marTop w:val="0"/>
      <w:marBottom w:val="0"/>
      <w:divBdr>
        <w:top w:val="none" w:sz="0" w:space="0" w:color="auto"/>
        <w:left w:val="none" w:sz="0" w:space="0" w:color="auto"/>
        <w:bottom w:val="none" w:sz="0" w:space="0" w:color="auto"/>
        <w:right w:val="none" w:sz="0" w:space="0" w:color="auto"/>
      </w:divBdr>
    </w:div>
    <w:div w:id="720445758">
      <w:bodyDiv w:val="1"/>
      <w:marLeft w:val="0"/>
      <w:marRight w:val="0"/>
      <w:marTop w:val="0"/>
      <w:marBottom w:val="0"/>
      <w:divBdr>
        <w:top w:val="none" w:sz="0" w:space="0" w:color="auto"/>
        <w:left w:val="none" w:sz="0" w:space="0" w:color="auto"/>
        <w:bottom w:val="none" w:sz="0" w:space="0" w:color="auto"/>
        <w:right w:val="none" w:sz="0" w:space="0" w:color="auto"/>
      </w:divBdr>
    </w:div>
    <w:div w:id="805195388">
      <w:bodyDiv w:val="1"/>
      <w:marLeft w:val="0"/>
      <w:marRight w:val="0"/>
      <w:marTop w:val="0"/>
      <w:marBottom w:val="0"/>
      <w:divBdr>
        <w:top w:val="none" w:sz="0" w:space="0" w:color="auto"/>
        <w:left w:val="none" w:sz="0" w:space="0" w:color="auto"/>
        <w:bottom w:val="none" w:sz="0" w:space="0" w:color="auto"/>
        <w:right w:val="none" w:sz="0" w:space="0" w:color="auto"/>
      </w:divBdr>
    </w:div>
    <w:div w:id="843321057">
      <w:bodyDiv w:val="1"/>
      <w:marLeft w:val="0"/>
      <w:marRight w:val="0"/>
      <w:marTop w:val="0"/>
      <w:marBottom w:val="0"/>
      <w:divBdr>
        <w:top w:val="none" w:sz="0" w:space="0" w:color="auto"/>
        <w:left w:val="none" w:sz="0" w:space="0" w:color="auto"/>
        <w:bottom w:val="none" w:sz="0" w:space="0" w:color="auto"/>
        <w:right w:val="none" w:sz="0" w:space="0" w:color="auto"/>
      </w:divBdr>
    </w:div>
    <w:div w:id="1006712590">
      <w:bodyDiv w:val="1"/>
      <w:marLeft w:val="0"/>
      <w:marRight w:val="0"/>
      <w:marTop w:val="0"/>
      <w:marBottom w:val="0"/>
      <w:divBdr>
        <w:top w:val="none" w:sz="0" w:space="0" w:color="auto"/>
        <w:left w:val="none" w:sz="0" w:space="0" w:color="auto"/>
        <w:bottom w:val="none" w:sz="0" w:space="0" w:color="auto"/>
        <w:right w:val="none" w:sz="0" w:space="0" w:color="auto"/>
      </w:divBdr>
    </w:div>
    <w:div w:id="1011563199">
      <w:bodyDiv w:val="1"/>
      <w:marLeft w:val="0"/>
      <w:marRight w:val="0"/>
      <w:marTop w:val="0"/>
      <w:marBottom w:val="0"/>
      <w:divBdr>
        <w:top w:val="none" w:sz="0" w:space="0" w:color="auto"/>
        <w:left w:val="none" w:sz="0" w:space="0" w:color="auto"/>
        <w:bottom w:val="none" w:sz="0" w:space="0" w:color="auto"/>
        <w:right w:val="none" w:sz="0" w:space="0" w:color="auto"/>
      </w:divBdr>
    </w:div>
    <w:div w:id="1170026265">
      <w:bodyDiv w:val="1"/>
      <w:marLeft w:val="0"/>
      <w:marRight w:val="0"/>
      <w:marTop w:val="0"/>
      <w:marBottom w:val="0"/>
      <w:divBdr>
        <w:top w:val="none" w:sz="0" w:space="0" w:color="auto"/>
        <w:left w:val="none" w:sz="0" w:space="0" w:color="auto"/>
        <w:bottom w:val="none" w:sz="0" w:space="0" w:color="auto"/>
        <w:right w:val="none" w:sz="0" w:space="0" w:color="auto"/>
      </w:divBdr>
    </w:div>
    <w:div w:id="1176724608">
      <w:bodyDiv w:val="1"/>
      <w:marLeft w:val="0"/>
      <w:marRight w:val="0"/>
      <w:marTop w:val="0"/>
      <w:marBottom w:val="0"/>
      <w:divBdr>
        <w:top w:val="none" w:sz="0" w:space="0" w:color="auto"/>
        <w:left w:val="none" w:sz="0" w:space="0" w:color="auto"/>
        <w:bottom w:val="none" w:sz="0" w:space="0" w:color="auto"/>
        <w:right w:val="none" w:sz="0" w:space="0" w:color="auto"/>
      </w:divBdr>
    </w:div>
    <w:div w:id="1186872458">
      <w:bodyDiv w:val="1"/>
      <w:marLeft w:val="0"/>
      <w:marRight w:val="0"/>
      <w:marTop w:val="0"/>
      <w:marBottom w:val="0"/>
      <w:divBdr>
        <w:top w:val="none" w:sz="0" w:space="0" w:color="auto"/>
        <w:left w:val="none" w:sz="0" w:space="0" w:color="auto"/>
        <w:bottom w:val="none" w:sz="0" w:space="0" w:color="auto"/>
        <w:right w:val="none" w:sz="0" w:space="0" w:color="auto"/>
      </w:divBdr>
    </w:div>
    <w:div w:id="1390420448">
      <w:bodyDiv w:val="1"/>
      <w:marLeft w:val="0"/>
      <w:marRight w:val="0"/>
      <w:marTop w:val="0"/>
      <w:marBottom w:val="0"/>
      <w:divBdr>
        <w:top w:val="none" w:sz="0" w:space="0" w:color="auto"/>
        <w:left w:val="none" w:sz="0" w:space="0" w:color="auto"/>
        <w:bottom w:val="none" w:sz="0" w:space="0" w:color="auto"/>
        <w:right w:val="none" w:sz="0" w:space="0" w:color="auto"/>
      </w:divBdr>
    </w:div>
    <w:div w:id="1512062439">
      <w:bodyDiv w:val="1"/>
      <w:marLeft w:val="0"/>
      <w:marRight w:val="0"/>
      <w:marTop w:val="0"/>
      <w:marBottom w:val="0"/>
      <w:divBdr>
        <w:top w:val="none" w:sz="0" w:space="0" w:color="auto"/>
        <w:left w:val="none" w:sz="0" w:space="0" w:color="auto"/>
        <w:bottom w:val="none" w:sz="0" w:space="0" w:color="auto"/>
        <w:right w:val="none" w:sz="0" w:space="0" w:color="auto"/>
      </w:divBdr>
    </w:div>
    <w:div w:id="1545289107">
      <w:bodyDiv w:val="1"/>
      <w:marLeft w:val="0"/>
      <w:marRight w:val="0"/>
      <w:marTop w:val="0"/>
      <w:marBottom w:val="0"/>
      <w:divBdr>
        <w:top w:val="none" w:sz="0" w:space="0" w:color="auto"/>
        <w:left w:val="none" w:sz="0" w:space="0" w:color="auto"/>
        <w:bottom w:val="none" w:sz="0" w:space="0" w:color="auto"/>
        <w:right w:val="none" w:sz="0" w:space="0" w:color="auto"/>
      </w:divBdr>
    </w:div>
    <w:div w:id="1553274533">
      <w:bodyDiv w:val="1"/>
      <w:marLeft w:val="0"/>
      <w:marRight w:val="0"/>
      <w:marTop w:val="0"/>
      <w:marBottom w:val="0"/>
      <w:divBdr>
        <w:top w:val="none" w:sz="0" w:space="0" w:color="auto"/>
        <w:left w:val="none" w:sz="0" w:space="0" w:color="auto"/>
        <w:bottom w:val="none" w:sz="0" w:space="0" w:color="auto"/>
        <w:right w:val="none" w:sz="0" w:space="0" w:color="auto"/>
      </w:divBdr>
    </w:div>
    <w:div w:id="1622422489">
      <w:bodyDiv w:val="1"/>
      <w:marLeft w:val="0"/>
      <w:marRight w:val="0"/>
      <w:marTop w:val="0"/>
      <w:marBottom w:val="0"/>
      <w:divBdr>
        <w:top w:val="none" w:sz="0" w:space="0" w:color="auto"/>
        <w:left w:val="none" w:sz="0" w:space="0" w:color="auto"/>
        <w:bottom w:val="none" w:sz="0" w:space="0" w:color="auto"/>
        <w:right w:val="none" w:sz="0" w:space="0" w:color="auto"/>
      </w:divBdr>
    </w:div>
    <w:div w:id="1643656211">
      <w:bodyDiv w:val="1"/>
      <w:marLeft w:val="0"/>
      <w:marRight w:val="0"/>
      <w:marTop w:val="0"/>
      <w:marBottom w:val="0"/>
      <w:divBdr>
        <w:top w:val="none" w:sz="0" w:space="0" w:color="auto"/>
        <w:left w:val="none" w:sz="0" w:space="0" w:color="auto"/>
        <w:bottom w:val="none" w:sz="0" w:space="0" w:color="auto"/>
        <w:right w:val="none" w:sz="0" w:space="0" w:color="auto"/>
      </w:divBdr>
    </w:div>
    <w:div w:id="1658457027">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 w:id="1786071662">
      <w:bodyDiv w:val="1"/>
      <w:marLeft w:val="0"/>
      <w:marRight w:val="0"/>
      <w:marTop w:val="0"/>
      <w:marBottom w:val="0"/>
      <w:divBdr>
        <w:top w:val="none" w:sz="0" w:space="0" w:color="auto"/>
        <w:left w:val="none" w:sz="0" w:space="0" w:color="auto"/>
        <w:bottom w:val="none" w:sz="0" w:space="0" w:color="auto"/>
        <w:right w:val="none" w:sz="0" w:space="0" w:color="auto"/>
      </w:divBdr>
    </w:div>
    <w:div w:id="1817448261">
      <w:bodyDiv w:val="1"/>
      <w:marLeft w:val="0"/>
      <w:marRight w:val="0"/>
      <w:marTop w:val="0"/>
      <w:marBottom w:val="0"/>
      <w:divBdr>
        <w:top w:val="none" w:sz="0" w:space="0" w:color="auto"/>
        <w:left w:val="none" w:sz="0" w:space="0" w:color="auto"/>
        <w:bottom w:val="none" w:sz="0" w:space="0" w:color="auto"/>
        <w:right w:val="none" w:sz="0" w:space="0" w:color="auto"/>
      </w:divBdr>
    </w:div>
    <w:div w:id="1928224828">
      <w:bodyDiv w:val="1"/>
      <w:marLeft w:val="0"/>
      <w:marRight w:val="0"/>
      <w:marTop w:val="0"/>
      <w:marBottom w:val="0"/>
      <w:divBdr>
        <w:top w:val="none" w:sz="0" w:space="0" w:color="auto"/>
        <w:left w:val="none" w:sz="0" w:space="0" w:color="auto"/>
        <w:bottom w:val="none" w:sz="0" w:space="0" w:color="auto"/>
        <w:right w:val="none" w:sz="0" w:space="0" w:color="auto"/>
      </w:divBdr>
    </w:div>
    <w:div w:id="203006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https://tuke.sk/wps/portal/tuke/university/vyrocne-spravy-a-dokumenty" TargetMode="External" Type="http://schemas.openxmlformats.org/officeDocument/2006/relationships/hyperlink"/><Relationship Id="rId13" Target="https://uplatnenie.sk/?degree=V%C5%A0&amp;vs=709000000&amp;faculty=709080000&amp;field=2307V06&amp;year=2018" TargetMode="External" Type="http://schemas.openxmlformats.org/officeDocument/2006/relationships/hyperlink"/><Relationship Id="rId14" Target="https://uplatnenie.sk/?degree=V%C5%A0&amp;vs=709000000&amp;faculty=709080000&amp;field=2307V06&amp;year=2019" TargetMode="External" Type="http://schemas.openxmlformats.org/officeDocument/2006/relationships/hyperlink"/><Relationship Id="rId15" Target="https://tuke.sk/wps/portal/tuke/university/vnutorny-system-kvality/studijne-programy" TargetMode="External" Type="http://schemas.openxmlformats.org/officeDocument/2006/relationships/hyperlink"/><Relationship Id="rId16" Target="https://tuke.sk/wps/portal/tuke/university/legislativa-univerzity/interne-predpisy-a-smernice" TargetMode="External" Type="http://schemas.openxmlformats.org/officeDocument/2006/relationships/hyperlink"/><Relationship Id="rId17" Target="https://maisportal.tuke.sk/portal/studijneProgramy.mais?spsId=49292203&amp;arksId=47507289&amp;fakultaId=6873&amp;lang=sk" TargetMode="External" Type="http://schemas.openxmlformats.org/officeDocument/2006/relationships/hyperlink"/><Relationship Id="rId18" Target="https://maisportal.tuke.sk/portal/studijneProgramy.mais?spsId=49292203&amp;arksId=47507289&amp;fakultaId=6873&amp;lang=sk" TargetMode="External" Type="http://schemas.openxmlformats.org/officeDocument/2006/relationships/hyperlink"/><Relationship Id="rId19" Target="https://www.fvt.tuke.sk/studenti/harmonogram-studia" TargetMode="External" Type="http://schemas.openxmlformats.org/officeDocument/2006/relationships/hyperlink"/><Relationship Id="rId2" Target="numbering.xml" Type="http://schemas.openxmlformats.org/officeDocument/2006/relationships/numbering"/><Relationship Id="rId20" Target="https://res.tuke.sk/api/vupch/2773/export" TargetMode="External" Type="http://schemas.openxmlformats.org/officeDocument/2006/relationships/hyperlink"/><Relationship Id="rId21" Target="https://res.tuke.sk/api/vupch/1702/export" TargetMode="External" Type="http://schemas.openxmlformats.org/officeDocument/2006/relationships/hyperlink"/><Relationship Id="rId22" Target="https://res.tuke.sk/api/vupch/4254/export" TargetMode="External" Type="http://schemas.openxmlformats.org/officeDocument/2006/relationships/hyperlink"/><Relationship Id="rId23" Target="https://res.tuke.sk/api/vupch/1764/export" TargetMode="External" Type="http://schemas.openxmlformats.org/officeDocument/2006/relationships/hyperlink"/><Relationship Id="rId24" Target="https://res.tuke.sk/api/vupch/7036/export" TargetMode="External" Type="http://schemas.openxmlformats.org/officeDocument/2006/relationships/hyperlink"/><Relationship Id="rId25" Target="https://maisportal.tuke.sk/portal/studijneProgramy.mais?spsId=49292203&amp;arksId=47507289&amp;fakultaId=6873&amp;lang=sk" TargetMode="External" Type="http://schemas.openxmlformats.org/officeDocument/2006/relationships/hyperlink"/><Relationship Id="rId26" Target="https://at.tuke.sk" TargetMode="External" Type="http://schemas.openxmlformats.org/officeDocument/2006/relationships/hyperlink"/><Relationship Id="rId27" Target="https://www.fvt.tuke.sk/kontakt/zoznam-kontaktov" TargetMode="External" Type="http://schemas.openxmlformats.org/officeDocument/2006/relationships/hyperlink"/><Relationship Id="rId28" Target="https://www.fvt.tuke.sk/studenti/infrastruktura" TargetMode="External" Type="http://schemas.openxmlformats.org/officeDocument/2006/relationships/hyperlink"/><Relationship Id="rId29" Target="http://www.lib.tuke.sk/" TargetMode="External" Type="http://schemas.openxmlformats.org/officeDocument/2006/relationships/hyperlink"/><Relationship Id="rId3" Target="styles.xml" Type="http://schemas.openxmlformats.org/officeDocument/2006/relationships/styles"/><Relationship Id="rId30" Target="http://www.lib.tuke.sk/Library/Home/DigitalLibrary" TargetMode="External" Type="http://schemas.openxmlformats.org/officeDocument/2006/relationships/hyperlink"/><Relationship Id="rId31" Target="https://opac.lib.tuke.sk/tukeopac?fn=*searchform" TargetMode="External" Type="http://schemas.openxmlformats.org/officeDocument/2006/relationships/hyperlink"/><Relationship Id="rId32" Target="https://ebooks.lib.tuke.sk/login" TargetMode="External" Type="http://schemas.openxmlformats.org/officeDocument/2006/relationships/hyperlink"/><Relationship Id="rId33" Target="https://portal.lib.tuke.sk/#/login" TargetMode="External" Type="http://schemas.openxmlformats.org/officeDocument/2006/relationships/hyperlink"/><Relationship Id="rId34" Target="https://portal.lib.tuke.sk/#/login" TargetMode="External" Type="http://schemas.openxmlformats.org/officeDocument/2006/relationships/hyperlink"/><Relationship Id="rId35" Target="https://mais.tuke.sk/)" TargetMode="External" Type="http://schemas.openxmlformats.org/officeDocument/2006/relationships/hyperlink"/><Relationship Id="rId36" Target="https://mais.tuke.sk/" TargetMode="External" Type="http://schemas.openxmlformats.org/officeDocument/2006/relationships/hyperlink"/><Relationship Id="rId37" Target="https://uvt.tuke.sk/wps/portal/uv/sluzby/informacne-systemy" TargetMode="External" Type="http://schemas.openxmlformats.org/officeDocument/2006/relationships/hyperlink"/><Relationship Id="rId38" Target="https://mail.tuke.sk/" TargetMode="External" Type="http://schemas.openxmlformats.org/officeDocument/2006/relationships/hyperlink"/><Relationship Id="rId39" Target="https://moodle.tuke.sk/" TargetMode="External" Type="http://schemas.openxmlformats.org/officeDocument/2006/relationships/hyperlink"/><Relationship Id="rId4" Target="settings.xml" Type="http://schemas.openxmlformats.org/officeDocument/2006/relationships/settings"/><Relationship Id="rId40" Target="https://tuke.webex.com/" TargetMode="External" Type="http://schemas.openxmlformats.org/officeDocument/2006/relationships/hyperlink"/><Relationship Id="rId41" Target="https://uvt.tuke.sk/wps/portal/uv/sluzby/webex" TargetMode="External" Type="http://schemas.openxmlformats.org/officeDocument/2006/relationships/hyperlink"/><Relationship Id="rId42" Target="https://www.microsoft.com/sk-sk/microsoft-teams/log-in" TargetMode="External" Type="http://schemas.openxmlformats.org/officeDocument/2006/relationships/hyperlink"/><Relationship Id="rId43" Target="https://uvt.tuke.sk/wps/portal/uv/software/microsoft-office365" TargetMode="External" Type="http://schemas.openxmlformats.org/officeDocument/2006/relationships/hyperlink"/><Relationship Id="rId44" Target="https://www.fvt.tuke.sk/sluzby/zmluvni-partneri" TargetMode="External" Type="http://schemas.openxmlformats.org/officeDocument/2006/relationships/hyperlink"/><Relationship Id="rId45" Target="https://studium.tuke.sk/wps/portal/studium/univerzita/info-boxy-texty/studentsky-zivot" TargetMode="External" Type="http://schemas.openxmlformats.org/officeDocument/2006/relationships/hyperlink"/><Relationship Id="rId46" Target="https://ktv.tuke.sk/wps/portal" TargetMode="External" Type="http://schemas.openxmlformats.org/officeDocument/2006/relationships/hyperlink"/><Relationship Id="rId47" Target="https://www.tuke.sk/wps/portal/tuke/university/usek-pre-zahranicne-vztahy/referat-mobilitnych-programov" TargetMode="External" Type="http://schemas.openxmlformats.org/officeDocument/2006/relationships/hyperlink"/><Relationship Id="rId48" Target="https://erasmus.tuke.sk" TargetMode="External" Type="http://schemas.openxmlformats.org/officeDocument/2006/relationships/hyperlink"/><Relationship Id="rId49" Target="https://www.fvt.tuke.sk/uchadzaci/dokumenty" TargetMode="External" Type="http://schemas.openxmlformats.org/officeDocument/2006/relationships/hyperlink"/><Relationship Id="rId5" Target="webSettings.xml" Type="http://schemas.openxmlformats.org/officeDocument/2006/relationships/webSettings"/><Relationship Id="rId50" Target="https://www.fvt.tuke.sk/uchadzaci/dokumenty" TargetMode="External" Type="http://schemas.openxmlformats.org/officeDocument/2006/relationships/hyperlink"/><Relationship Id="rId51" Target="https://www.fvt.tuke.sk/uchadzaci/dokumenty" TargetMode="External" Type="http://schemas.openxmlformats.org/officeDocument/2006/relationships/hyperlink"/><Relationship Id="rId52" Target="https://legislativa.tuke.sk/legislativa/sekcia-pre-zamestnancov/organizacne-smernice/hlavne-procesy/h1-vzdelavanie/os_tuke_h1_01_vzdelavanie_vyd03.pdf/view" TargetMode="External" Type="http://schemas.openxmlformats.org/officeDocument/2006/relationships/hyperlink"/><Relationship Id="rId53" Target="https://www.tuke.sk/wps/portal/tuke/studies/studentske-ankety" TargetMode="External" Type="http://schemas.openxmlformats.org/officeDocument/2006/relationships/hyperlink"/><Relationship Id="rId54" Target="https://tuke.sk/wps/portal/tuke/university/vnutorny-system-kvality/studijne-programy" TargetMode="External" Type="http://schemas.openxmlformats.org/officeDocument/2006/relationships/hyperlink"/><Relationship Id="rId55" Target="https://www.tuke.sk/wps/portal/tuke/studies/legislativa-studia" TargetMode="External" Type="http://schemas.openxmlformats.org/officeDocument/2006/relationships/hyperlink"/><Relationship Id="rId56" Target="https://tuke.sk/wps/portal/tuke/university/legislativa-univerzity/interne-predpisy-a-smernice" TargetMode="External" Type="http://schemas.openxmlformats.org/officeDocument/2006/relationships/hyperlink"/><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header1.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209DC-4527-4E43-9C2D-AA09BFB5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2001</Words>
  <Characters>11407</Characters>
  <Application>Microsoft Office Word</Application>
  <DocSecurity>0</DocSecurity>
  <Lines>95</Lines>
  <Paragraphs>26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2022-12-14T09:21:00Z</dcterms:created>
  <dc:creator>Martina Džubáková</dc:creator>
  <cp:lastModifiedBy>Jaroslav Poruban</cp:lastModifiedBy>
  <cp:lastPrinted>2022-01-14T13:05:00Z</cp:lastPrinted>
  <dcterms:modified xsi:type="dcterms:W3CDTF">2022-12-23T04:39:00Z</dcterms:modified>
  <cp:revision>66</cp:revision>
</cp:coreProperties>
</file>