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445AE88A" w:rsidR="00E024DD" w:rsidRPr="00BA4B69" w:rsidRDefault="00930871" w:rsidP="00620C31">
      <w:pPr>
        <w:pStyle w:val="Header"/>
        <w:rPr>
          <w:rFonts w:cstheme="minorHAnsi"/>
          <w:b/>
          <w:bCs/>
          <w:sz w:val="24"/>
          <w:szCs w:val="24"/>
          <w:lang w:val="en-GB"/>
        </w:rPr>
      </w:pPr>
      <w:r w:rsidRPr="00BA4B69">
        <w:rPr>
          <w:rFonts w:cstheme="minorHAnsi"/>
          <w:b/>
          <w:bCs/>
          <w:sz w:val="24"/>
          <w:szCs w:val="24"/>
          <w:lang w:val="en-GB"/>
        </w:rPr>
        <w:t>Description of the study programme</w:t>
      </w:r>
    </w:p>
    <w:p w14:paraId="19C9628E" w14:textId="77777777" w:rsidR="00E024DD" w:rsidRPr="00BA4B69" w:rsidRDefault="00E024DD" w:rsidP="00620C31">
      <w:pPr>
        <w:spacing w:after="0"/>
        <w:rPr>
          <w:rFonts w:cstheme="minorHAnsi"/>
          <w:b/>
          <w:bCs/>
          <w:sz w:val="20"/>
          <w:szCs w:val="20"/>
          <w:lang w:val="en-GB"/>
        </w:rPr>
      </w:pPr>
    </w:p>
    <w:p w14:paraId="0A1A7560" w14:textId="4C95AE4C"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Name of the higher education institution</w:t>
      </w:r>
      <w:r w:rsidR="00C650A2" w:rsidRPr="00BA4B69">
        <w:rPr>
          <w:rFonts w:cstheme="minorHAnsi"/>
          <w:b/>
          <w:bCs/>
          <w:sz w:val="20"/>
          <w:szCs w:val="20"/>
          <w:lang w:val="en-GB"/>
        </w:rPr>
        <w:t xml:space="preserve">: </w:t>
      </w:r>
      <w:r w:rsidR="001E3E3E" w:rsidRPr="001E3E3E">
        <w:rPr>
          <w:rFonts w:cstheme="minorHAnsi"/>
          <w:i/>
          <w:iCs/>
          <w:sz w:val="20"/>
          <w:szCs w:val="20"/>
          <w:lang w:val="en-GB"/>
        </w:rPr>
        <w:t>Technical University of Košice</w:t>
      </w:r>
    </w:p>
    <w:p w14:paraId="3415A5BD" w14:textId="614F5ED4"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Address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Letná 1/9, 042 00 Košice-Sever</w:t>
      </w:r>
    </w:p>
    <w:p w14:paraId="3D841089" w14:textId="3473B4E4" w:rsidR="00C650A2" w:rsidRPr="00BA4B69" w:rsidRDefault="00930871" w:rsidP="00620C31">
      <w:pPr>
        <w:spacing w:after="0"/>
        <w:rPr>
          <w:rFonts w:cstheme="minorHAnsi"/>
          <w:b/>
          <w:bCs/>
          <w:sz w:val="20"/>
          <w:szCs w:val="20"/>
          <w:lang w:val="en-GB"/>
        </w:rPr>
      </w:pPr>
      <w:r w:rsidRPr="00BA4B69">
        <w:rPr>
          <w:rFonts w:cstheme="minorHAnsi"/>
          <w:b/>
          <w:bCs/>
          <w:sz w:val="20"/>
          <w:szCs w:val="20"/>
          <w:lang w:val="en-GB"/>
        </w:rPr>
        <w:t>Identification number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709000000</w:t>
      </w:r>
    </w:p>
    <w:p w14:paraId="0E7B3F8C" w14:textId="596D0A43"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Name of the faculty</w:t>
      </w:r>
      <w:r w:rsidR="00C650A2" w:rsidRPr="00BA4B69">
        <w:rPr>
          <w:rFonts w:cstheme="minorHAnsi"/>
          <w:b/>
          <w:bCs/>
          <w:sz w:val="20"/>
          <w:szCs w:val="20"/>
          <w:lang w:val="en-GB"/>
        </w:rPr>
        <w:t xml:space="preserve">: </w:t>
      </w:r>
      <w:r w:rsidR="00C650A2" w:rsidRPr="00BA4B69">
        <w:rPr>
          <w:rFonts w:cstheme="minorHAnsi"/>
          <w:i/>
          <w:iCs/>
          <w:sz w:val="20"/>
          <w:szCs w:val="20"/>
          <w:lang w:val="en-GB"/>
        </w:rPr>
        <w:t/>
      </w:r>
      <w:r w:rsidR="00505A88">
        <w:rPr>
          <w:rFonts w:cstheme="minorHAnsi"/>
          <w:i/>
          <w:iCs/>
          <w:sz w:val="20"/>
          <w:szCs w:val="20"/>
          <w:lang w:val="en-GB"/>
        </w:rPr>
        <w:t/>
      </w:r>
      <w:r w:rsidR="00C650A2" w:rsidRPr="00BA4B69">
        <w:rPr>
          <w:rFonts w:cstheme="minorHAnsi"/>
          <w:i/>
          <w:iCs/>
          <w:sz w:val="20"/>
          <w:szCs w:val="20"/>
          <w:lang w:val="en-GB"/>
        </w:rPr>
        <w:t/>
      </w:r>
      <w:r w:rsidR="00916597">
        <w:rPr>
          <w:rFonts w:cstheme="minorHAnsi"/>
          <w:i/>
          <w:iCs/>
          <w:sz w:val="20"/>
          <w:szCs w:val="20"/>
          <w:lang w:val="en-GB"/>
        </w:rPr>
        <w:t/>
      </w:r>
      <w:r w:rsidR="00C650A2" w:rsidRPr="00BA4B69">
        <w:rPr>
          <w:rFonts w:cstheme="minorHAnsi"/>
          <w:i/>
          <w:iCs/>
          <w:sz w:val="20"/>
          <w:szCs w:val="20"/>
          <w:lang w:val="en-GB"/>
        </w:rPr>
        <w:t>Faculty of Arts</w:t>
      </w:r>
    </w:p>
    <w:p w14:paraId="2941A74A" w14:textId="33299ED9"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Address of the faculty</w:t>
      </w:r>
      <w:r w:rsidR="00C650A2" w:rsidRPr="00BA4B69">
        <w:rPr>
          <w:rFonts w:cstheme="minorHAnsi"/>
          <w:b/>
          <w:bCs/>
          <w:sz w:val="20"/>
          <w:szCs w:val="20"/>
          <w:lang w:val="en-GB"/>
        </w:rPr>
        <w:t>:</w:t>
      </w:r>
      <w:r w:rsidR="00C650A2" w:rsidRPr="00BA4B69">
        <w:rPr>
          <w:rFonts w:cstheme="minorHAnsi"/>
          <w:i/>
          <w:iCs/>
          <w:sz w:val="20"/>
          <w:szCs w:val="20"/>
          <w:lang w:val="en-GB"/>
        </w:rPr>
        <w:t xml:space="preserve">  Letná 1/9, 042 00 Košice-Sever </w:t>
      </w:r>
    </w:p>
    <w:p w14:paraId="20BDD696" w14:textId="77777777"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736EFC9" w14:textId="77777777" w:rsidR="00D370B6" w:rsidRDefault="00930871" w:rsidP="00930871">
      <w:pPr>
        <w:autoSpaceDE w:val="0"/>
        <w:autoSpaceDN w:val="0"/>
        <w:adjustRightInd w:val="0"/>
        <w:spacing w:after="0" w:line="240" w:lineRule="auto"/>
        <w:ind w:left="360" w:hanging="360"/>
        <w:rPr>
          <w:rFonts w:cstheme="minorHAnsi"/>
          <w:i/>
          <w:iCs/>
          <w:sz w:val="20"/>
          <w:szCs w:val="20"/>
          <w:lang w:val="en-GB"/>
        </w:rPr>
      </w:pPr>
      <w:r w:rsidRPr="00BA4B69">
        <w:rPr>
          <w:rFonts w:cstheme="minorHAnsi"/>
          <w:sz w:val="20"/>
          <w:szCs w:val="20"/>
          <w:lang w:val="en-GB"/>
        </w:rPr>
        <w:t>Institution body for approving the study programme:</w:t>
      </w:r>
      <w:r w:rsidR="00523AC2" w:rsidRPr="00BA4B69">
        <w:rPr>
          <w:rFonts w:cstheme="minorHAnsi"/>
          <w:sz w:val="20"/>
          <w:szCs w:val="20"/>
          <w:lang w:val="en-GB"/>
        </w:rPr>
        <w:t xml:space="preserve"> </w:t>
      </w:r>
      <w:r w:rsidR="00D370B6" w:rsidRPr="00D370B6">
        <w:rPr>
          <w:rFonts w:cstheme="minorHAnsi"/>
          <w:i/>
          <w:iCs/>
          <w:sz w:val="20"/>
          <w:szCs w:val="20"/>
          <w:lang w:val="en-GB"/>
        </w:rPr>
        <w:t>Accreditation Commission of TUKE</w:t>
      </w:r>
    </w:p>
    <w:p w14:paraId="0BED2A4A" w14:textId="5508371B"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Date of the study programme approval or the study programme modification: </w:t>
      </w:r>
      <w:r w:rsidRPr="00BA4B69">
        <w:rPr>
          <w:rFonts w:cstheme="minorHAnsi"/>
          <w:i/>
          <w:iCs/>
          <w:sz w:val="20"/>
          <w:szCs w:val="20"/>
          <w:lang w:val="en-GB"/>
        </w:rPr>
        <w:t>irrelevant</w:t>
      </w:r>
    </w:p>
    <w:p w14:paraId="247C1521" w14:textId="7BFE4466"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Date of the latest change in the study programme description:</w:t>
      </w:r>
      <w:r w:rsidRPr="00BA4B69">
        <w:rPr>
          <w:rFonts w:cstheme="minorHAnsi"/>
          <w:i/>
          <w:iCs/>
          <w:sz w:val="20"/>
          <w:szCs w:val="20"/>
          <w:lang w:val="en-GB"/>
        </w:rPr>
        <w:t xml:space="preserve"> irrelevant</w:t>
      </w:r>
    </w:p>
    <w:p w14:paraId="474347F6" w14:textId="77524FFA"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results of the latest periodic review of the study programme by the institution: </w:t>
      </w:r>
      <w:r w:rsidRPr="00BA4B69">
        <w:rPr>
          <w:rFonts w:cstheme="minorHAnsi"/>
          <w:i/>
          <w:iCs/>
          <w:sz w:val="20"/>
          <w:szCs w:val="20"/>
          <w:lang w:val="en-GB"/>
        </w:rPr>
        <w:t>irrelevant</w:t>
      </w:r>
    </w:p>
    <w:p w14:paraId="7B2C9250" w14:textId="3395D80E"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assessment report of the application for accreditation of the study programme under § 30 of Act no. 269/2018 Coll. : </w:t>
      </w:r>
      <w:r w:rsidRPr="00BA4B69">
        <w:rPr>
          <w:rFonts w:cstheme="minorHAnsi"/>
          <w:i/>
          <w:iCs/>
          <w:sz w:val="20"/>
          <w:szCs w:val="20"/>
          <w:lang w:val="en-GB"/>
        </w:rPr>
        <w:t>irrelevant</w:t>
      </w:r>
    </w:p>
    <w:p w14:paraId="398F2E47" w14:textId="2548D04F"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195BA62" w14:textId="77777777" w:rsidR="0001253B" w:rsidRPr="00BA4B69" w:rsidRDefault="0001253B" w:rsidP="0001253B">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 xml:space="preserve">Basic information about the study programme </w:t>
      </w:r>
    </w:p>
    <w:p w14:paraId="68D6538A" w14:textId="77777777" w:rsidR="0001253B" w:rsidRPr="00BA4B69" w:rsidRDefault="0001253B" w:rsidP="00072146">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Name of the study program and its number according to the register of study programmes. </w:t>
      </w:r>
    </w:p>
    <w:p w14:paraId="44CD0BBF" w14:textId="54E2A802"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B36ABA">
        <w:rPr>
          <w:rFonts w:cstheme="minorHAnsi"/>
          <w:i/>
          <w:iCs/>
          <w:sz w:val="20"/>
          <w:szCs w:val="20"/>
          <w:lang w:val="en-GB"/>
        </w:rPr>
        <w:t/>
      </w:r>
      <w:r w:rsidRPr="00BA4B69">
        <w:rPr>
          <w:rFonts w:cstheme="minorHAnsi"/>
          <w:i/>
          <w:iCs/>
          <w:sz w:val="20"/>
          <w:szCs w:val="20"/>
          <w:lang w:val="en-GB"/>
        </w:rPr>
        <w:t xml:space="preserve">dizajn, </w:t>
      </w:r>
      <w:r w:rsidR="00D01FDD">
        <w:rPr>
          <w:rFonts w:cstheme="minorHAnsi"/>
          <w:i/>
          <w:iCs/>
          <w:sz w:val="20"/>
          <w:szCs w:val="20"/>
          <w:lang w:val="en-GB"/>
        </w:rPr>
        <w:t>number</w:t>
      </w:r>
      <w:r w:rsidRPr="00BA4B69">
        <w:rPr>
          <w:rFonts w:cstheme="minorHAnsi"/>
          <w:i/>
          <w:iCs/>
          <w:sz w:val="20"/>
          <w:szCs w:val="20"/>
          <w:lang w:val="en-GB"/>
        </w:rPr>
        <w:t xml:space="preserve"> </w:t>
      </w:r>
      <w:r w:rsidR="00505A88">
        <w:rPr>
          <w:rFonts w:cstheme="minorHAnsi"/>
          <w:i/>
          <w:iCs/>
          <w:sz w:val="20"/>
          <w:szCs w:val="20"/>
          <w:lang w:val="en-GB"/>
        </w:rPr>
        <w:t/>
      </w:r>
      <w:r w:rsidRPr="00BA4B69">
        <w:rPr>
          <w:rFonts w:cstheme="minorHAnsi"/>
          <w:i/>
          <w:iCs/>
          <w:sz w:val="20"/>
          <w:szCs w:val="20"/>
          <w:lang w:val="en-GB"/>
        </w:rPr>
        <w:t>104677</w:t>
      </w:r>
    </w:p>
    <w:p w14:paraId="13C5F64B"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Degree of higher education and ISCED-F education degree code.</w:t>
      </w:r>
    </w:p>
    <w:p w14:paraId="0239B4EF" w14:textId="6157958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3. </w:t>
      </w:r>
      <w:r w:rsidR="0001253B" w:rsidRPr="00BA4B69">
        <w:rPr>
          <w:rFonts w:cstheme="minorHAnsi"/>
          <w:i/>
          <w:iCs/>
          <w:sz w:val="20"/>
          <w:szCs w:val="20"/>
          <w:lang w:val="en-GB"/>
        </w:rPr>
        <w:t>degree</w:t>
      </w:r>
      <w:r w:rsidRPr="00BA4B69">
        <w:rPr>
          <w:rFonts w:cstheme="minorHAnsi"/>
          <w:i/>
          <w:iCs/>
          <w:sz w:val="20"/>
          <w:szCs w:val="20"/>
          <w:lang w:val="en-GB"/>
        </w:rPr>
        <w:t xml:space="preserve">, ISCED </w:t>
      </w:r>
      <w:r w:rsidR="0001253B" w:rsidRPr="00BA4B69">
        <w:rPr>
          <w:rFonts w:cstheme="minorHAnsi"/>
          <w:i/>
          <w:iCs/>
          <w:sz w:val="20"/>
          <w:szCs w:val="20"/>
          <w:lang w:val="en-GB"/>
        </w:rPr>
        <w:t>code</w:t>
      </w:r>
      <w:r w:rsidRPr="00BA4B69">
        <w:rPr>
          <w:rFonts w:cstheme="minorHAnsi"/>
          <w:i/>
          <w:iCs/>
          <w:sz w:val="20"/>
          <w:szCs w:val="20"/>
          <w:lang w:val="en-GB"/>
        </w:rPr>
        <w:t xml:space="preserve"> 864
</w:t>
      </w:r>
    </w:p>
    <w:p w14:paraId="76BE14B5"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Place(s) of delivery of the study programme. </w:t>
      </w:r>
    </w:p>
    <w:p w14:paraId="7FFD9A65" w14:textId="3A655641" w:rsidR="008E77A9" w:rsidRPr="00BA4B69" w:rsidRDefault="0001253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at the faculty</w:t>
      </w:r>
    </w:p>
    <w:p w14:paraId="046EB3EE" w14:textId="4368B328" w:rsidR="00D272CD" w:rsidRPr="00BA4B69" w:rsidRDefault="0001253B"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Name of the field of study in which higher education is obtained by completing the study programme, or a combination of two fields of study in which higher education is obtained by completing the study programme.</w:t>
      </w:r>
    </w:p>
    <w:p w14:paraId="3DADE6D6" w14:textId="05733E3F"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Art</w:t>
      </w:r>
    </w:p>
    <w:p w14:paraId="32D119C0" w14:textId="55AE70A4" w:rsidR="003F2B57" w:rsidRPr="00BA4B69" w:rsidRDefault="008F4143" w:rsidP="008F4143">
      <w:pPr>
        <w:pStyle w:val="ListParagraph"/>
        <w:numPr>
          <w:ilvl w:val="0"/>
          <w:numId w:val="7"/>
        </w:numPr>
        <w:rPr>
          <w:rFonts w:cstheme="minorHAnsi"/>
          <w:color w:val="000000"/>
          <w:sz w:val="20"/>
          <w:szCs w:val="20"/>
          <w:lang w:val="en-GB"/>
        </w:rPr>
      </w:pPr>
      <w:r w:rsidRPr="00BA4B69">
        <w:rPr>
          <w:rFonts w:cstheme="minorHAnsi"/>
          <w:color w:val="000000"/>
          <w:sz w:val="20"/>
          <w:szCs w:val="20"/>
          <w:lang w:val="en-GB"/>
        </w:rPr>
        <w:t>Type of the study programme: academically oriented, professionally oriented; translation, translation combination study programme (listing the specializations); teaching, teaching combination study programme (listing the specializations); artistic, engineering, doctoral, preparation for regulated profession, joint study programme, interdisciplinary studies.</w:t>
      </w:r>
    </w:p>
    <w:p w14:paraId="1DE9B138" w14:textId="0DFE16AC" w:rsidR="008E77A9" w:rsidRPr="00BA4B69" w:rsidRDefault="008F4143"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academically oriented</w:t>
      </w:r>
    </w:p>
    <w:p w14:paraId="1917B7F9" w14:textId="0AA21B61" w:rsidR="002E7394" w:rsidRPr="00BA4B69" w:rsidRDefault="008F4143" w:rsidP="008F4143">
      <w:pPr>
        <w:pStyle w:val="ListParagraph"/>
        <w:numPr>
          <w:ilvl w:val="0"/>
          <w:numId w:val="7"/>
        </w:numPr>
        <w:rPr>
          <w:rFonts w:cstheme="minorHAnsi"/>
          <w:sz w:val="20"/>
          <w:szCs w:val="20"/>
          <w:lang w:val="en-GB"/>
        </w:rPr>
      </w:pPr>
      <w:r w:rsidRPr="00BA4B69">
        <w:rPr>
          <w:rFonts w:cstheme="minorHAnsi"/>
          <w:sz w:val="20"/>
          <w:szCs w:val="20"/>
          <w:lang w:val="en-GB"/>
        </w:rPr>
        <w:t>Awarded academic degree.</w:t>
      </w:r>
    </w:p>
    <w:p w14:paraId="6D7AD7F6" w14:textId="6BD064C5"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ArtD.</w:t>
      </w:r>
    </w:p>
    <w:p w14:paraId="70B7C89C" w14:textId="6E7D07E1" w:rsidR="00EC7726"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Form of study</w:t>
      </w:r>
      <w:r w:rsidR="00E25DD7" w:rsidRPr="00BA4B69">
        <w:rPr>
          <w:rFonts w:cstheme="minorHAnsi"/>
          <w:sz w:val="20"/>
          <w:szCs w:val="20"/>
          <w:lang w:val="en-GB"/>
        </w:rPr>
        <w:t>.</w:t>
      </w:r>
      <w:r w:rsidR="00EC7726" w:rsidRPr="00BA4B69">
        <w:rPr>
          <w:rFonts w:cstheme="minorHAnsi"/>
          <w:sz w:val="20"/>
          <w:szCs w:val="20"/>
          <w:lang w:val="en-GB"/>
        </w:rPr>
        <w:t xml:space="preserve"> </w:t>
      </w:r>
    </w:p>
    <w:p w14:paraId="74213D17" w14:textId="25B3AABD"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full time
</w:t>
      </w:r>
    </w:p>
    <w:p w14:paraId="1B366FA1" w14:textId="4933DB15" w:rsidR="00625B05"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In the case of joint study programmes, cooperating institutions and the range of study obligations the student fulfills at each of the given institutions (§ 54a of the Act on Higher Education Institutions).</w:t>
      </w:r>
    </w:p>
    <w:p w14:paraId="271619DE" w14:textId="15EB25B4" w:rsidR="008E77A9" w:rsidRPr="00BA4B69" w:rsidRDefault="008E77A9"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w:t>
      </w:r>
    </w:p>
    <w:p w14:paraId="126537FA" w14:textId="35FFD115" w:rsidR="00625B05" w:rsidRPr="00BA4B69" w:rsidRDefault="008F4143" w:rsidP="00620C31">
      <w:pPr>
        <w:pStyle w:val="ListParagraph"/>
        <w:numPr>
          <w:ilvl w:val="0"/>
          <w:numId w:val="7"/>
        </w:numPr>
        <w:autoSpaceDE w:val="0"/>
        <w:autoSpaceDN w:val="0"/>
        <w:adjustRightInd w:val="0"/>
        <w:spacing w:after="0" w:line="240" w:lineRule="auto"/>
        <w:rPr>
          <w:rFonts w:cstheme="minorHAnsi"/>
          <w:i/>
          <w:iCs/>
          <w:sz w:val="20"/>
          <w:szCs w:val="20"/>
          <w:lang w:val="en-GB"/>
        </w:rPr>
      </w:pPr>
      <w:r w:rsidRPr="00BA4B69">
        <w:rPr>
          <w:rFonts w:cstheme="minorHAnsi"/>
          <w:sz w:val="20"/>
          <w:szCs w:val="20"/>
          <w:lang w:val="en-GB"/>
        </w:rPr>
        <w:t>Language or languages in which the study programme is delivered</w:t>
      </w:r>
      <w:r w:rsidR="002E54B1" w:rsidRPr="00BA4B69">
        <w:rPr>
          <w:rFonts w:cstheme="minorHAnsi"/>
          <w:sz w:val="20"/>
          <w:szCs w:val="20"/>
          <w:lang w:val="en-GB"/>
        </w:rPr>
        <w:t xml:space="preserve">. </w:t>
      </w:r>
    </w:p>
    <w:p w14:paraId="6A33F1AF" w14:textId="77777777"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slovak language
</w:t>
      </w:r>
    </w:p>
    <w:p w14:paraId="5021260B" w14:textId="5573A32B" w:rsidR="001425FC"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Standard length of the study expressed in academic years.</w:t>
      </w:r>
    </w:p>
    <w:p w14:paraId="5F42EBDD" w14:textId="620A379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4</w:t>
      </w:r>
    </w:p>
    <w:p w14:paraId="5BA473DA" w14:textId="5A300963" w:rsidR="006022A0"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Capacity of the study programme (planned number of students), the actual number of applicants and students</w:t>
      </w:r>
      <w:r w:rsidR="00A75CFA" w:rsidRPr="00BA4B69">
        <w:rPr>
          <w:rFonts w:cstheme="minorHAnsi"/>
          <w:sz w:val="20"/>
          <w:szCs w:val="20"/>
          <w:lang w:val="en-GB"/>
        </w:rPr>
        <w:t xml:space="preserve">. </w:t>
      </w:r>
    </w:p>
    <w:p w14:paraId="22BD64FD" w14:textId="2679015D" w:rsidR="004A4FA4" w:rsidRPr="00BA4B69" w:rsidRDefault="008627FE"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BA4B69" w:rsidRDefault="00D230BE" w:rsidP="00620C31">
      <w:pPr>
        <w:pStyle w:val="ListParagraph"/>
        <w:autoSpaceDE w:val="0"/>
        <w:autoSpaceDN w:val="0"/>
        <w:adjustRightInd w:val="0"/>
        <w:spacing w:after="0" w:line="240" w:lineRule="auto"/>
        <w:ind w:left="360"/>
        <w:rPr>
          <w:rFonts w:cstheme="minorHAnsi"/>
          <w:sz w:val="20"/>
          <w:szCs w:val="20"/>
          <w:lang w:val="en-GB"/>
        </w:rPr>
      </w:pPr>
    </w:p>
    <w:p w14:paraId="56D81474" w14:textId="4C82B055" w:rsidR="00161A02" w:rsidRPr="00BA4B69" w:rsidRDefault="00F5563B"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Graduate profile and learning objectives</w:t>
      </w:r>
    </w:p>
    <w:p w14:paraId="70508A52" w14:textId="1F8A41F8" w:rsidR="003F2B5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Characteristics of the study program</w:t>
      </w:r>
      <w:r w:rsidR="008667AF" w:rsidRPr="00BA4B69">
        <w:rPr>
          <w:rFonts w:cstheme="minorHAnsi"/>
          <w:color w:val="000000"/>
          <w:sz w:val="20"/>
          <w:szCs w:val="20"/>
          <w:lang w:val="en-GB"/>
        </w:rPr>
        <w:t xml:space="preserve">. </w:t>
      </w:r>
    </w:p>
    <w:p w14:paraId="1D9B64DE" w14:textId="20637086" w:rsidR="0010039B" w:rsidRPr="00BA4B69" w:rsidRDefault="009E672B"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
      </w:r>
      <w:r w:rsidR="00505A88">
        <w:rPr>
          <w:rFonts w:cstheme="minorHAnsi"/>
          <w:i/>
          <w:iCs/>
          <w:color w:val="000000"/>
          <w:sz w:val="20"/>
          <w:szCs w:val="20"/>
          <w:lang w:val="en-GB"/>
        </w:rPr>
        <w:t/>
      </w:r>
      <w:r w:rsidRPr="00BA4B69">
        <w:rPr>
          <w:rFonts w:cstheme="minorHAnsi"/>
          <w:i/>
          <w:iCs/>
          <w:color w:val="000000"/>
          <w:sz w:val="20"/>
          <w:szCs w:val="20"/>
          <w:lang w:val="en-GB"/>
        </w:rPr>
        <w:t/>
      </w:r>
      <w:r w:rsidR="00E836DF">
        <w:rPr>
          <w:rFonts w:cstheme="minorHAnsi"/>
          <w:i/>
          <w:iCs/>
          <w:color w:val="000000"/>
          <w:sz w:val="20"/>
          <w:szCs w:val="20"/>
          <w:lang w:val="en-GB"/>
        </w:rPr>
        <w:t/>
      </w:r>
      <w:r w:rsidRPr="00BA4B69">
        <w:rPr>
          <w:rFonts w:cstheme="minorHAnsi"/>
          <w:i/>
          <w:iCs/>
          <w:color w:val="000000"/>
          <w:sz w:val="20"/>
          <w:szCs w:val="20"/>
          <w:lang w:val="en-GB"/>
        </w:rPr>
        <w:t>A graduate of the doctoral study program Design has the knowledge necessary for research and innovation in the processes of design creation. He can critically assess the tendencies of design development in the context of the development of material culture. He has communication skills, experimental and organizational skills. He is competent to solve the most demanding tasks in research, creation or interpretation of design in practice. He will apply as a designer at research and development workplaces and as a teacher at universities in the field of design.</w:t>
      </w:r>
    </w:p>
    <w:p w14:paraId="2DE59F44" w14:textId="77777777" w:rsidR="009E672B" w:rsidRPr="00BA4B69" w:rsidRDefault="009E672B" w:rsidP="00620C31">
      <w:pPr>
        <w:pStyle w:val="ListParagraph"/>
        <w:autoSpaceDE w:val="0"/>
        <w:autoSpaceDN w:val="0"/>
        <w:adjustRightInd w:val="0"/>
        <w:spacing w:after="0" w:line="240" w:lineRule="auto"/>
        <w:ind w:left="360"/>
        <w:rPr>
          <w:rFonts w:cstheme="minorHAnsi"/>
          <w:color w:val="000000"/>
          <w:sz w:val="20"/>
          <w:szCs w:val="20"/>
          <w:lang w:val="en-GB"/>
        </w:rPr>
      </w:pPr>
    </w:p>
    <w:p w14:paraId="132DBF70" w14:textId="0503ACE7" w:rsidR="009B116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objectives</w:t>
      </w:r>
      <w:r w:rsidR="00D8257E" w:rsidRPr="00BA4B69">
        <w:rPr>
          <w:rFonts w:cstheme="minorHAnsi"/>
          <w:color w:val="000000"/>
          <w:sz w:val="20"/>
          <w:szCs w:val="20"/>
          <w:lang w:val="en-GB"/>
        </w:rPr>
        <w:t>.</w:t>
      </w:r>
    </w:p>
    <w:p w14:paraId="2F1FD75B" w14:textId="3DA4AEBA"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
        <w:t>A graduate of the doctoral study program Design in the 3rd stage of study will acquire the knowledge that he</w:t>
        <w:br/>
        <w:t>they will make it possible to define, theoretically justify and predict new approaches and perspectives on creation or</w:t>
        <w:br/>
        <w:t>design interpretation. He can analyze and evaluate connections between design work and scientific disciplines.</w:t>
        <w:br/>
        <w:t>He will acquire extensive professional knowledge from several areas of the field of study, which serve him as</w:t>
        <w:br/>
        <w:t>the basis for carrying out research, development and creating new knowledge in the field of design. He will get</w:t>
        <w:br/>
        <w:t>extensive and specialized knowledge of design theory and methodology, philosophy and aesthetics in relation</w:t>
        <w:br/>
        <w:t>to the current state of design knowledge that can generalize and predict.</w:t>
        <w:br/>
      </w:r>
    </w:p>
    <w:p w14:paraId="207477AC" w14:textId="77777777" w:rsidR="00550F84" w:rsidRPr="00BA4B69" w:rsidRDefault="00550F84" w:rsidP="00620C31">
      <w:pPr>
        <w:pStyle w:val="ListParagraph"/>
        <w:autoSpaceDE w:val="0"/>
        <w:autoSpaceDN w:val="0"/>
        <w:adjustRightInd w:val="0"/>
        <w:spacing w:after="0" w:line="240" w:lineRule="auto"/>
        <w:ind w:left="360"/>
        <w:rPr>
          <w:rFonts w:cstheme="minorHAnsi"/>
          <w:color w:val="000000"/>
          <w:sz w:val="20"/>
          <w:szCs w:val="20"/>
          <w:lang w:val="en-GB"/>
        </w:rPr>
      </w:pPr>
    </w:p>
    <w:p w14:paraId="37A572C3" w14:textId="55CA940F" w:rsidR="00E25DD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outcomes</w:t>
      </w:r>
      <w:r w:rsidR="00C5011E" w:rsidRPr="00BA4B69">
        <w:rPr>
          <w:rFonts w:cstheme="minorHAnsi"/>
          <w:color w:val="000000"/>
          <w:sz w:val="20"/>
          <w:szCs w:val="20"/>
          <w:lang w:val="en-GB"/>
        </w:rPr>
        <w:t>.</w:t>
      </w:r>
    </w:p>
    <w:p w14:paraId="3D41AF74" w14:textId="50208C53"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
        <w:t>A graduate of the doctoral study program Design carries out research and discovers innovative ways in</w:t>
        <w:br/>
        <w:t>processes of design creation. He can generalize his experiences and define the bonds in a relationship</w:t>
        <w:br/>
        <w:t>design work - design artefact - communication - society. He can experiment in the field</w:t>
        <w:br/>
        <w:t>artistic forms, formats, verify and implement new research and creative procedures in design. He knows</w:t>
        <w:br/>
        <w:t>analyze, evaluate, predict and create based on the methods of scientific and research work, work with</w:t>
        <w:br/>
        <w:t>search databases, use the evaluation methods of the research itself. He understands and generalizes</w:t>
        <w:br/>
        <w:t>knowledge of the usual methodological procedures in the evaluation of the quality of the results of research and design development.</w:t>
        <w:br/>
        <w:t>Has skills in comparing and applying specialized technical, technological,</w:t>
        <w:br/>
        <w:t>ecological and artistic knowledge, which are focused on the scope of own design research.</w:t>
        <w:br/>
        <w:t>He is able to analyze special topics from the field of socio-scientific context of design and aesthetics. He knows</w:t>
        <w:br/>
        <w:t>critically assess the historical development, the current state and tendencies of the development of design, in the context of material development</w:t>
        <w:br/>
        <w:t>culture. Able to critically analyze, evaluate and synthesize new and complex design concepts.</w:t>
        <w:br/>
        <w:t>Demonstrates systematic skills for the development of design, technical, technological theory</w:t>
        <w:br/>
        <w:t>and artistic aspects related to the issue of design work. Has communication skills,</w:t>
        <w:br/>
        <w:t>experimental and organizational skills, for successful participation in domestic and international team events</w:t>
        <w:br/>
        <w:t>research projects, professional events and publishing activities.</w:t>
        <w:br/>
        <w:t>He is competent to participate in the formation of trends and concepts in the field of design and its reflection. He is capable</w:t>
        <w:br/>
        <w:t>solve the most demanding tasks in the creation or interpretation of design, in its research. He can participate in</w:t>
        <w:br/>
        <w:t>long-term strategies and formation of cultural policy. It has prerequisites for artistic and pedagogical</w:t>
        <w:br/>
        <w:t>work at art universities and can apply on the international labor market. Is a</w:t>
        <w:br/>
        <w:t>ready to independently present the results of research and development before the professional community of Slovakia and</w:t>
        <w:br/>
        <w:t>abroad, publish in the field and manage it. He is ready to carry out research and discover innovative</w:t>
        <w:br/>
        <w:t>paths in the processes of designer creation. Is competent to define and justify new approaches and perspectives on</w:t>
        <w:br/>
        <w:t>design work and to design new original products for material and spiritual satisfaction</w:t>
        <w:br/>
        <w:t>human needs. He can publish professionally at home and abroad, communicate with designers, with a wider audience</w:t>
        <w:br/>
        <w:t>scientific, architectural and artistic community in its field of design creation, design</w:t>
        <w:br/>
        <w:t>research and expertise.</w:t>
        <w:br/>
      </w:r>
    </w:p>
    <w:p w14:paraId="7A9232F8" w14:textId="77777777" w:rsidR="00550F84" w:rsidRPr="00BA4B69" w:rsidRDefault="00550F84" w:rsidP="00620C31">
      <w:pPr>
        <w:autoSpaceDE w:val="0"/>
        <w:autoSpaceDN w:val="0"/>
        <w:adjustRightInd w:val="0"/>
        <w:spacing w:after="0" w:line="240" w:lineRule="auto"/>
        <w:rPr>
          <w:rFonts w:cstheme="minorHAnsi"/>
          <w:color w:val="000000"/>
          <w:sz w:val="20"/>
          <w:szCs w:val="20"/>
          <w:lang w:val="en-GB"/>
        </w:rPr>
      </w:pPr>
    </w:p>
    <w:p w14:paraId="33D85B9D" w14:textId="7BE2A557" w:rsidR="0048758C"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lastRenderedPageBreak/>
        <w:t>Professions</w:t>
      </w:r>
      <w:r w:rsidR="004E3395" w:rsidRPr="00BA4B69">
        <w:rPr>
          <w:rFonts w:cstheme="minorHAnsi"/>
          <w:color w:val="000000"/>
          <w:sz w:val="20"/>
          <w:szCs w:val="20"/>
          <w:lang w:val="en-GB"/>
        </w:rPr>
        <w:t xml:space="preserve">. </w:t>
      </w:r>
    </w:p>
    <w:p w14:paraId="468F9788" w14:textId="060194AB" w:rsidR="0048758C" w:rsidRPr="00BA4B69" w:rsidRDefault="00EB5294" w:rsidP="00620C31">
      <w:pPr>
        <w:autoSpaceDE w:val="0"/>
        <w:autoSpaceDN w:val="0"/>
        <w:adjustRightInd w:val="0"/>
        <w:spacing w:after="0" w:line="240" w:lineRule="auto"/>
        <w:rPr>
          <w:rFonts w:cstheme="minorHAnsi"/>
          <w:i/>
          <w:iCs/>
          <w:color w:val="000000"/>
          <w:sz w:val="20"/>
          <w:szCs w:val="20"/>
          <w:lang w:val="en-GB"/>
        </w:rPr>
      </w:pPr>
      <w:r w:rsidRPr="00BA4B69">
        <w:rPr>
          <w:rFonts w:cstheme="minorHAnsi"/>
          <w:i/>
          <w:iCs/>
          <w:color w:val="000000"/>
          <w:sz w:val="20"/>
          <w:szCs w:val="20"/>
          <w:lang w:val="en-GB"/>
        </w:rPr>
        <w:t/>
        <w:t xml:space="preserve">          Web dizajnér 7</w:t>
        <w:br/>
        <w:t xml:space="preserve">          Dizajnér autorských a solitérnych produktov 6</w:t>
        <w:br/>
        <w:t xml:space="preserve">          Dizajnér vizuálnej a multimediálnej komunikácie 6</w:t>
        <w:br/>
        <w:t xml:space="preserve">          Priemyselný dizajnér produktov 6</w:t>
        <w:br/>
        <w:t xml:space="preserve">          Odborný asistent vysokej školy 8</w:t>
        <w:br/>
      </w:r>
    </w:p>
    <w:p w14:paraId="05B111E8" w14:textId="77777777" w:rsidR="00EB5294" w:rsidRPr="00BA4B69" w:rsidRDefault="00EB5294" w:rsidP="00620C31">
      <w:pPr>
        <w:pStyle w:val="ListParagraph"/>
        <w:autoSpaceDE w:val="0"/>
        <w:autoSpaceDN w:val="0"/>
        <w:adjustRightInd w:val="0"/>
        <w:spacing w:after="0" w:line="240" w:lineRule="auto"/>
        <w:ind w:left="360"/>
        <w:rPr>
          <w:rFonts w:cstheme="minorHAnsi"/>
          <w:color w:val="000000"/>
          <w:sz w:val="20"/>
          <w:szCs w:val="20"/>
          <w:lang w:val="en-GB"/>
        </w:rPr>
      </w:pPr>
    </w:p>
    <w:p w14:paraId="18BB97C8" w14:textId="0C82A9E8" w:rsidR="0048758C" w:rsidRPr="00BA4B69" w:rsidRDefault="00EF1CA7" w:rsidP="00620C31">
      <w:pPr>
        <w:pStyle w:val="ListParagraph"/>
        <w:numPr>
          <w:ilvl w:val="0"/>
          <w:numId w:val="6"/>
        </w:numPr>
        <w:autoSpaceDE w:val="0"/>
        <w:autoSpaceDN w:val="0"/>
        <w:adjustRightInd w:val="0"/>
        <w:spacing w:after="0" w:line="240" w:lineRule="auto"/>
        <w:rPr>
          <w:rFonts w:cstheme="minorHAnsi"/>
          <w:b/>
          <w:bCs/>
          <w:color w:val="000000"/>
          <w:sz w:val="20"/>
          <w:szCs w:val="20"/>
          <w:lang w:val="en-GB"/>
        </w:rPr>
      </w:pPr>
      <w:r w:rsidRPr="00BA4B69">
        <w:rPr>
          <w:rFonts w:cstheme="minorHAnsi"/>
          <w:b/>
          <w:bCs/>
          <w:color w:val="000000"/>
          <w:sz w:val="20"/>
          <w:szCs w:val="20"/>
          <w:lang w:val="en-GB"/>
        </w:rPr>
        <w:t>Employability</w:t>
      </w:r>
      <w:r w:rsidR="00495197" w:rsidRPr="00BA4B69">
        <w:rPr>
          <w:rFonts w:cstheme="minorHAnsi"/>
          <w:b/>
          <w:bCs/>
          <w:color w:val="000000"/>
          <w:sz w:val="20"/>
          <w:szCs w:val="20"/>
          <w:lang w:val="en-GB"/>
        </w:rPr>
        <w:t xml:space="preserve"> </w:t>
      </w:r>
    </w:p>
    <w:p w14:paraId="70529905" w14:textId="3D9AF198"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graduates employability</w:t>
      </w:r>
      <w:r w:rsidR="005A3545" w:rsidRPr="00BA4B69">
        <w:rPr>
          <w:rFonts w:cstheme="minorHAnsi"/>
          <w:color w:val="000000"/>
          <w:sz w:val="20"/>
          <w:szCs w:val="20"/>
          <w:lang w:val="en-GB"/>
        </w:rPr>
        <w:t>.</w:t>
      </w:r>
      <w:r w:rsidR="00080896" w:rsidRPr="00BA4B69">
        <w:rPr>
          <w:rFonts w:cstheme="minorHAnsi"/>
          <w:color w:val="000000"/>
          <w:sz w:val="20"/>
          <w:szCs w:val="20"/>
          <w:lang w:val="en-GB"/>
        </w:rPr>
        <w:t xml:space="preserve"> </w:t>
      </w:r>
    </w:p>
    <w:p w14:paraId="5B43DAA2" w14:textId="1C4CEE7A"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Year: 2018
Source: </w:t>
      </w:r>
      <w:hyperlink r:id="rId13">
        <w:r>
          <w:rPr>
            <w:rFonts w:ascii="" w:hAnsi="" w:cs="" w:eastAsia=""/>
            <w:sz w:val="20"/>
            <w:b w:val="off"/>
            <w:i w:val="on"/>
            <w:u w:val="single"/>
            <w:color w:val="0000FF"/>
          </w:rPr>
          <w:t>https://uplatnenie.sk/?degree=V%C5%A0&amp;vs=709000000&amp;faculty=709090000&amp;field=8221V00&amp;year=2018</w:t>
          <w:br/>
        </w:r>
      </w:hyperlink>
      <w:r>
        <w:rPr>
          <w:rFonts w:ascii="" w:hAnsi="" w:cs="" w:eastAsia=""/>
          <w:sz w:val="20"/>
          <w:b w:val="off"/>
          <w:i w:val="on"/>
          <w:u w:val="none"/>
          <w:color w:val=""/>
        </w:rPr>
        <w:t xml:space="preserve">
Due to the low number of graduates, no application data is available.
Year: 2019
Source: </w:t>
      </w:r>
      <w:hyperlink r:id="rId14">
        <w:r>
          <w:rPr>
            <w:rFonts w:ascii="" w:hAnsi="" w:cs="" w:eastAsia=""/>
            <w:sz w:val="20"/>
            <w:b w:val="off"/>
            <w:i w:val="on"/>
            <w:u w:val="single"/>
            <w:color w:val="0000FF"/>
          </w:rPr>
          <w:t>https://uplatnenie.sk/?degree=V%C5%A0&amp;vs=709000000&amp;faculty=709090000&amp;field=8221V00&amp;year=2019</w:t>
          <w:br/>
        </w:r>
      </w:hyperlink>
      <w:r>
        <w:rPr>
          <w:rFonts w:ascii="" w:hAnsi="" w:cs="" w:eastAsia=""/>
          <w:sz w:val="20"/>
          <w:b w:val="off"/>
          <w:i w:val="on"/>
          <w:u w:val="none"/>
          <w:color w:val=""/>
        </w:rPr>
        <w:t xml:space="preserve">
Due to the low number of graduates, no application data is available.
</w:t>
      </w:r>
    </w:p>
    <w:p w14:paraId="1A9B84D7"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112B2C91" w14:textId="2EDBB426" w:rsidR="00126A2B"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If applicable, indicate the successful graduates of the study programme</w:t>
      </w:r>
      <w:r w:rsidR="00447323" w:rsidRPr="00BA4B69">
        <w:rPr>
          <w:rFonts w:cstheme="minorHAnsi"/>
          <w:color w:val="000000"/>
          <w:sz w:val="20"/>
          <w:szCs w:val="20"/>
          <w:lang w:val="en-GB"/>
        </w:rPr>
        <w:t xml:space="preserve">. </w:t>
      </w:r>
    </w:p>
    <w:p w14:paraId="367A7F7D" w14:textId="28CAC2BE"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Silvia Bárdová
Researcher with a focus on service design
Creative Industry Košice
www.cike.sk
Jana Potiron
Head of the Furniture and Interior Design studio
Ladislav Sutnar Faculty of Design and Art, University of West Bohemia in Pilsen
www.fdu.zcu.cz
Pavol Capik
product designer, university teacher, FU TUKE
www.pavolcapik.com
Samuel Charnoky
graphic designer and font creator, founder of CarnokyType, university teacher FU TUKE
www.carnokytype.com
Peter Javorík
graphic designer, university teacher, ASP Krakow
www.pidzej.com
Jurčik Rastislav
interior designer, university teacher, FU TUKE
</w:t>
      </w:r>
      <w:hyperlink r:id="rId15">
        <w:r>
          <w:rPr>
            <w:rFonts w:ascii="" w:hAnsi="" w:cs="" w:eastAsia=""/>
            <w:sz w:val="20"/>
            <w:b w:val="off"/>
            <w:i w:val="on"/>
            <w:u w:val="single"/>
            <w:color w:val="0000FF"/>
          </w:rPr>
          <w:t>https://kdfutuke.sk/studium/spoznaj_ucitelov/13</w:t>
          <w:br/>
        </w:r>
      </w:hyperlink>
      <w:r>
        <w:rPr>
          <w:rFonts w:ascii="" w:hAnsi="" w:cs="" w:eastAsia=""/>
          <w:sz w:val="20"/>
          <w:b w:val="off"/>
          <w:i w:val="on"/>
          <w:u w:val="none"/>
          <w:color w:val=""/>
        </w:rPr>
        <w:t xml:space="preserve">
Ivana Babejová
graphic designer, Gallery of Spiš artists, Spišská Nová Ves
</w:t>
      </w:r>
      <w:hyperlink r:id="rId16">
        <w:r>
          <w:rPr>
            <w:rFonts w:ascii="" w:hAnsi="" w:cs="" w:eastAsia=""/>
            <w:sz w:val="20"/>
            <w:b w:val="off"/>
            <w:i w:val="on"/>
            <w:u w:val="single"/>
            <w:color w:val="0000FF"/>
          </w:rPr>
          <w:t>http://www.gus.sk/index.php/kontakty</w:t>
          <w:br/>
        </w:r>
      </w:hyperlink>
      <w:r>
        <w:rPr>
          <w:rFonts w:ascii="" w:hAnsi="" w:cs="" w:eastAsia=""/>
          <w:sz w:val="20"/>
          <w:b w:val="off"/>
          <w:i w:val="on"/>
          <w:u w:val="none"/>
          <w:color w:val=""/>
        </w:rPr>
        <w:t xml:space="preserve">
Lucia Tomaschová
graphic designer, university teacher, FU TUKE
www.kdfutuke.sk/studium/spoznaj_ucitelov/17
Mária Bujňáková
product and interior designer at the design studio Furnicoolture, university teacher, FU TUKE
www.furnicoolture.com
Tomáš Boroš
architect, interior designer, university teacher, FU TUKE
www.kdfutuke.sk/studium/spoznaj_ucitelov/3
</w:t>
      </w:r>
    </w:p>
    <w:p w14:paraId="3C75E050"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279417FF" w14:textId="542D196A"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quality by employers (feedback).</w:t>
      </w:r>
      <w:r w:rsidR="007D0F4F" w:rsidRPr="00BA4B69">
        <w:rPr>
          <w:rFonts w:cstheme="minorHAnsi"/>
          <w:color w:val="000000"/>
          <w:sz w:val="20"/>
          <w:szCs w:val="20"/>
          <w:lang w:val="en-GB"/>
        </w:rPr>
        <w:t xml:space="preserve"> </w:t>
      </w:r>
    </w:p>
    <w:p w14:paraId="2CB28A45" w14:textId="10535CC6"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Expression of graduates of doctoral studies, study program Design, 3rd degree, full-time form
</w:t>
      </w:r>
      <w:hyperlink r:id="rId17">
        <w:r>
          <w:rPr>
            <w:rFonts w:ascii="" w:hAnsi="" w:cs="" w:eastAsia=""/>
            <w:sz w:val="20"/>
            <w:b w:val="off"/>
            <w:i w:val="on"/>
            <w:u w:val="single"/>
            <w:color w:val="0000FF"/>
          </w:rPr>
          <w:t>https://dusan.such.website.tuke.sk/nextcloud/index.php/s/PeYaJNkzE9FtKAN</w:t>
          <w:br/>
        </w:r>
      </w:hyperlink>
      <w:r>
        <w:rPr>
          <w:rFonts w:ascii="" w:hAnsi="" w:cs="" w:eastAsia=""/>
          <w:sz w:val="20"/>
          <w:b w:val="off"/>
          <w:i w:val="on"/>
          <w:u w:val="none"/>
          <w:color w:val=""/>
        </w:rPr>
        <w:t xml:space="preserve">
</w:t>
      </w:r>
    </w:p>
    <w:p w14:paraId="022F3500" w14:textId="389CD9EB" w:rsidR="005A3545" w:rsidRPr="00BA4B69" w:rsidRDefault="005A3545" w:rsidP="00620C31">
      <w:pPr>
        <w:pStyle w:val="ListParagraph"/>
        <w:autoSpaceDE w:val="0"/>
        <w:autoSpaceDN w:val="0"/>
        <w:adjustRightInd w:val="0"/>
        <w:spacing w:after="0" w:line="240" w:lineRule="auto"/>
        <w:ind w:left="360"/>
        <w:rPr>
          <w:rFonts w:cstheme="minorHAnsi"/>
          <w:color w:val="000000"/>
          <w:sz w:val="20"/>
          <w:szCs w:val="20"/>
          <w:lang w:val="en-GB"/>
        </w:rPr>
      </w:pPr>
    </w:p>
    <w:p w14:paraId="2CA8EE37" w14:textId="0D5EE63E" w:rsidR="0046747F" w:rsidRPr="00BA4B69" w:rsidRDefault="00BA4B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Structure and content of the study programme</w:t>
      </w:r>
    </w:p>
    <w:p w14:paraId="5DDC2C75"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The institution describes the rules for the design of study plans within the study programme.</w:t>
      </w:r>
    </w:p>
    <w:p w14:paraId="62A26E87" w14:textId="332C3DAA"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compiles the recommended study plans for individual study paths. </w:t>
      </w:r>
    </w:p>
    <w:p w14:paraId="0C770BB6"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study plan generally states: </w:t>
      </w:r>
    </w:p>
    <w:p w14:paraId="4E08F05A"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individual parts of the study programme (modules, courses, and other relevant school and extracurricular activities, if they contribute to the achievement of the required learning outcomes and allow to obtain credits) in the structure of compulsory, compulsory optional and optional courses,</w:t>
      </w:r>
    </w:p>
    <w:p w14:paraId="47F97F1E" w14:textId="77777777" w:rsidR="00206EF9" w:rsidRPr="00A8328E"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A8328E">
        <w:rPr>
          <w:rFonts w:cstheme="minorHAnsi"/>
          <w:i/>
          <w:iCs/>
          <w:sz w:val="16"/>
          <w:szCs w:val="16"/>
          <w:lang w:val="en-GB"/>
        </w:rPr>
        <w:t>profile courses of the relevant study path (specialization) within the study programme,</w:t>
      </w:r>
    </w:p>
    <w:p w14:paraId="498E743F"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for each learning part/course the learning outcomes, related criteria and rules of their assessment so that the learning objectives of the study programme are met (they can be stated only in the Course information sheets, in the Learning outcomes section and in the Course completion requirements),</w:t>
      </w:r>
    </w:p>
    <w:p w14:paraId="790E6043"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prerequisites, co-requisites and recommendations for the design of the study plan, </w:t>
      </w:r>
    </w:p>
    <w:p w14:paraId="378FE03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for each learning part of the study plan/course the applied educational activities (lecture, seminar, exercise, final work, project work, laboratory work, internship, excursion, field practice, professional practice, state exam, etc. or their combinations) suitable for achieving learning outcomes, </w:t>
      </w:r>
    </w:p>
    <w:p w14:paraId="2598FA17"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methods by which the educational activity is delivered – present, distant, combined (in accordance with the Course information sheets),</w:t>
      </w:r>
    </w:p>
    <w:p w14:paraId="78BF1DF7" w14:textId="3AB43426"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outline/syllabus of the course, </w:t>
      </w:r>
    </w:p>
    <w:p w14:paraId="56ED9639" w14:textId="2E4159EA"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student workload ("extent" of individual courses and educational activities separately), </w:t>
      </w:r>
    </w:p>
    <w:p w14:paraId="73A8EE88"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credits allocated to each part based on the learning outcomes achieved and the workload involved,</w:t>
      </w:r>
    </w:p>
    <w:p w14:paraId="32D3D1D7" w14:textId="29ED099F"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the person responsible for the course (or a partner organization/person) with an indication of the contact details, </w:t>
      </w:r>
    </w:p>
    <w:p w14:paraId="0325F775"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course teachers (or participating partner organizations/persons) (may also be mentioned in Course information sheets), </w:t>
      </w:r>
    </w:p>
    <w:p w14:paraId="6292E88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places where the courses are taught (if the study programme is delivered at several workplaces).</w:t>
      </w:r>
    </w:p>
    <w:p w14:paraId="38EF05D2"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states the number of credits, the achievement of which is a condition for proper completion of studies and other requirements that the student must meet within the study programme and for its proper completion, including the requirements for state examinations, rules for re-study and rules for the extension, interruption of study. </w:t>
      </w:r>
    </w:p>
    <w:p w14:paraId="44BF090E"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For individual study plans, the institution states the requirements for completing the individual parts of the study programme and the student's progress within the study programme in the given structure:</w:t>
      </w:r>
    </w:p>
    <w:p w14:paraId="6FCB27A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proper completion of studies/completion of a part of studies,</w:t>
      </w:r>
    </w:p>
    <w:p w14:paraId="5FBD8CD5"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05D0ACC3"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31805F1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number of credits required for the completion of studies/completion of a part of the studies for the common foundations and for the relevant specialization, in the case of a teaching combination study programme or a translation combination study programme,</w:t>
      </w:r>
    </w:p>
    <w:p w14:paraId="24CD2D02"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the final thesis and the defense of the final thesis required for the proper completion of studies, </w:t>
      </w:r>
    </w:p>
    <w:p w14:paraId="6E4460EB"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 xml:space="preserve">number of credits for professional practice required for the proper completion of studies/completion of a part of studies, </w:t>
      </w:r>
    </w:p>
    <w:p w14:paraId="5047043E"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required for the proper completion of studies/completion of a part of the studies for project work with the indication of relevant </w:t>
      </w:r>
      <w:r w:rsidRPr="00BA4B69">
        <w:rPr>
          <w:rFonts w:cstheme="minorHAnsi"/>
          <w:i/>
          <w:iCs/>
          <w:sz w:val="16"/>
          <w:szCs w:val="16"/>
          <w:lang w:val="en-GB"/>
        </w:rPr>
        <w:t xml:space="preserve">courses </w:t>
      </w:r>
      <w:r w:rsidRPr="00BA4B69">
        <w:rPr>
          <w:rFonts w:cstheme="minorHAnsi"/>
          <w:bCs/>
          <w:i/>
          <w:iCs/>
          <w:sz w:val="16"/>
          <w:szCs w:val="16"/>
          <w:lang w:val="en-GB" w:eastAsia="sk-SK"/>
        </w:rPr>
        <w:t>in engineering study programmes,</w:t>
      </w:r>
    </w:p>
    <w:p w14:paraId="4F7A9584"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number of credits required for the proper completion of studies/completion of a part of the studies for artistic performances in addition to the final thesis in art study programmes.</w:t>
      </w:r>
    </w:p>
    <w:p w14:paraId="2CC6BE5F"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the rules for verification of learning outcomes, students assessment and the possibilities of appealing against the assessment.</w:t>
      </w:r>
    </w:p>
    <w:p w14:paraId="5F821F0C"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Conditions for recognition of studies or </w:t>
      </w:r>
      <w:r w:rsidRPr="00BA4B69">
        <w:rPr>
          <w:rFonts w:cstheme="minorHAnsi"/>
          <w:bCs/>
          <w:i/>
          <w:iCs/>
          <w:sz w:val="16"/>
          <w:szCs w:val="16"/>
          <w:lang w:val="en-GB" w:eastAsia="sk-SK"/>
        </w:rPr>
        <w:t>a part of studies</w:t>
      </w:r>
      <w:r w:rsidRPr="00BA4B69">
        <w:rPr>
          <w:rFonts w:cstheme="minorHAnsi"/>
          <w:i/>
          <w:iCs/>
          <w:sz w:val="16"/>
          <w:szCs w:val="16"/>
          <w:lang w:val="en-GB"/>
        </w:rPr>
        <w:t xml:space="preserve">. </w:t>
      </w:r>
    </w:p>
    <w:p w14:paraId="1DEDF5B7"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states the topics of final theses of the study programme (or a link to the list).</w:t>
      </w:r>
    </w:p>
    <w:p w14:paraId="4CF8259A"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or refers to:</w:t>
      </w:r>
    </w:p>
    <w:p w14:paraId="66C760A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rules for the assignment, processing, opposition, defense and evaluation of final theses in the study programme, </w:t>
      </w:r>
    </w:p>
    <w:p w14:paraId="09D3F376"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opportunities and procedures for participation in student mobility,</w:t>
      </w:r>
    </w:p>
    <w:p w14:paraId="232FB4F5"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rules for adherence to academic ethics and rules for drawing consequences,</w:t>
      </w:r>
    </w:p>
    <w:p w14:paraId="783DF29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procedures applicable to students with special needs,</w:t>
      </w:r>
    </w:p>
    <w:p w14:paraId="7B909804"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procedures for filing complaints and appeals by students. </w:t>
      </w:r>
    </w:p>
    <w:p w14:paraId="52B78EA6" w14:textId="2B1A9240" w:rsidR="001A0122" w:rsidRPr="00BA4B69" w:rsidRDefault="001A0122" w:rsidP="00B07EEA">
      <w:pPr>
        <w:autoSpaceDE w:val="0"/>
        <w:autoSpaceDN w:val="0"/>
        <w:adjustRightInd w:val="0"/>
        <w:spacing w:after="0" w:line="240" w:lineRule="auto"/>
        <w:rPr>
          <w:rFonts w:cstheme="minorHAnsi"/>
          <w:i/>
          <w:iCs/>
          <w:sz w:val="20"/>
          <w:szCs w:val="20"/>
          <w:lang w:val="en-GB"/>
        </w:rPr>
      </w:pPr>
    </w:p>
    <w:p w14:paraId="0096D3B7" w14:textId="55E2008A" w:rsidR="00CB7D7D" w:rsidRPr="00BA4B69" w:rsidRDefault="00A23C55" w:rsidP="00620C31">
      <w:pPr>
        <w:pStyle w:val="ListParagraph"/>
        <w:spacing w:after="0" w:line="240" w:lineRule="auto"/>
        <w:ind w:left="360"/>
        <w:rPr>
          <w:rStyle w:val="Hyperlink"/>
          <w:rFonts w:cstheme="minorHAnsi"/>
          <w:bCs/>
          <w:sz w:val="20"/>
          <w:szCs w:val="20"/>
          <w:lang w:val="en-GB"/>
        </w:rPr>
      </w:pPr>
      <w:r w:rsidRPr="00A23C55">
        <w:rPr>
          <w:rFonts w:cstheme="minorHAnsi"/>
          <w:bCs/>
          <w:i/>
          <w:iCs/>
          <w:sz w:val="20"/>
          <w:szCs w:val="20"/>
          <w:lang w:val="en-GB"/>
        </w:rPr>
        <w:t>The Internal Quality Assurance System of Higher Education at the Technical University of Košice</w:t>
      </w:r>
      <w:r w:rsidR="00CB7D7D" w:rsidRPr="00BA4B69">
        <w:rPr>
          <w:rFonts w:cstheme="minorHAnsi"/>
          <w:bCs/>
          <w:i/>
          <w:iCs/>
          <w:sz w:val="20"/>
          <w:szCs w:val="20"/>
          <w:lang w:val="en-GB"/>
        </w:rPr>
        <w:t>:</w:t>
      </w:r>
      <w:r>
        <w:rPr>
          <w:rFonts w:ascii="" w:hAnsi="" w:cs="" w:eastAsia=""/>
          <w:sz w:val="20"/>
          <w:b w:val="off"/>
          <w:i w:val="off"/>
          <w:u w:val="none"/>
          <w:color w:val=""/>
        </w:rPr>
        <w:t xml:space="preserve"> </w:t>
      </w:r>
      <w:hyperlink r:id="rId18">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BA4B69" w:rsidRDefault="00CB7D7D" w:rsidP="00620C31">
      <w:pPr>
        <w:pStyle w:val="ListParagraph"/>
        <w:spacing w:after="0" w:line="240" w:lineRule="auto"/>
        <w:ind w:left="360"/>
        <w:rPr>
          <w:rFonts w:cstheme="minorHAnsi"/>
          <w:bCs/>
          <w:sz w:val="20"/>
          <w:szCs w:val="20"/>
          <w:lang w:val="en-GB"/>
        </w:rPr>
      </w:pPr>
    </w:p>
    <w:p w14:paraId="276C9AE4" w14:textId="41437983" w:rsidR="00CB7D7D" w:rsidRPr="00BA4B69" w:rsidRDefault="00A23C55" w:rsidP="00620C31">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0C7EDE5B" w14:textId="02672AD5" w:rsidR="00CB7D7D" w:rsidRPr="00BA4B69" w:rsidRDefault="00CB7D7D" w:rsidP="00620C31">
      <w:pPr>
        <w:pStyle w:val="NoSpacing"/>
        <w:ind w:firstLine="360"/>
        <w:rPr>
          <w:rFonts w:cstheme="minorHAnsi"/>
          <w:sz w:val="20"/>
          <w:szCs w:val="20"/>
          <w:lang w:val="en-GB"/>
        </w:rPr>
      </w:pPr>
      <w:r>
        <w:rPr>
          <w:rFonts w:ascii="" w:hAnsi="" w:cs="" w:eastAsia=""/>
          <w:sz w:val="20"/>
          <w:b w:val="off"/>
          <w:i w:val="off"/>
          <w:u w:val="none"/>
          <w:color w:val=""/>
        </w:rPr>
        <w:t/>
      </w:r>
      <w:hyperlink r:id="rId19">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BA4B69" w:rsidRDefault="00CB7D7D" w:rsidP="00620C31">
      <w:pPr>
        <w:spacing w:after="0" w:line="240" w:lineRule="auto"/>
        <w:ind w:firstLine="360"/>
        <w:rPr>
          <w:rFonts w:cstheme="minorHAnsi"/>
          <w:sz w:val="20"/>
          <w:szCs w:val="20"/>
          <w:highlight w:val="yellow"/>
          <w:lang w:val="en-GB"/>
        </w:rPr>
      </w:pPr>
    </w:p>
    <w:p w14:paraId="1575DD5B" w14:textId="5BD94EF8" w:rsidR="00BE3694" w:rsidRPr="00BA4B69" w:rsidRDefault="00467446" w:rsidP="00620C31">
      <w:pPr>
        <w:autoSpaceDE w:val="0"/>
        <w:autoSpaceDN w:val="0"/>
        <w:adjustRightInd w:val="0"/>
        <w:spacing w:after="0" w:line="240" w:lineRule="auto"/>
        <w:ind w:firstLine="360"/>
        <w:rPr>
          <w:rFonts w:cstheme="minorHAnsi"/>
          <w:i/>
          <w:iCs/>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00BE3694" w:rsidRPr="00BA4B69">
        <w:rPr>
          <w:rFonts w:cstheme="minorHAnsi"/>
          <w:i/>
          <w:iCs/>
          <w:sz w:val="20"/>
          <w:szCs w:val="20"/>
          <w:lang w:val="en-GB"/>
        </w:rPr>
        <w:t>:</w:t>
      </w:r>
    </w:p>
    <w:p w14:paraId="7011C765" w14:textId="7FDCA282" w:rsidR="00AD14B3" w:rsidRPr="00EA2A9E" w:rsidRDefault="00AD14B3" w:rsidP="00620C31">
      <w:pPr>
        <w:autoSpaceDE w:val="0"/>
        <w:autoSpaceDN w:val="0"/>
        <w:adjustRightInd w:val="0"/>
        <w:spacing w:after="0" w:line="240" w:lineRule="auto"/>
        <w:ind w:firstLine="360"/>
        <w:rPr>
          <w:rFonts w:cstheme="minorHAnsi"/>
          <w:color w:val="000000"/>
          <w:sz w:val="20"/>
          <w:szCs w:val="20"/>
          <w:lang w:val="en-GB"/>
        </w:rPr>
      </w:pPr>
      <w:r w:rsidRPr="00EA2A9E">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0">
        <w:r>
          <w:rPr>
            <w:rFonts w:ascii="" w:hAnsi="" w:cs="" w:eastAsia=""/>
            <w:sz w:val="20"/>
            <w:b w:val="off"/>
            <w:i w:val="off"/>
            <w:u w:val="single"/>
            <w:color w:val="0000FF"/>
          </w:rPr>
          <w:t>https://maisportal.tuke.sk/portal/studijneProgramy.mais?spsId=49669373&amp;arksId=47507289&amp;fakultaId=6881&amp;lang=sk</w:t>
          <w:br/>
        </w:r>
      </w:hyperlink>
      <w:r>
        <w:rPr>
          <w:rFonts w:ascii="" w:hAnsi="" w:cs="" w:eastAsia=""/>
          <w:sz w:val="20"/>
          <w:b w:val="off"/>
          <w:i w:val="off"/>
          <w:u w:val="none"/>
          <w:color w:val=""/>
        </w:rPr>
        <w:t/>
      </w:r>
    </w:p>
    <w:p w14:paraId="6F6E286D"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4F34C882" w14:textId="40BD49E4" w:rsidR="00D9058C" w:rsidRPr="00BA4B69" w:rsidRDefault="008765B2"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765B2">
        <w:rPr>
          <w:rFonts w:cstheme="minorHAnsi"/>
          <w:b/>
          <w:bCs/>
          <w:sz w:val="20"/>
          <w:szCs w:val="20"/>
          <w:lang w:val="en-GB"/>
        </w:rPr>
        <w:t>Course information sheets of the study programme</w:t>
      </w:r>
    </w:p>
    <w:p w14:paraId="6FA1ADE4" w14:textId="6DCA9116" w:rsidR="00AD14B3" w:rsidRPr="00D25C6A" w:rsidRDefault="008765B2" w:rsidP="00620C31">
      <w:pPr>
        <w:autoSpaceDE w:val="0"/>
        <w:autoSpaceDN w:val="0"/>
        <w:adjustRightInd w:val="0"/>
        <w:spacing w:after="0" w:line="240" w:lineRule="auto"/>
        <w:ind w:firstLine="360"/>
        <w:rPr>
          <w:rFonts w:cstheme="minorHAnsi"/>
          <w:color w:val="000000"/>
          <w:sz w:val="20"/>
          <w:szCs w:val="20"/>
          <w:lang w:val="en-GB"/>
        </w:rPr>
      </w:pPr>
      <w:r w:rsidRPr="008765B2">
        <w:rPr>
          <w:rFonts w:cstheme="minorHAnsi"/>
          <w:i/>
          <w:iCs/>
          <w:sz w:val="20"/>
          <w:szCs w:val="20"/>
          <w:lang w:val="en-GB"/>
        </w:rPr>
        <w:t xml:space="preserve">Course information sheets </w:t>
      </w:r>
      <w:r>
        <w:rPr>
          <w:rFonts w:cstheme="minorHAnsi"/>
          <w:i/>
          <w:iCs/>
          <w:sz w:val="20"/>
          <w:szCs w:val="20"/>
          <w:lang w:val="en-GB"/>
        </w:rPr>
        <w:t xml:space="preserve">are available in </w:t>
      </w:r>
      <w:r w:rsidR="00AD14B3" w:rsidRPr="00BA4B69">
        <w:rPr>
          <w:rFonts w:cstheme="minorHAnsi"/>
          <w:i/>
          <w:iCs/>
          <w:sz w:val="20"/>
          <w:szCs w:val="20"/>
          <w:lang w:val="en-GB"/>
        </w:rPr>
        <w:t>MAIS</w:t>
      </w:r>
      <w:r>
        <w:rPr>
          <w:rFonts w:cstheme="minorHAnsi"/>
          <w:i/>
          <w:iCs/>
          <w:sz w:val="20"/>
          <w:szCs w:val="20"/>
          <w:lang w:val="en-GB"/>
        </w:rPr>
        <w:t xml:space="preserve"> at</w:t>
      </w:r>
      <w:r w:rsidR="00AD14B3" w:rsidRPr="00BA4B69">
        <w:rPr>
          <w:rFonts w:cstheme="minorHAnsi"/>
          <w:i/>
          <w:iCs/>
          <w:sz w:val="20"/>
          <w:szCs w:val="20"/>
          <w:lang w:val="en-GB"/>
        </w:rPr>
        <w:t xml:space="preserve"> </w:t>
      </w:r>
      <w:r w:rsidR="00AD14B3" w:rsidRPr="00D25C6A">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1">
        <w:r>
          <w:rPr>
            <w:rFonts w:ascii="" w:hAnsi="" w:cs="" w:eastAsia=""/>
            <w:sz w:val="20"/>
            <w:b w:val="off"/>
            <w:i w:val="off"/>
            <w:u w:val="single"/>
            <w:color w:val="0000FF"/>
          </w:rPr>
          <w:t>https://maisportal.tuke.sk/portal/studijneProgramy.mais?spsId=49669373&amp;arksId=47507289&amp;fakultaId=6881&amp;lang=sk</w:t>
          <w:br/>
        </w:r>
      </w:hyperlink>
      <w:r>
        <w:rPr>
          <w:rFonts w:ascii="" w:hAnsi="" w:cs="" w:eastAsia=""/>
          <w:sz w:val="20"/>
          <w:b w:val="off"/>
          <w:i w:val="off"/>
          <w:u w:val="none"/>
          <w:color w:val=""/>
        </w:rPr>
        <w:t/>
      </w:r>
    </w:p>
    <w:p w14:paraId="22688825" w14:textId="2D5E033F" w:rsidR="007C1C0C" w:rsidRPr="00BA4B69" w:rsidRDefault="007C1C0C" w:rsidP="00620C31">
      <w:pPr>
        <w:autoSpaceDE w:val="0"/>
        <w:autoSpaceDN w:val="0"/>
        <w:adjustRightInd w:val="0"/>
        <w:spacing w:after="0" w:line="240" w:lineRule="auto"/>
        <w:rPr>
          <w:rFonts w:cstheme="minorHAnsi"/>
          <w:b/>
          <w:bCs/>
          <w:sz w:val="20"/>
          <w:szCs w:val="20"/>
          <w:lang w:val="en-GB"/>
        </w:rPr>
      </w:pPr>
    </w:p>
    <w:p w14:paraId="0F9CC484" w14:textId="3788EC43" w:rsidR="003C34BA" w:rsidRPr="00BA4B69" w:rsidRDefault="004835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83569">
        <w:rPr>
          <w:rFonts w:cstheme="minorHAnsi"/>
          <w:b/>
          <w:bCs/>
          <w:sz w:val="20"/>
          <w:szCs w:val="20"/>
          <w:lang w:val="en-GB"/>
        </w:rPr>
        <w:t>Current academic year plan and current schedule</w:t>
      </w:r>
      <w:r w:rsidRPr="005A2A42">
        <w:rPr>
          <w:rFonts w:cstheme="minorHAnsi"/>
          <w:sz w:val="20"/>
          <w:szCs w:val="20"/>
          <w:lang w:val="en-GB"/>
        </w:rPr>
        <w:t xml:space="preserve"> (or hyperlink)</w:t>
      </w:r>
      <w:r w:rsidR="0088160F" w:rsidRPr="005A2A42">
        <w:rPr>
          <w:rFonts w:cstheme="minorHAnsi"/>
          <w:sz w:val="20"/>
          <w:szCs w:val="20"/>
          <w:lang w:val="en-GB"/>
        </w:rPr>
        <w:t>.</w:t>
      </w:r>
      <w:r w:rsidR="0088160F" w:rsidRPr="00BA4B69">
        <w:rPr>
          <w:rFonts w:cstheme="minorHAnsi"/>
          <w:sz w:val="20"/>
          <w:szCs w:val="20"/>
          <w:lang w:val="en-GB"/>
        </w:rPr>
        <w:t xml:space="preserve"> </w:t>
      </w:r>
    </w:p>
    <w:p w14:paraId="2278405B" w14:textId="37A45E88" w:rsidR="00844FD2" w:rsidRPr="00BA4B69" w:rsidRDefault="00844FD2"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2">
        <w:r>
          <w:rPr>
            <w:rFonts w:ascii="" w:hAnsi="" w:cs="" w:eastAsia=""/>
            <w:sz w:val="20"/>
            <w:b w:val="off"/>
            <w:i w:val="off"/>
            <w:u w:val="single"/>
            <w:color w:val="0000FF"/>
          </w:rPr>
          <w:t>https://fu.tuke.sk/wps/portal/fu/studium/casovy-harmonogram-studia</w:t>
          <w:br/>
        </w:r>
      </w:hyperlink>
      <w:r>
        <w:rPr>
          <w:rFonts w:ascii="" w:hAnsi="" w:cs="" w:eastAsia=""/>
          <w:sz w:val="20"/>
          <w:b w:val="off"/>
          <w:i w:val="off"/>
          <w:u w:val="none"/>
          <w:color w:val=""/>
        </w:rPr>
        <w:t/>
      </w:r>
    </w:p>
    <w:p w14:paraId="29A90B6A" w14:textId="77777777" w:rsidR="00844FD2" w:rsidRPr="00BA4B69" w:rsidRDefault="00844FD2" w:rsidP="00620C31">
      <w:pPr>
        <w:pStyle w:val="ListParagraph"/>
        <w:autoSpaceDE w:val="0"/>
        <w:autoSpaceDN w:val="0"/>
        <w:adjustRightInd w:val="0"/>
        <w:spacing w:after="0" w:line="240" w:lineRule="auto"/>
        <w:ind w:left="360"/>
        <w:rPr>
          <w:rFonts w:cstheme="minorHAnsi"/>
          <w:color w:val="000000"/>
          <w:sz w:val="20"/>
          <w:szCs w:val="20"/>
          <w:lang w:val="en-GB"/>
        </w:rPr>
      </w:pPr>
    </w:p>
    <w:p w14:paraId="0AAF4329" w14:textId="402CF29A" w:rsidR="00FA6611" w:rsidRPr="00BA4B69" w:rsidRDefault="00467446"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67446">
        <w:rPr>
          <w:rFonts w:cstheme="minorHAnsi"/>
          <w:b/>
          <w:bCs/>
          <w:sz w:val="20"/>
          <w:szCs w:val="20"/>
          <w:lang w:val="en-GB"/>
        </w:rPr>
        <w:t>Persons responsible for the study programme</w:t>
      </w:r>
    </w:p>
    <w:p w14:paraId="2A526B62" w14:textId="50D2800B" w:rsidR="00431DCB" w:rsidRPr="00BA4B69" w:rsidRDefault="00467446" w:rsidP="00620C31">
      <w:pPr>
        <w:pStyle w:val="ListParagraph"/>
        <w:numPr>
          <w:ilvl w:val="0"/>
          <w:numId w:val="15"/>
        </w:numPr>
        <w:rPr>
          <w:rFonts w:cstheme="minorHAnsi"/>
          <w:sz w:val="20"/>
          <w:szCs w:val="20"/>
          <w:lang w:val="en-GB"/>
        </w:rPr>
      </w:pPr>
      <w:r w:rsidRPr="00467446">
        <w:rPr>
          <w:rFonts w:cstheme="minorHAnsi"/>
          <w:sz w:val="20"/>
          <w:szCs w:val="20"/>
          <w:lang w:val="en-GB"/>
        </w:rPr>
        <w:t>A person responsible for the delivery, development, and quality of the study programme (indicating the position and contact details).</w:t>
      </w:r>
    </w:p>
    <w:p w14:paraId="1C55EB02" w14:textId="3B13579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prof. Ing. Tibor Uhrín, ArtD., </w:t>
      </w:r>
      <w:r w:rsidR="00505A88">
        <w:rPr>
          <w:rFonts w:cstheme="minorHAnsi"/>
          <w:i/>
          <w:iCs/>
          <w:sz w:val="20"/>
          <w:szCs w:val="20"/>
          <w:lang w:val="en-GB"/>
        </w:rPr>
        <w:t/>
      </w:r>
      <w:r w:rsidRPr="00BA4B69">
        <w:rPr>
          <w:rFonts w:cstheme="minorHAnsi"/>
          <w:i/>
          <w:iCs/>
          <w:sz w:val="20"/>
          <w:szCs w:val="20"/>
          <w:lang w:val="en-GB"/>
        </w:rPr>
        <w:t xml:space="preserve">tibor.uhrin@tuke.sk, </w:t>
      </w:r>
      <w:r w:rsidR="00505A88">
        <w:rPr>
          <w:rFonts w:cstheme="minorHAnsi"/>
          <w:i/>
          <w:iCs/>
          <w:sz w:val="20"/>
          <w:szCs w:val="20"/>
          <w:lang w:val="en-GB"/>
        </w:rPr>
        <w:t/>
      </w:r>
      <w:r w:rsidRPr="00BA4B69">
        <w:rPr>
          <w:rFonts w:cstheme="minorHAnsi"/>
          <w:i/>
          <w:iCs/>
          <w:sz w:val="20"/>
          <w:szCs w:val="20"/>
          <w:lang w:val="en-GB"/>
        </w:rPr>
        <w:t>+421 55 6022247</w:t>
      </w:r>
    </w:p>
    <w:p w14:paraId="4FF24535" w14:textId="77777777" w:rsidR="00AD14B3" w:rsidRPr="00BA4B69" w:rsidRDefault="00AD14B3" w:rsidP="00620C31">
      <w:pPr>
        <w:pStyle w:val="ListParagraph"/>
        <w:ind w:left="360"/>
        <w:rPr>
          <w:rFonts w:cstheme="minorHAnsi"/>
          <w:sz w:val="20"/>
          <w:szCs w:val="20"/>
          <w:lang w:val="en-GB"/>
        </w:rPr>
      </w:pPr>
    </w:p>
    <w:p w14:paraId="6F7B8DEC" w14:textId="08864250"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persons responsible for the profile courses of the study programme with the assignment to the course and provided with a link to the central Register of university staff and with contact details (they may also be listed in the study plan).</w:t>
      </w:r>
    </w:p>
    <w:p w14:paraId="5874018D"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t xml:space="preserve">          prof. Ing. Tibor Uhrín, ArtD., tibor.uhrin@tuke.sk, +421 55 6022247</w:t>
        <w:br/>
        <w:t xml:space="preserve">          prof. Marian Oslislo, marian.oslislo@tuke.sk, ${guarantee.phone}</w:t>
        <w:br/>
        <w:t xml:space="preserve">          doc. Mgr. art. Andrej Haščák, ArtD., andrej.hascak@tuke.sk, +421 55 6022247</w:t>
        <w:br/>
        <w:t xml:space="preserve">          doc. Mgr. art. Samuel Čarnoký, ArtD., samuel.carnoky@tuke.sk, +421 55 6022247</w:t>
        <w:br/>
        <w:t xml:space="preserve">          Mgr. art. Pavol Capik, ArtD., pavol.capik@tuke.sk, +421 55 6022247</w:t>
        <w:br/>
      </w:r>
    </w:p>
    <w:p w14:paraId="5201DBAC" w14:textId="1E4A1419" w:rsidR="00874FE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persons responsible for the profile courses of the study programme.</w:t>
      </w:r>
      <w:r w:rsidR="00874FE1" w:rsidRPr="00BA4B69">
        <w:rPr>
          <w:rFonts w:cstheme="minorHAnsi"/>
          <w:sz w:val="20"/>
          <w:szCs w:val="20"/>
          <w:lang w:val="en-GB"/>
        </w:rPr>
        <w:t xml:space="preserve"> </w:t>
      </w:r>
    </w:p>
    <w:p w14:paraId="03A81079" w14:textId="040959E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Pr>
          <w:rFonts w:ascii="" w:hAnsi="" w:cs="" w:eastAsia=""/>
          <w:sz w:val="20"/>
          <w:b w:val="off"/>
          <w:i w:val="on"/>
          <w:u w:val="none"/>
          <w:color w:val=""/>
        </w:rPr>
        <w:t xml:space="preserve">prof. Ing. Tibor Uhrín, ArtD., </w:t>
      </w:r>
      <w:hyperlink r:id="rId23">
        <w:r>
          <w:rPr>
            <w:rFonts w:ascii="" w:hAnsi="" w:cs="" w:eastAsia=""/>
            <w:sz w:val="20"/>
            <w:b w:val="off"/>
            <w:i w:val="on"/>
            <w:u w:val="single"/>
            <w:color w:val="0000FF"/>
          </w:rPr>
          <w:t>https://res.tuke.sk/api/vupch/5572/export</w:t>
          <w:br/>
        </w:r>
      </w:hyperlink>
      <w:r>
        <w:rPr>
          <w:rFonts w:ascii="" w:hAnsi="" w:cs="" w:eastAsia=""/>
          <w:sz w:val="20"/>
          <w:b w:val="off"/>
          <w:i w:val="on"/>
          <w:u w:val="none"/>
          <w:color w:val=""/>
        </w:rPr>
        <w:t xml:space="preserve">
prof. Marian Oslislo, </w:t>
      </w:r>
      <w:hyperlink r:id="rId24">
        <w:r>
          <w:rPr>
            <w:rFonts w:ascii="" w:hAnsi="" w:cs="" w:eastAsia=""/>
            <w:sz w:val="20"/>
            <w:b w:val="off"/>
            <w:i w:val="on"/>
            <w:u w:val="single"/>
            <w:color w:val="0000FF"/>
          </w:rPr>
          <w:t>https://res.tuke.sk/api/vupch/67741/export</w:t>
          <w:br/>
        </w:r>
      </w:hyperlink>
      <w:r>
        <w:rPr>
          <w:rFonts w:ascii="" w:hAnsi="" w:cs="" w:eastAsia=""/>
          <w:sz w:val="20"/>
          <w:b w:val="off"/>
          <w:i w:val="on"/>
          <w:u w:val="none"/>
          <w:color w:val=""/>
        </w:rPr>
        <w:t xml:space="preserve">
doc. Mgr. art. Andrej Haščák, ArtD., </w:t>
      </w:r>
      <w:hyperlink r:id="rId25">
        <w:r>
          <w:rPr>
            <w:rFonts w:ascii="" w:hAnsi="" w:cs="" w:eastAsia=""/>
            <w:sz w:val="20"/>
            <w:b w:val="off"/>
            <w:i w:val="on"/>
            <w:u w:val="single"/>
            <w:color w:val="0000FF"/>
          </w:rPr>
          <w:t>https://res.tuke.sk/api/vupch/3988/export</w:t>
          <w:br/>
        </w:r>
      </w:hyperlink>
      <w:r>
        <w:rPr>
          <w:rFonts w:ascii="" w:hAnsi="" w:cs="" w:eastAsia=""/>
          <w:sz w:val="20"/>
          <w:b w:val="off"/>
          <w:i w:val="on"/>
          <w:u w:val="none"/>
          <w:color w:val=""/>
        </w:rPr>
        <w:t xml:space="preserve">
doc. Mgr. art. Samuel Čarnoký, ArtD., </w:t>
      </w:r>
      <w:hyperlink r:id="rId26">
        <w:r>
          <w:rPr>
            <w:rFonts w:ascii="" w:hAnsi="" w:cs="" w:eastAsia=""/>
            <w:sz w:val="20"/>
            <w:b w:val="off"/>
            <w:i w:val="on"/>
            <w:u w:val="single"/>
            <w:color w:val="0000FF"/>
          </w:rPr>
          <w:t>https://res.tuke.sk/api/vupch/10760/export</w:t>
          <w:br/>
        </w:r>
      </w:hyperlink>
      <w:r>
        <w:rPr>
          <w:rFonts w:ascii="" w:hAnsi="" w:cs="" w:eastAsia=""/>
          <w:sz w:val="20"/>
          <w:b w:val="off"/>
          <w:i w:val="on"/>
          <w:u w:val="none"/>
          <w:color w:val=""/>
        </w:rPr>
        <w:t xml:space="preserve">
Mgr. art. Pavol Capik, ArtD., </w:t>
      </w:r>
      <w:hyperlink r:id="rId27">
        <w:r>
          <w:rPr>
            <w:rFonts w:ascii="" w:hAnsi="" w:cs="" w:eastAsia=""/>
            <w:sz w:val="20"/>
            <w:b w:val="off"/>
            <w:i w:val="on"/>
            <w:u w:val="single"/>
            <w:color w:val="0000FF"/>
          </w:rPr>
          <w:t>https://res.tuke.sk/api/vupch/26085/export</w:t>
          <w:br/>
        </w:r>
      </w:hyperlink>
      <w:r>
        <w:rPr>
          <w:rFonts w:ascii="" w:hAnsi="" w:cs="" w:eastAsia=""/>
          <w:sz w:val="20"/>
          <w:b w:val="off"/>
          <w:i w:val="on"/>
          <w:u w:val="none"/>
          <w:color w:val=""/>
        </w:rPr>
        <w:t xml:space="preserve">
</w:t>
      </w:r>
    </w:p>
    <w:p w14:paraId="1E92704E" w14:textId="09AC53DB" w:rsidR="001E53EA" w:rsidRPr="007D7C57" w:rsidRDefault="00467446" w:rsidP="007D7C57">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teachers of the study programme with the assignment to the course and provided with a link to the central Register of university staff and with contact details (may be a part of the study plan).</w:t>
      </w:r>
      <w:r w:rsidR="00692ED7" w:rsidRPr="00BA4B69">
        <w:rPr>
          <w:rFonts w:cstheme="minorHAnsi"/>
          <w:sz w:val="20"/>
          <w:szCs w:val="20"/>
          <w:lang w:val="en-GB"/>
        </w:rPr>
        <w:t xml:space="preserve"> </w:t>
      </w:r>
    </w:p>
    <w:p w14:paraId="0FF0F079" w14:textId="0EF8B067" w:rsidR="005E00EA" w:rsidRPr="00BA4B69" w:rsidRDefault="00D9465A" w:rsidP="00620C31">
      <w:pPr>
        <w:pStyle w:val="ListParagraph"/>
        <w:autoSpaceDE w:val="0"/>
        <w:autoSpaceDN w:val="0"/>
        <w:adjustRightInd w:val="0"/>
        <w:spacing w:after="0" w:line="240" w:lineRule="auto"/>
        <w:ind w:left="360"/>
        <w:rPr>
          <w:rFonts w:cstheme="minorHAnsi"/>
          <w:color w:val="000000"/>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Pr="00BA4B69">
        <w:rPr>
          <w:rFonts w:cstheme="minorHAnsi"/>
          <w:sz w:val="20"/>
          <w:szCs w:val="20"/>
          <w:lang w:val="en-GB"/>
        </w:rPr>
        <w:t xml:space="preserve"> </w:t>
      </w:r>
      <w:r w:rsidRPr="00F8740C">
        <w:rPr>
          <w:rFonts w:cstheme="minorHAnsi"/>
          <w:i/>
          <w:iCs/>
          <w:sz w:val="20"/>
          <w:szCs w:val="20"/>
          <w:lang w:val="en-GB"/>
        </w:rPr>
        <w:t>system</w:t>
      </w:r>
      <w:r>
        <w:rPr>
          <w:rFonts w:cstheme="minorHAnsi"/>
          <w:sz w:val="20"/>
          <w:szCs w:val="20"/>
          <w:lang w:val="en-GB"/>
        </w:rPr>
        <w:t xml:space="preserve"> </w:t>
      </w:r>
      <w:r w:rsidR="005E00EA"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8">
        <w:r>
          <w:rPr>
            <w:rFonts w:ascii="" w:hAnsi="" w:cs="" w:eastAsia=""/>
            <w:sz w:val="20"/>
            <w:b w:val="off"/>
            <w:i w:val="off"/>
            <w:u w:val="single"/>
            <w:color w:val="0000FF"/>
          </w:rPr>
          <w:t>https://maisportal.tuke.sk/portal/studijneProgramy.mais?spsId=49669373&amp;arksId=47507289&amp;fakultaId=6881&amp;lang=sk</w:t>
          <w:br/>
        </w:r>
      </w:hyperlink>
      <w:r>
        <w:rPr>
          <w:rFonts w:ascii="" w:hAnsi="" w:cs="" w:eastAsia=""/>
          <w:sz w:val="20"/>
          <w:b w:val="off"/>
          <w:i w:val="off"/>
          <w:u w:val="none"/>
          <w:color w:val=""/>
        </w:rPr>
        <w:t/>
      </w:r>
    </w:p>
    <w:p w14:paraId="36426C7D" w14:textId="77777777" w:rsidR="005E00EA" w:rsidRPr="00BA4B69" w:rsidRDefault="005E00EA" w:rsidP="00620C31">
      <w:pPr>
        <w:pStyle w:val="ListParagraph"/>
        <w:autoSpaceDE w:val="0"/>
        <w:autoSpaceDN w:val="0"/>
        <w:adjustRightInd w:val="0"/>
        <w:spacing w:after="0" w:line="240" w:lineRule="auto"/>
        <w:ind w:left="360"/>
        <w:rPr>
          <w:rFonts w:cstheme="minorHAnsi"/>
          <w:sz w:val="20"/>
          <w:szCs w:val="20"/>
          <w:lang w:val="en-GB"/>
        </w:rPr>
      </w:pPr>
    </w:p>
    <w:p w14:paraId="5FB29F68" w14:textId="77777777" w:rsidR="00467446" w:rsidRPr="00467446" w:rsidRDefault="00467446" w:rsidP="00467446">
      <w:pPr>
        <w:pStyle w:val="ListParagraph"/>
        <w:numPr>
          <w:ilvl w:val="0"/>
          <w:numId w:val="15"/>
        </w:numPr>
        <w:rPr>
          <w:rFonts w:cstheme="minorHAnsi"/>
          <w:sz w:val="20"/>
          <w:szCs w:val="20"/>
          <w:lang w:val="en-GB"/>
        </w:rPr>
      </w:pPr>
      <w:r w:rsidRPr="00467446">
        <w:rPr>
          <w:rFonts w:cstheme="minorHAnsi"/>
          <w:sz w:val="20"/>
          <w:szCs w:val="20"/>
          <w:lang w:val="en-GB"/>
        </w:rPr>
        <w:t>List of the supervisors of final theses with the assignment to topics (indicating the contact details).</w:t>
      </w:r>
    </w:p>
    <w:p w14:paraId="25CE903F" w14:textId="3A3648A8" w:rsidR="006300C3" w:rsidRPr="00BA4B69" w:rsidRDefault="00D9465A" w:rsidP="00620C31">
      <w:pPr>
        <w:pStyle w:val="ListParagraph"/>
        <w:autoSpaceDE w:val="0"/>
        <w:autoSpaceDN w:val="0"/>
        <w:adjustRightInd w:val="0"/>
        <w:spacing w:after="0" w:line="240" w:lineRule="auto"/>
        <w:ind w:left="360"/>
        <w:rPr>
          <w:rFonts w:cstheme="minorHAnsi"/>
          <w:i/>
          <w:iCs/>
          <w:sz w:val="20"/>
          <w:szCs w:val="20"/>
          <w:lang w:val="en-GB"/>
        </w:rPr>
      </w:pPr>
      <w:r w:rsidRPr="00C55C4F">
        <w:rPr>
          <w:rFonts w:cstheme="minorHAnsi"/>
          <w:i/>
          <w:iCs/>
          <w:sz w:val="20"/>
          <w:szCs w:val="20"/>
          <w:lang w:val="en-GB"/>
        </w:rPr>
        <w:t>List of final theses are available</w:t>
      </w:r>
      <w:r>
        <w:rPr>
          <w:rFonts w:cstheme="minorHAnsi"/>
          <w:i/>
          <w:iCs/>
          <w:sz w:val="20"/>
          <w:szCs w:val="20"/>
          <w:lang w:val="en-GB"/>
        </w:rPr>
        <w:t xml:space="preserve"> in </w:t>
      </w:r>
      <w:r w:rsidRPr="00BA4B69">
        <w:rPr>
          <w:rFonts w:cstheme="minorHAnsi"/>
          <w:i/>
          <w:iCs/>
          <w:sz w:val="20"/>
          <w:szCs w:val="20"/>
          <w:lang w:val="en-GB"/>
        </w:rPr>
        <w:t>MAIS</w:t>
      </w:r>
      <w:r>
        <w:rPr>
          <w:rFonts w:cstheme="minorHAnsi"/>
          <w:i/>
          <w:iCs/>
          <w:sz w:val="20"/>
          <w:szCs w:val="20"/>
          <w:lang w:val="en-GB"/>
        </w:rPr>
        <w:t xml:space="preserve"> system</w:t>
      </w:r>
      <w:r w:rsidR="007A42A2" w:rsidRPr="00BA4B69">
        <w:rPr>
          <w:rFonts w:cstheme="minorHAnsi"/>
          <w:i/>
          <w:iCs/>
          <w:sz w:val="20"/>
          <w:szCs w:val="20"/>
          <w:lang w:val="en-GB"/>
        </w:rPr>
        <w:t>.</w:t>
      </w:r>
    </w:p>
    <w:p w14:paraId="1DB0979E" w14:textId="77777777" w:rsidR="005E00EA" w:rsidRPr="00BA4B69" w:rsidRDefault="005E00EA" w:rsidP="00620C31">
      <w:pPr>
        <w:pStyle w:val="ListParagraph"/>
        <w:autoSpaceDE w:val="0"/>
        <w:autoSpaceDN w:val="0"/>
        <w:adjustRightInd w:val="0"/>
        <w:spacing w:after="0" w:line="240" w:lineRule="auto"/>
        <w:ind w:left="360"/>
        <w:rPr>
          <w:rFonts w:cstheme="minorHAnsi"/>
          <w:i/>
          <w:iCs/>
          <w:sz w:val="20"/>
          <w:szCs w:val="20"/>
          <w:lang w:val="en-GB"/>
        </w:rPr>
      </w:pPr>
    </w:p>
    <w:p w14:paraId="003BD687" w14:textId="1539BE7E"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the supervisors of final theses.</w:t>
      </w:r>
      <w:r w:rsidR="00431DCB" w:rsidRPr="00BA4B69">
        <w:rPr>
          <w:rFonts w:cstheme="minorHAnsi"/>
          <w:sz w:val="20"/>
          <w:szCs w:val="20"/>
          <w:lang w:val="en-GB"/>
        </w:rPr>
        <w:t xml:space="preserve"> </w:t>
      </w:r>
    </w:p>
    <w:p w14:paraId="3018B8C8" w14:textId="74889144" w:rsidR="005E00EA" w:rsidRPr="00BA4B69" w:rsidRDefault="00D9465A" w:rsidP="00620C31">
      <w:pPr>
        <w:autoSpaceDE w:val="0"/>
        <w:autoSpaceDN w:val="0"/>
        <w:adjustRightInd w:val="0"/>
        <w:spacing w:after="0" w:line="240" w:lineRule="auto"/>
        <w:ind w:left="360"/>
        <w:rPr>
          <w:rFonts w:cstheme="minorHAnsi"/>
          <w:i/>
          <w:iCs/>
          <w:sz w:val="20"/>
          <w:szCs w:val="20"/>
          <w:lang w:val="en-GB"/>
        </w:rPr>
      </w:pPr>
      <w:r>
        <w:rPr>
          <w:rFonts w:cstheme="minorHAnsi"/>
          <w:i/>
          <w:iCs/>
          <w:sz w:val="20"/>
          <w:szCs w:val="20"/>
          <w:lang w:val="en-GB"/>
        </w:rPr>
        <w:t>Available at</w:t>
      </w:r>
      <w:r>
        <w:rPr>
          <w:rFonts w:ascii="" w:hAnsi="" w:cs="" w:eastAsia=""/>
          <w:sz w:val="20"/>
          <w:b w:val="off"/>
          <w:i w:val="on"/>
          <w:u w:val="none"/>
          <w:color w:val=""/>
        </w:rPr>
        <w:t xml:space="preserve"> </w:t>
      </w:r>
      <w:hyperlink r:id="rId29">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BA4B69" w:rsidRDefault="005E00EA" w:rsidP="00620C31">
      <w:pPr>
        <w:autoSpaceDE w:val="0"/>
        <w:autoSpaceDN w:val="0"/>
        <w:adjustRightInd w:val="0"/>
        <w:spacing w:after="0" w:line="240" w:lineRule="auto"/>
        <w:ind w:left="360"/>
        <w:rPr>
          <w:rFonts w:cstheme="minorHAnsi"/>
          <w:i/>
          <w:iCs/>
          <w:sz w:val="20"/>
          <w:szCs w:val="20"/>
          <w:lang w:val="en-GB"/>
        </w:rPr>
      </w:pPr>
    </w:p>
    <w:p w14:paraId="5DD03431" w14:textId="1EAE0BAE" w:rsidR="009572B9"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Student representatives representing the interests of students of the study programme (name and contact details).</w:t>
      </w:r>
      <w:r w:rsidR="009572B9" w:rsidRPr="00BA4B69">
        <w:rPr>
          <w:rFonts w:cstheme="minorHAnsi"/>
          <w:sz w:val="20"/>
          <w:szCs w:val="20"/>
          <w:lang w:val="en-GB"/>
        </w:rPr>
        <w:t xml:space="preserve"> </w:t>
      </w:r>
    </w:p>
    <w:p w14:paraId="5BE3CCE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Patrik  Knoblich, knoblich.p@gmail.com
</w:t>
      </w:r>
    </w:p>
    <w:p w14:paraId="3EE114B2" w14:textId="77777777" w:rsidR="00AD14B3" w:rsidRPr="00BA4B69" w:rsidRDefault="00AD14B3" w:rsidP="00620C31">
      <w:pPr>
        <w:autoSpaceDE w:val="0"/>
        <w:autoSpaceDN w:val="0"/>
        <w:adjustRightInd w:val="0"/>
        <w:spacing w:after="0" w:line="240" w:lineRule="auto"/>
        <w:rPr>
          <w:rFonts w:cstheme="minorHAnsi"/>
          <w:sz w:val="20"/>
          <w:szCs w:val="20"/>
          <w:lang w:val="en-GB"/>
        </w:rPr>
      </w:pPr>
    </w:p>
    <w:p w14:paraId="4344C5BF" w14:textId="3586BFA9" w:rsidR="00431DC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Study advisor of the study programme (indicating contact details and information on the access to counseling and on the schedule of consultations).</w:t>
      </w:r>
      <w:r w:rsidR="00431DCB" w:rsidRPr="00BA4B69">
        <w:rPr>
          <w:rFonts w:cstheme="minorHAnsi"/>
          <w:sz w:val="20"/>
          <w:szCs w:val="20"/>
          <w:lang w:val="en-GB"/>
        </w:rPr>
        <w:t xml:space="preserve"> </w:t>
      </w:r>
    </w:p>
    <w:p w14:paraId="20339144" w14:textId="5D815A6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doc. Mgr. art. Samuel Čarnoký, ArtD., </w:t>
      </w:r>
      <w:r w:rsidR="00505A88">
        <w:rPr>
          <w:rFonts w:cstheme="minorHAnsi"/>
          <w:i/>
          <w:iCs/>
          <w:sz w:val="20"/>
          <w:szCs w:val="20"/>
          <w:lang w:val="en-GB"/>
        </w:rPr>
        <w:t/>
      </w:r>
      <w:r w:rsidRPr="00BA4B69">
        <w:rPr>
          <w:rFonts w:cstheme="minorHAnsi"/>
          <w:i/>
          <w:iCs/>
          <w:sz w:val="20"/>
          <w:szCs w:val="20"/>
          <w:lang w:val="en-GB"/>
        </w:rPr>
        <w:t xml:space="preserve">samuel.carnoky@tuke.sk, </w:t>
      </w:r>
      <w:r w:rsidR="00505A88">
        <w:rPr>
          <w:rFonts w:cstheme="minorHAnsi"/>
          <w:i/>
          <w:iCs/>
          <w:sz w:val="20"/>
          <w:szCs w:val="20"/>
          <w:lang w:val="en-GB"/>
        </w:rPr>
        <w:t/>
      </w:r>
      <w:r w:rsidRPr="00BA4B69">
        <w:rPr>
          <w:rFonts w:cstheme="minorHAnsi"/>
          <w:i/>
          <w:iCs/>
          <w:sz w:val="20"/>
          <w:szCs w:val="20"/>
          <w:lang w:val="en-GB"/>
        </w:rPr>
        <w:t>+421 55 6022247</w:t>
      </w:r>
    </w:p>
    <w:p w14:paraId="19BDC4C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1F23A80" w14:textId="40A56CE9" w:rsidR="00E430F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Other supporting staff of the study programme – assigned study officer, career counselor, administration, accommodation department, etc. (with contact details).</w:t>
      </w:r>
      <w:r w:rsidR="00811355" w:rsidRPr="00BA4B69">
        <w:rPr>
          <w:rFonts w:cstheme="minorHAnsi"/>
          <w:sz w:val="20"/>
          <w:szCs w:val="20"/>
          <w:lang w:val="en-GB"/>
        </w:rPr>
        <w:t xml:space="preserve"> </w:t>
      </w:r>
    </w:p>
    <w:p w14:paraId="77EFC4AE" w14:textId="39376D80" w:rsidR="005B4151" w:rsidRPr="00BA4B69" w:rsidRDefault="006300C3" w:rsidP="00620C31">
      <w:pPr>
        <w:autoSpaceDE w:val="0"/>
        <w:autoSpaceDN w:val="0"/>
        <w:adjustRightInd w:val="0"/>
        <w:spacing w:after="0" w:line="240" w:lineRule="auto"/>
        <w:ind w:firstLine="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30">
        <w:r>
          <w:rPr>
            <w:rFonts w:ascii="" w:hAnsi="" w:cs="" w:eastAsia=""/>
            <w:sz w:val="20"/>
            <w:b w:val="off"/>
            <w:i w:val="off"/>
            <w:u w:val="single"/>
            <w:color w:val="0000FF"/>
          </w:rPr>
          <w:t>https://fu.tuke.sk/wps/portal/fu/kontakt/studijne-oddelenie</w:t>
          <w:br/>
        </w:r>
      </w:hyperlink>
      <w:r>
        <w:rPr>
          <w:rFonts w:ascii="" w:hAnsi="" w:cs="" w:eastAsia=""/>
          <w:sz w:val="20"/>
          <w:b w:val="off"/>
          <w:i w:val="off"/>
          <w:u w:val="none"/>
          <w:color w:val=""/>
        </w:rPr>
        <w:t/>
      </w:r>
    </w:p>
    <w:p w14:paraId="0B3CA73C" w14:textId="77777777" w:rsidR="006300C3" w:rsidRPr="00BA4B69" w:rsidRDefault="006300C3" w:rsidP="00620C31">
      <w:pPr>
        <w:autoSpaceDE w:val="0"/>
        <w:autoSpaceDN w:val="0"/>
        <w:adjustRightInd w:val="0"/>
        <w:spacing w:after="0" w:line="240" w:lineRule="auto"/>
        <w:rPr>
          <w:rFonts w:cstheme="minorHAnsi"/>
          <w:b/>
          <w:bCs/>
          <w:sz w:val="20"/>
          <w:szCs w:val="20"/>
          <w:lang w:val="en-GB"/>
        </w:rPr>
      </w:pPr>
    </w:p>
    <w:p w14:paraId="0CC81FE5" w14:textId="274F405E" w:rsidR="0085194C" w:rsidRPr="00BA4B69" w:rsidRDefault="008F39BF"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F39BF">
        <w:rPr>
          <w:rFonts w:cstheme="minorHAnsi"/>
          <w:b/>
          <w:bCs/>
          <w:sz w:val="20"/>
          <w:szCs w:val="20"/>
          <w:lang w:val="en-GB"/>
        </w:rPr>
        <w:t>Spatial, material, and technical provision of the study programme and support</w:t>
      </w:r>
    </w:p>
    <w:p w14:paraId="4CA5E002" w14:textId="17D187CA"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List and characteristics of the study programme classrooms and their technical equipment with the assignment to learning outcomes and courses (laboratories, design and art studios, studios, workshops, interpreting booths, clinics, priest seminaries, science and technology parks, technology incubators, school enterprises, practice centers, training schools, classroom-training facilities, sports halls, swimming pools, sports grounds).</w:t>
      </w:r>
      <w:r w:rsidR="00450AEB" w:rsidRPr="00BA4B69">
        <w:rPr>
          <w:rFonts w:cstheme="minorHAnsi"/>
          <w:sz w:val="20"/>
          <w:szCs w:val="20"/>
          <w:lang w:val="en-GB"/>
        </w:rPr>
        <w:t xml:space="preserve"> </w:t>
      </w:r>
    </w:p>
    <w:p w14:paraId="62B624E8" w14:textId="6088C82F"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For ŠP design, the TUKE Faculty of Arts has spaces for studio work, lectures, seminars and modeling at Watsonová ul. no. 4 (W4), at ul. University no. 4 (V4) and Nemcova no. 9 (N9). Design studios and auditoriums are equipped with projection technology. The capacity of the eight studios of the Department of Design, which are located on the 2nd floor of the W4 building, is 16 places each. The capacity of the Drawing Room is 30 places and it is located in building N9. Two auditoriums in building W4 are used for lectures at FU, namely the Small FU Auditorium (capacity 30 seats) and the Large FU Auditorium (capacity 60 seats).
The Department of Design FU TUKE uses its own Model Workshops and CAD laboratory to process models in design work, where students work under the professional guidance of two modelers. Students have at their disposal basic modeling materials such as: clay, plaster, cardboard, cardboard, HPS, cork, wood, sheet metal and plastics. The modeling workshops are well equipped with the following machines and equipment: CNC machining equipment, mechanical scanner, cutting plotter, engraving machine, projector, laminating equipment, furnace for heating plastics, vacuum press, washing tubs for molds, manual lever shears, manual sheet metal circler, sheet metal bender, disc grinder, drill, welding machine, hand tools, hand milling machine, hot air devices, circular saw, hammer drill, planer, formatting saw, stand drill, belt sander, face sander, band saw, lathe, suction machine, polystyrene cutter, vices, work tables, shelves, handy storage for materials and tools.
Line for photos of the premises of the FU TUKE Department of Design:
</w:t>
      </w:r>
      <w:hyperlink r:id="rId31">
        <w:r>
          <w:rPr>
            <w:rFonts w:ascii="" w:hAnsi="" w:cs="" w:eastAsia=""/>
            <w:sz w:val="20"/>
            <w:b w:val="off"/>
            <w:i w:val="on"/>
            <w:u w:val="single"/>
            <w:color w:val="0000FF"/>
          </w:rPr>
          <w:t>https://dusan.such.website.tuke.s</w:t>
          <w:br/>
        </w:r>
      </w:hyperlink>
      <w:r>
        <w:rPr>
          <w:rFonts w:ascii="" w:hAnsi="" w:cs="" w:eastAsia=""/>
          <w:sz w:val="20"/>
          <w:b w:val="off"/>
          <w:i w:val="on"/>
          <w:u w:val="none"/>
          <w:color w:val=""/>
        </w:rPr>
        <w:t xml:space="preserve">
</w:t>
      </w:r>
    </w:p>
    <w:p w14:paraId="20CC8FD2"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BA38822" w14:textId="1181A0CC"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of the study programme information management (access to study literature according to Course information sheets, access to information databases and other information sources, information technologies, etc.).</w:t>
      </w:r>
      <w:r w:rsidR="00B86EE3" w:rsidRPr="00BA4B69">
        <w:rPr>
          <w:rFonts w:cstheme="minorHAnsi"/>
          <w:sz w:val="20"/>
          <w:szCs w:val="20"/>
          <w:lang w:val="en-GB"/>
        </w:rPr>
        <w:t xml:space="preserve"> </w:t>
      </w:r>
    </w:p>
    <w:p w14:paraId="152B5D02" w14:textId="6576D15B"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lastRenderedPageBreak/>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Students of the doctoral program in design at FU TUKE have sufficient information security available for their studies, primarily through the TUKE University Library and the FU TUKE Faculty Library. They have access to the necessary databases on the Internet, the availability of basic study literature, textbooks, monographs, foreign and domestic professional journals in the mentioned libraries and suitable software equipment.
TUKE University Library acquires, preserves and makes available literature and information resources in both classic and electronic form. Information about the library, information resources and services can be found on the UK website: </w:t>
      </w:r>
      <w:hyperlink r:id="rId32">
        <w:r>
          <w:rPr>
            <w:rFonts w:ascii="" w:hAnsi="" w:cs="" w:eastAsia=""/>
            <w:sz w:val="20"/>
            <w:b w:val="off"/>
            <w:i w:val="on"/>
            <w:u w:val="single"/>
            <w:color w:val="0000FF"/>
          </w:rPr>
          <w:t>http://www.lib.tuke.sk/</w:t>
          <w:br/>
        </w:r>
      </w:hyperlink>
      <w:r>
        <w:rPr>
          <w:rFonts w:ascii="" w:hAnsi="" w:cs="" w:eastAsia=""/>
          <w:sz w:val="20"/>
          <w:b w:val="off"/>
          <w:i w:val="on"/>
          <w:u w:val="none"/>
          <w:color w:val=""/>
        </w:rPr>
        <w:t xml:space="preserve">
UK TUKE Digital Library: </w:t>
      </w:r>
      <w:hyperlink r:id="rId33">
        <w:r>
          <w:rPr>
            <w:rFonts w:ascii="" w:hAnsi="" w:cs="" w:eastAsia=""/>
            <w:sz w:val="20"/>
            <w:b w:val="off"/>
            <w:i w:val="on"/>
            <w:u w:val="single"/>
            <w:color w:val="0000FF"/>
          </w:rPr>
          <w:t>http://www.lib.tuke.sk/?page=ezdroje</w:t>
          <w:br/>
        </w:r>
      </w:hyperlink>
      <w:r>
        <w:rPr>
          <w:rFonts w:ascii="" w:hAnsi="" w:cs="" w:eastAsia=""/>
          <w:sz w:val="20"/>
          <w:b w:val="off"/>
          <w:i w:val="on"/>
          <w:u w:val="none"/>
          <w:color w:val=""/>
        </w:rPr>
        <w:t xml:space="preserve">
The FU TUKE faculty library is located in the faculty building on Watsonová street no. 4. It focuses on mediating access to contemporary professional literature, relevant to compulsory and compulsory optional subjects taught by the faculty, including theoretical subjects from the history and theory of visual arts, contemporary aesthetics and philosophy. The library also functions as a literature study room and is open daily during regular opening hours. Currently, it has more than two thousand publications, the list of which can be accessed at this link:
</w:t>
      </w:r>
      <w:hyperlink r:id="rId34">
        <w:r>
          <w:rPr>
            <w:rFonts w:ascii="" w:hAnsi="" w:cs="" w:eastAsia=""/>
            <w:sz w:val="20"/>
            <w:b w:val="off"/>
            <w:i w:val="on"/>
            <w:u w:val="single"/>
            <w:color w:val="0000FF"/>
          </w:rPr>
          <w:t>https://dusan.such.website.tuke.sk/nextcloud/index.php/s/LfDQo9WCsBpAdZR</w:t>
          <w:br/>
        </w:r>
      </w:hyperlink>
      <w:r>
        <w:rPr>
          <w:rFonts w:ascii="" w:hAnsi="" w:cs="" w:eastAsia=""/>
          <w:sz w:val="20"/>
          <w:b w:val="off"/>
          <w:i w:val="on"/>
          <w:u w:val="none"/>
          <w:color w:val=""/>
        </w:rPr>
        <w:t xml:space="preserve">
FU TUKE students also have other library services available in the city of Košice, namely:
- State Scientific Library in Košice: </w:t>
      </w:r>
      <w:hyperlink r:id="rId35">
        <w:r>
          <w:rPr>
            <w:rFonts w:ascii="" w:hAnsi="" w:cs="" w:eastAsia=""/>
            <w:sz w:val="20"/>
            <w:b w:val="off"/>
            <w:i w:val="on"/>
            <w:u w:val="single"/>
            <w:color w:val="0000FF"/>
          </w:rPr>
          <w:t>https://www.svkk.sk/en/faq2.html</w:t>
          <w:br/>
        </w:r>
      </w:hyperlink>
      <w:r>
        <w:rPr>
          <w:rFonts w:ascii="" w:hAnsi="" w:cs="" w:eastAsia=""/>
          <w:sz w:val="20"/>
          <w:b w:val="off"/>
          <w:i w:val="on"/>
          <w:u w:val="none"/>
          <w:color w:val=""/>
        </w:rPr>
        <w:t xml:space="preserve">
- Ján Bocatia Public Library in Košice: </w:t>
      </w:r>
      <w:hyperlink r:id="rId36">
        <w:r>
          <w:rPr>
            <w:rFonts w:ascii="" w:hAnsi="" w:cs="" w:eastAsia=""/>
            <w:sz w:val="20"/>
            <w:b w:val="off"/>
            <w:i w:val="on"/>
            <w:u w:val="single"/>
            <w:color w:val="0000FF"/>
          </w:rPr>
          <w:t>https://vkjb.sk</w:t>
          <w:br/>
        </w:r>
      </w:hyperlink>
      <w:r>
        <w:rPr>
          <w:rFonts w:ascii="" w:hAnsi="" w:cs="" w:eastAsia=""/>
          <w:sz w:val="20"/>
          <w:b w:val="off"/>
          <w:i w:val="on"/>
          <w:u w:val="none"/>
          <w:color w:val=""/>
        </w:rPr>
        <w:t xml:space="preserve">
</w:t>
      </w:r>
    </w:p>
    <w:p w14:paraId="3B2BAA27"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5AA682A8" w14:textId="665A8DC6" w:rsidR="00F356F5"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and extent of distance education applied in the study programme with the assignment to courses. Access, manuals of e-learning portals. Procedures for the transition from contact teaching to distance learning.</w:t>
      </w:r>
      <w:r w:rsidR="00F356F5" w:rsidRPr="00BA4B69">
        <w:rPr>
          <w:rFonts w:cstheme="minorHAnsi"/>
          <w:sz w:val="20"/>
          <w:szCs w:val="20"/>
          <w:lang w:val="en-GB"/>
        </w:rPr>
        <w:t xml:space="preserve"> </w:t>
      </w:r>
    </w:p>
    <w:p w14:paraId="33957E1A" w14:textId="391FF0ED"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This form is not used in the study program.
</w:t>
      </w:r>
      <w:hyperlink r:id="rId37">
        <w:r>
          <w:rPr>
            <w:rFonts w:ascii="" w:hAnsi="" w:cs="" w:eastAsia=""/>
            <w:sz w:val="20"/>
            <w:b w:val="off"/>
            <w:i w:val="on"/>
            <w:u w:val="single"/>
            <w:color w:val="0000FF"/>
          </w:rPr>
          <w:t>https://moodle.tuke.sk/moodle/course/index.php?categoryid=21</w:t>
          <w:br/>
        </w:r>
      </w:hyperlink>
      <w:r>
        <w:rPr>
          <w:rFonts w:ascii="" w:hAnsi="" w:cs="" w:eastAsia=""/>
          <w:sz w:val="20"/>
          <w:b w:val="off"/>
          <w:i w:val="on"/>
          <w:u w:val="none"/>
          <w:color w:val=""/>
        </w:rPr>
        <w:t xml:space="preserve">
</w:t>
      </w:r>
    </w:p>
    <w:p w14:paraId="0913786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4AFEA96F" w14:textId="283B7D3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This form is not used in the study program.
Access:
</w:t>
      </w:r>
      <w:hyperlink r:id="rId38">
        <w:r>
          <w:rPr>
            <w:rFonts w:ascii="" w:hAnsi="" w:cs="" w:eastAsia=""/>
            <w:sz w:val="20"/>
            <w:b w:val="off"/>
            <w:i w:val="on"/>
            <w:u w:val="single"/>
            <w:color w:val="0000FF"/>
          </w:rPr>
          <w:t>https://moodle.tuke.sk/moodle/course/index.php?categoryid=21</w:t>
          <w:br/>
        </w:r>
      </w:hyperlink>
      <w:r>
        <w:rPr>
          <w:rFonts w:ascii="" w:hAnsi="" w:cs="" w:eastAsia=""/>
          <w:sz w:val="20"/>
          <w:b w:val="off"/>
          <w:i w:val="on"/>
          <w:u w:val="none"/>
          <w:color w:val=""/>
        </w:rPr>
        <w:t xml:space="preserve">
Bulletin board:
</w:t>
      </w:r>
      <w:hyperlink r:id="rId39">
        <w:r>
          <w:rPr>
            <w:rFonts w:ascii="" w:hAnsi="" w:cs="" w:eastAsia=""/>
            <w:sz w:val="20"/>
            <w:b w:val="off"/>
            <w:i w:val="on"/>
            <w:u w:val="single"/>
            <w:color w:val="0000FF"/>
          </w:rPr>
          <w:t>https://moodle.tuke.sk/moodle/my/</w:t>
          <w:br/>
        </w:r>
      </w:hyperlink>
      <w:r>
        <w:rPr>
          <w:rFonts w:ascii="" w:hAnsi="" w:cs="" w:eastAsia=""/>
          <w:sz w:val="20"/>
          <w:b w:val="off"/>
          <w:i w:val="on"/>
          <w:u w:val="none"/>
          <w:color w:val=""/>
        </w:rPr>
        <w:t xml:space="preserve">
</w:t>
      </w:r>
    </w:p>
    <w:p w14:paraId="26B6F2FF"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5394FB26" w14:textId="47B0C89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It follows the organizational instructions issued by the rector of TUKE and the dean of FU TUKE.
</w:t>
      </w:r>
      <w:hyperlink r:id="rId40">
        <w:r>
          <w:rPr>
            <w:rFonts w:ascii="" w:hAnsi="" w:cs="" w:eastAsia=""/>
            <w:sz w:val="20"/>
            <w:b w:val="off"/>
            <w:i w:val="on"/>
            <w:u w:val="single"/>
            <w:color w:val="0000FF"/>
          </w:rPr>
          <w:t>https://tuke.sk/wps/portal/tuke/university/news/koronavirus</w:t>
          <w:br/>
        </w:r>
      </w:hyperlink>
      <w:r>
        <w:rPr>
          <w:rFonts w:ascii="" w:hAnsi="" w:cs="" w:eastAsia=""/>
          <w:sz w:val="20"/>
          <w:b w:val="off"/>
          <w:i w:val="on"/>
          <w:u w:val="none"/>
          <w:color w:val=""/>
        </w:rPr>
        <w:t xml:space="preserve">
</w:t>
      </w:r>
      <w:hyperlink r:id="rId41">
        <w:r>
          <w:rPr>
            <w:rFonts w:ascii="" w:hAnsi="" w:cs="" w:eastAsia=""/>
            <w:sz w:val="20"/>
            <w:b w:val="off"/>
            <w:i w:val="on"/>
            <w:u w:val="single"/>
            <w:color w:val="0000FF"/>
          </w:rPr>
          <w:t>https://fu.tuke.sk/wps/wcm/connect/fu.tuke.sk20140/f90e28c6-52fc-40bf-a4d9-a6f9487e65cf/aktualizacia_opatreni_fu_tuke_30_5_2022.pdf?MOD=AJPERES&amp;CVID=o3X4QV6</w:t>
          <w:br/>
        </w:r>
      </w:hyperlink>
      <w:r>
        <w:rPr>
          <w:rFonts w:ascii="" w:hAnsi="" w:cs="" w:eastAsia=""/>
          <w:sz w:val="20"/>
          <w:b w:val="off"/>
          <w:i w:val="on"/>
          <w:u w:val="none"/>
          <w:color w:val=""/>
        </w:rPr>
        <w:t xml:space="preserve">
</w:t>
      </w:r>
    </w:p>
    <w:p w14:paraId="6123C04F"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9198E3F" w14:textId="00B52C34" w:rsidR="0085194C"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Institution partners in providing educational activities for the study programme and the characteristics of their participation.</w:t>
      </w:r>
      <w:r w:rsidR="0085194C" w:rsidRPr="00BA4B69">
        <w:rPr>
          <w:rFonts w:cstheme="minorHAnsi"/>
          <w:sz w:val="20"/>
          <w:szCs w:val="20"/>
          <w:lang w:val="en-GB"/>
        </w:rPr>
        <w:t xml:space="preserve"> </w:t>
      </w:r>
    </w:p>
    <w:p w14:paraId="00FFAD62" w14:textId="3CBF04D3"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Design students at FU TUKE use the very good connection of FU TUKE with social practice in their education, which is guaranteed by concluded contractual relations. An overview of FU TUKE's contractual relations is presented on the faculty's website: </w:t>
      </w:r>
      <w:hyperlink r:id="rId42">
        <w:r>
          <w:rPr>
            <w:rFonts w:ascii="" w:hAnsi="" w:cs="" w:eastAsia=""/>
            <w:sz w:val="20"/>
            <w:b w:val="off"/>
            <w:i w:val="on"/>
            <w:u w:val="single"/>
            <w:color w:val="0000FF"/>
          </w:rPr>
          <w:t>https://fu.tuke.sk/wps/portal/fu/vyskum-a-umenie/spolupraca</w:t>
          <w:br/>
        </w:r>
      </w:hyperlink>
      <w:r>
        <w:rPr>
          <w:rFonts w:ascii="" w:hAnsi="" w:cs="" w:eastAsia=""/>
          <w:sz w:val="20"/>
          <w:b w:val="off"/>
          <w:i w:val="on"/>
          <w:u w:val="none"/>
          <w:color w:val=""/>
        </w:rPr>
        <w:t xml:space="preserve">
Among the most important institutional partners of FU TUKE in the field of design and art are:
- Slovak Design Center, Bratislava, www.scd.sk
- East Slovak Gallery, Košice, www.vsg.sk
- Andy Warhol Museum of Modern Art in Medzilaborce, www.muzeumaw.sk
- K13 – Košice cultural centers, </w:t>
      </w:r>
      <w:hyperlink r:id="rId43">
        <w:r>
          <w:rPr>
            <w:rFonts w:ascii="" w:hAnsi="" w:cs="" w:eastAsia=""/>
            <w:sz w:val="20"/>
            <w:b w:val="off"/>
            <w:i w:val="on"/>
            <w:u w:val="single"/>
            <w:color w:val="0000FF"/>
          </w:rPr>
          <w:t>https://www.k13.sk</w:t>
          <w:br/>
        </w:r>
      </w:hyperlink>
      <w:r>
        <w:rPr>
          <w:rFonts w:ascii="" w:hAnsi="" w:cs="" w:eastAsia=""/>
          <w:sz w:val="20"/>
          <w:b w:val="off"/>
          <w:i w:val="on"/>
          <w:u w:val="none"/>
          <w:color w:val=""/>
        </w:rPr>
        <w:t xml:space="preserve">
Since its establishment in 1998, the TUKE Faculty of Arts has been cooperating very closely with universities that work in the field of design in Slovakia and abroad. Among the most important partners in this area are:
- University of Fine Arts in Bratislava, www.vsvu.sk
- Faculty of Architecture and Design of STU in Bratislava, www.fad.stuba.sk
- Department of Furniture and Interior Design DF TU in Zvolen, </w:t>
      </w:r>
      <w:hyperlink r:id="rId44">
        <w:r>
          <w:rPr>
            <w:rFonts w:ascii="" w:hAnsi="" w:cs="" w:eastAsia=""/>
            <w:sz w:val="20"/>
            <w:b w:val="off"/>
            <w:i w:val="on"/>
            <w:u w:val="single"/>
            <w:color w:val="0000FF"/>
          </w:rPr>
          <w:t>https://kdni.tuzvo.sk</w:t>
          <w:br/>
        </w:r>
      </w:hyperlink>
      <w:r>
        <w:rPr>
          <w:rFonts w:ascii="" w:hAnsi="" w:cs="" w:eastAsia=""/>
          <w:sz w:val="20"/>
          <w:b w:val="off"/>
          <w:i w:val="on"/>
          <w:u w:val="none"/>
          <w:color w:val=""/>
        </w:rPr>
        <w:t xml:space="preserve">
- Faculty of Design ASP Krakow and ASP Katowice
- Faculty of Design and Art, ZČU Plzeň
Partner universities that provide Erasmus+ mobility for FU TUKE students and teachers are listed on the TUKE website:
</w:t>
      </w:r>
      <w:hyperlink r:id="rId45">
        <w:r>
          <w:rPr>
            <w:rFonts w:ascii="" w:hAnsi="" w:cs="" w:eastAsia=""/>
            <w:sz w:val="20"/>
            <w:b w:val="off"/>
            <w:i w:val="on"/>
            <w:u w:val="single"/>
            <w:color w:val="0000FF"/>
          </w:rPr>
          <w:t>https://erasmus.tuke.sk/institucie-fu-eu-a-ehp/</w:t>
          <w:br/>
        </w:r>
      </w:hyperlink>
      <w:r>
        <w:rPr>
          <w:rFonts w:ascii="" w:hAnsi="" w:cs="" w:eastAsia=""/>
          <w:sz w:val="20"/>
          <w:b w:val="off"/>
          <w:i w:val="on"/>
          <w:u w:val="none"/>
          <w:color w:val=""/>
        </w:rPr>
        <w:t xml:space="preserve">
List of contractual partners of the TUKE Faculty of Arts:
</w:t>
      </w:r>
      <w:hyperlink r:id="rId46">
        <w:r>
          <w:rPr>
            <w:rFonts w:ascii="" w:hAnsi="" w:cs="" w:eastAsia=""/>
            <w:sz w:val="20"/>
            <w:b w:val="off"/>
            <w:i w:val="on"/>
            <w:u w:val="single"/>
            <w:color w:val="0000FF"/>
          </w:rPr>
          <w:t>https://dusan.such.website.tuke.sk/nextcloud/index.php/s/keBcpyjFbAFyHWm</w:t>
          <w:br/>
        </w:r>
      </w:hyperlink>
      <w:r>
        <w:rPr>
          <w:rFonts w:ascii="" w:hAnsi="" w:cs="" w:eastAsia=""/>
          <w:sz w:val="20"/>
          <w:b w:val="off"/>
          <w:i w:val="on"/>
          <w:u w:val="none"/>
          <w:color w:val=""/>
        </w:rPr>
        <w:t xml:space="preserve">
TUKE forms for partners:
</w:t>
      </w:r>
      <w:hyperlink r:id="rId47">
        <w:r>
          <w:rPr>
            <w:rFonts w:ascii="" w:hAnsi="" w:cs="" w:eastAsia=""/>
            <w:sz w:val="20"/>
            <w:b w:val="off"/>
            <w:i w:val="on"/>
            <w:u w:val="single"/>
            <w:color w:val="0000FF"/>
          </w:rPr>
          <w:t>https://dusan.such.website.tuke.sk/nextcloud/index.php/s/LAQ6m33kzAeajEr</w:t>
          <w:br/>
        </w:r>
      </w:hyperlink>
      <w:r>
        <w:rPr>
          <w:rFonts w:ascii="" w:hAnsi="" w:cs="" w:eastAsia=""/>
          <w:sz w:val="20"/>
          <w:b w:val="off"/>
          <w:i w:val="on"/>
          <w:u w:val="none"/>
          <w:color w:val=""/>
        </w:rPr>
        <w:t xml:space="preserve">
</w:t>
      </w:r>
    </w:p>
    <w:p w14:paraId="322CEFFE"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3E807C4" w14:textId="2AAF3340" w:rsidR="0085194C" w:rsidRPr="00765531" w:rsidRDefault="008F39BF" w:rsidP="00765531">
      <w:pPr>
        <w:pStyle w:val="ListParagraph"/>
        <w:numPr>
          <w:ilvl w:val="0"/>
          <w:numId w:val="16"/>
        </w:numPr>
        <w:autoSpaceDE w:val="0"/>
        <w:autoSpaceDN w:val="0"/>
        <w:adjustRightInd w:val="0"/>
        <w:spacing w:after="0" w:line="240" w:lineRule="auto"/>
        <w:rPr>
          <w:rFonts w:cstheme="minorHAnsi"/>
          <w:sz w:val="20"/>
          <w:szCs w:val="20"/>
          <w:lang w:val="en-GB"/>
        </w:rPr>
      </w:pPr>
      <w:r w:rsidRPr="00765531">
        <w:rPr>
          <w:rFonts w:cstheme="minorHAnsi"/>
          <w:sz w:val="20"/>
          <w:szCs w:val="20"/>
          <w:lang w:val="en-GB"/>
        </w:rPr>
        <w:t>Characteristics of the possibilities for social, sports, cultural, spiritual and social activities.</w:t>
      </w:r>
      <w:r w:rsidR="0085194C" w:rsidRPr="00765531">
        <w:rPr>
          <w:rFonts w:cstheme="minorHAnsi"/>
          <w:sz w:val="20"/>
          <w:szCs w:val="20"/>
          <w:lang w:val="en-GB"/>
        </w:rPr>
        <w:t xml:space="preserve"> </w:t>
      </w:r>
    </w:p>
    <w:p w14:paraId="677F1E6A" w14:textId="4FFBE002" w:rsidR="00AD14B3" w:rsidRPr="00BA4B69" w:rsidRDefault="00AD14B3" w:rsidP="00620C31">
      <w:pPr>
        <w:pStyle w:val="ListParagraph"/>
        <w:autoSpaceDE w:val="0"/>
        <w:autoSpaceDN w:val="0"/>
        <w:adjustRightInd w:val="0"/>
        <w:spacing w:after="0" w:line="240" w:lineRule="auto"/>
        <w:ind w:left="360"/>
        <w:rPr>
          <w:rStyle w:val="Hyperlink"/>
          <w:rFonts w:cstheme="minorHAnsi"/>
          <w:sz w:val="20"/>
          <w:szCs w:val="20"/>
          <w:lang w:val="en-GB"/>
        </w:rPr>
      </w:pPr>
      <w:r>
        <w:rPr>
          <w:rFonts w:ascii="" w:hAnsi="" w:cs="" w:eastAsia=""/>
          <w:sz w:val="20"/>
          <w:b w:val="off"/>
          <w:i w:val="off"/>
          <w:u w:val="none"/>
          <w:color w:val=""/>
        </w:rPr>
        <w:t/>
      </w:r>
      <w:hyperlink r:id="rId48">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BA4B69" w:rsidRDefault="006300C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9">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8789D61" w14:textId="2FBEEB69" w:rsidR="005D3722" w:rsidRPr="00BA4B69" w:rsidRDefault="004C2AD3"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4C2AD3">
        <w:rPr>
          <w:rFonts w:cstheme="minorHAnsi"/>
          <w:sz w:val="20"/>
          <w:szCs w:val="20"/>
          <w:lang w:val="en-GB"/>
        </w:rPr>
        <w:t>Possibilities and conditions for participation of the study programme students in mobilities and internships (indicating contact details), application instructions, rules for recognition of this education.</w:t>
      </w:r>
    </w:p>
    <w:p w14:paraId="2BE9170C" w14:textId="203AE470" w:rsidR="00EA1FA1"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50">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51">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p>
    <w:p w14:paraId="1A784007" w14:textId="61C8F5B4" w:rsidR="00200599" w:rsidRPr="00BA4B69" w:rsidRDefault="00764AD8"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764AD8">
        <w:rPr>
          <w:rFonts w:cstheme="minorHAnsi"/>
          <w:b/>
          <w:bCs/>
          <w:sz w:val="20"/>
          <w:szCs w:val="20"/>
          <w:lang w:val="en-GB"/>
        </w:rPr>
        <w:t>Required abilities and admission requirements for the study programme applicants</w:t>
      </w:r>
      <w:r w:rsidR="00945BD5" w:rsidRPr="00BA4B69">
        <w:rPr>
          <w:rFonts w:cstheme="minorHAnsi"/>
          <w:b/>
          <w:bCs/>
          <w:sz w:val="20"/>
          <w:szCs w:val="20"/>
          <w:lang w:val="en-GB"/>
        </w:rPr>
        <w:t xml:space="preserve"> </w:t>
      </w:r>
    </w:p>
    <w:p w14:paraId="77CDAE8D" w14:textId="0EF75AF5"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Required abilities and necessary admission requirements.</w:t>
      </w:r>
      <w:r w:rsidR="00200599" w:rsidRPr="00BA4B69">
        <w:rPr>
          <w:rFonts w:cstheme="minorHAnsi"/>
          <w:sz w:val="20"/>
          <w:szCs w:val="20"/>
          <w:lang w:val="en-GB"/>
        </w:rPr>
        <w:t xml:space="preserve"> </w:t>
      </w:r>
    </w:p>
    <w:p w14:paraId="584F41A6" w14:textId="47AF3353"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52">
        <w:r>
          <w:rPr>
            <w:rFonts w:ascii="" w:hAnsi="" w:cs="" w:eastAsia=""/>
            <w:sz w:val="20"/>
            <w:b w:val="off"/>
            <w:i w:val="off"/>
            <w:u w:val="single"/>
            <w:color w:val="0000FF"/>
          </w:rPr>
          <w:t>https://fu.tuke.sk/wps/wcm/connect/fu.tuke.sk20140/bb46f13e-4883-4c96-ad42-af706a8bce64/podmienky_prijatia_na_iii_st._2022_2023_dizajn.pdf?MOD=AJPERES&amp;CVID=n-rIg2l</w:t>
          <w:br/>
        </w:r>
      </w:hyperlink>
      <w:r>
        <w:rPr>
          <w:rFonts w:ascii="" w:hAnsi="" w:cs="" w:eastAsia=""/>
          <w:sz w:val="20"/>
          <w:b w:val="off"/>
          <w:i w:val="off"/>
          <w:u w:val="none"/>
          <w:color w:val=""/>
        </w:rPr>
        <w:t/>
      </w:r>
    </w:p>
    <w:p w14:paraId="215BC2D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323A7FA" w14:textId="0DBE74C0" w:rsidR="00200599" w:rsidRPr="00764AD8" w:rsidRDefault="00764AD8" w:rsidP="00764AD8">
      <w:pPr>
        <w:pStyle w:val="ListParagraph"/>
        <w:numPr>
          <w:ilvl w:val="0"/>
          <w:numId w:val="21"/>
        </w:numPr>
        <w:rPr>
          <w:rFonts w:cstheme="minorHAnsi"/>
          <w:sz w:val="20"/>
          <w:szCs w:val="20"/>
          <w:lang w:val="en-GB"/>
        </w:rPr>
      </w:pPr>
      <w:r w:rsidRPr="00764AD8">
        <w:rPr>
          <w:rFonts w:cstheme="minorHAnsi"/>
          <w:sz w:val="20"/>
          <w:szCs w:val="20"/>
          <w:lang w:val="en-GB"/>
        </w:rPr>
        <w:t>Admission procedures.</w:t>
      </w:r>
    </w:p>
    <w:p w14:paraId="13DD993E" w14:textId="63A4E3FA"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53">
        <w:r>
          <w:rPr>
            <w:rFonts w:ascii="" w:hAnsi="" w:cs="" w:eastAsia=""/>
            <w:sz w:val="20"/>
            <w:b w:val="off"/>
            <w:i w:val="off"/>
            <w:u w:val="single"/>
            <w:color w:val="0000FF"/>
          </w:rPr>
          <w:t>https://fu.tuke.sk/wps/wcm/connect/fu.tuke.sk20140/bb46f13e-4883-4c96-ad42-af706a8bce64/podmienky_prijatia_na_iii_st._2022_2023_dizajn.pdf?MOD=AJPERES&amp;CVID=n-rIg2l</w:t>
          <w:br/>
        </w:r>
      </w:hyperlink>
      <w:r>
        <w:rPr>
          <w:rFonts w:ascii="" w:hAnsi="" w:cs="" w:eastAsia=""/>
          <w:sz w:val="20"/>
          <w:b w:val="off"/>
          <w:i w:val="off"/>
          <w:u w:val="none"/>
          <w:color w:val=""/>
        </w:rPr>
        <w:t/>
      </w:r>
    </w:p>
    <w:p w14:paraId="308FB348"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8B37EA5" w14:textId="01197A96"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Results of the admission process over the last period.</w:t>
      </w:r>
      <w:r w:rsidR="00910044" w:rsidRPr="00BA4B69">
        <w:rPr>
          <w:rFonts w:cstheme="minorHAnsi"/>
          <w:sz w:val="20"/>
          <w:szCs w:val="20"/>
          <w:lang w:val="en-GB"/>
        </w:rPr>
        <w:t xml:space="preserve"> </w:t>
      </w:r>
    </w:p>
    <w:p w14:paraId="51B17489" w14:textId="4B939676"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54">
        <w:r>
          <w:rPr>
            <w:rFonts w:ascii="" w:hAnsi="" w:cs="" w:eastAsia=""/>
            <w:sz w:val="20"/>
            <w:b w:val="off"/>
            <w:i w:val="off"/>
            <w:u w:val="single"/>
            <w:color w:val="0000FF"/>
          </w:rPr>
          <w:t>https://dusan.such.website.tuke.sk/nextcloud/index.php/s/PzKkWfQSKiDfEza</w:t>
          <w:br/>
        </w:r>
      </w:hyperlink>
      <w:r>
        <w:rPr>
          <w:rFonts w:ascii="" w:hAnsi="" w:cs="" w:eastAsia=""/>
          <w:sz w:val="20"/>
          <w:b w:val="off"/>
          <w:i w:val="off"/>
          <w:u w:val="none"/>
          <w:color w:val=""/>
        </w:rPr>
        <w:t/>
      </w:r>
    </w:p>
    <w:p w14:paraId="13ABFA4A" w14:textId="7C7E7210" w:rsidR="00200599" w:rsidRPr="00BA4B69" w:rsidRDefault="00200599" w:rsidP="00620C31">
      <w:pPr>
        <w:autoSpaceDE w:val="0"/>
        <w:autoSpaceDN w:val="0"/>
        <w:adjustRightInd w:val="0"/>
        <w:spacing w:after="0" w:line="240" w:lineRule="auto"/>
        <w:rPr>
          <w:rFonts w:cstheme="minorHAnsi"/>
          <w:sz w:val="20"/>
          <w:szCs w:val="20"/>
          <w:lang w:val="en-GB"/>
        </w:rPr>
      </w:pPr>
    </w:p>
    <w:p w14:paraId="19EABE8F" w14:textId="3D443515" w:rsidR="00200599" w:rsidRPr="00BA4B69" w:rsidRDefault="00811205"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11205">
        <w:rPr>
          <w:rFonts w:cstheme="minorHAnsi"/>
          <w:b/>
          <w:bCs/>
          <w:sz w:val="20"/>
          <w:szCs w:val="20"/>
          <w:lang w:val="en-GB"/>
        </w:rPr>
        <w:t xml:space="preserve">Feedback on the quality of provided education </w:t>
      </w:r>
      <w:r w:rsidR="00200599" w:rsidRPr="00BA4B69">
        <w:rPr>
          <w:rFonts w:cstheme="minorHAnsi"/>
          <w:b/>
          <w:bCs/>
          <w:sz w:val="20"/>
          <w:szCs w:val="20"/>
          <w:lang w:val="en-GB"/>
        </w:rPr>
        <w:t xml:space="preserve"> </w:t>
      </w:r>
    </w:p>
    <w:p w14:paraId="1AC93C5B" w14:textId="7CB54376" w:rsidR="00200599" w:rsidRPr="00BA4B69" w:rsidRDefault="00811205"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811205">
        <w:rPr>
          <w:rFonts w:cstheme="minorHAnsi"/>
          <w:sz w:val="20"/>
          <w:szCs w:val="20"/>
          <w:lang w:val="en-GB"/>
        </w:rPr>
        <w:t>Procedures for monitoring and evaluating students' opinions on the study programme quality.</w:t>
      </w:r>
      <w:r w:rsidR="00200599" w:rsidRPr="00BA4B69">
        <w:rPr>
          <w:rFonts w:cstheme="minorHAnsi"/>
          <w:sz w:val="20"/>
          <w:szCs w:val="20"/>
          <w:lang w:val="en-GB"/>
        </w:rPr>
        <w:t xml:space="preserve"> </w:t>
      </w:r>
    </w:p>
    <w:p w14:paraId="4EAAE7E3" w14:textId="663A3D3A" w:rsidR="007E0EE7"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Organizational guideline</w:t>
      </w:r>
      <w:r>
        <w:rPr>
          <w:rFonts w:cstheme="minorHAnsi"/>
          <w:i/>
          <w:iCs/>
          <w:sz w:val="20"/>
          <w:szCs w:val="20"/>
          <w:lang w:val="en-GB"/>
        </w:rPr>
        <w:t xml:space="preserve"> </w:t>
      </w:r>
      <w:r w:rsidRPr="007E0EE7">
        <w:rPr>
          <w:rFonts w:cstheme="minorHAnsi"/>
          <w:i/>
          <w:iCs/>
          <w:sz w:val="20"/>
          <w:szCs w:val="20"/>
          <w:lang w:val="en-GB"/>
        </w:rPr>
        <w:t>Education H1</w:t>
      </w:r>
    </w:p>
    <w:p w14:paraId="0D455114" w14:textId="027E9F1E"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55">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p>
    <w:p w14:paraId="0577CB6C" w14:textId="4BA6136E" w:rsidR="00F43F51" w:rsidRPr="005D1F92" w:rsidRDefault="005D1F92" w:rsidP="005D1F92">
      <w:pPr>
        <w:pStyle w:val="ListParagraph"/>
        <w:numPr>
          <w:ilvl w:val="0"/>
          <w:numId w:val="23"/>
        </w:numPr>
        <w:rPr>
          <w:rFonts w:cstheme="minorHAnsi"/>
          <w:sz w:val="20"/>
          <w:szCs w:val="20"/>
          <w:lang w:val="en-GB"/>
        </w:rPr>
      </w:pPr>
      <w:r w:rsidRPr="005D1F92">
        <w:rPr>
          <w:rFonts w:cstheme="minorHAnsi"/>
          <w:sz w:val="20"/>
          <w:szCs w:val="20"/>
          <w:lang w:val="en-GB"/>
        </w:rPr>
        <w:t>Results of student feedback and related measures to improve the study programme quality.</w:t>
      </w:r>
    </w:p>
    <w:p w14:paraId="3FBDE13D" w14:textId="063AF70C"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56">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p>
    <w:p w14:paraId="0849D519" w14:textId="50EA0818" w:rsidR="00FF2726" w:rsidRPr="00BA4B69" w:rsidRDefault="005D1F92"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5D1F92">
        <w:rPr>
          <w:rFonts w:cstheme="minorHAnsi"/>
          <w:sz w:val="20"/>
          <w:szCs w:val="20"/>
          <w:lang w:val="en-GB"/>
        </w:rPr>
        <w:t>Results of graduate feedback and related measures to improve the study programme quality.</w:t>
      </w:r>
    </w:p>
    <w:p w14:paraId="325B5312" w14:textId="5EB529F0" w:rsidR="00CB7D7D" w:rsidRPr="00BA4B69"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 xml:space="preserve">We are currently </w:t>
      </w:r>
      <w:r>
        <w:rPr>
          <w:rFonts w:cstheme="minorHAnsi"/>
          <w:i/>
          <w:iCs/>
          <w:sz w:val="20"/>
          <w:szCs w:val="20"/>
          <w:lang w:val="en-GB"/>
        </w:rPr>
        <w:t>developing</w:t>
      </w:r>
      <w:r w:rsidRPr="007E0EE7">
        <w:rPr>
          <w:rFonts w:cstheme="minorHAnsi"/>
          <w:i/>
          <w:iCs/>
          <w:sz w:val="20"/>
          <w:szCs w:val="20"/>
          <w:lang w:val="en-GB"/>
        </w:rPr>
        <w:t xml:space="preserve"> a system for collecting and evaluating alumni feedback.</w:t>
      </w:r>
    </w:p>
    <w:p w14:paraId="5FC1728E" w14:textId="77777777" w:rsidR="006210F6" w:rsidRPr="00BA4B69" w:rsidRDefault="006210F6" w:rsidP="00620C31">
      <w:pPr>
        <w:autoSpaceDE w:val="0"/>
        <w:autoSpaceDN w:val="0"/>
        <w:adjustRightInd w:val="0"/>
        <w:spacing w:after="0" w:line="240" w:lineRule="auto"/>
        <w:rPr>
          <w:rFonts w:cstheme="minorHAnsi"/>
          <w:b/>
          <w:bCs/>
          <w:sz w:val="20"/>
          <w:szCs w:val="20"/>
          <w:lang w:val="en-GB"/>
        </w:rPr>
      </w:pPr>
    </w:p>
    <w:p w14:paraId="6C1AFD2F" w14:textId="4CC4AFA8" w:rsidR="00E55AA8" w:rsidRPr="007A3A67" w:rsidRDefault="007A3A67" w:rsidP="00620C31">
      <w:pPr>
        <w:pStyle w:val="ListParagraph"/>
        <w:numPr>
          <w:ilvl w:val="0"/>
          <w:numId w:val="6"/>
        </w:numPr>
        <w:spacing w:after="0" w:line="240" w:lineRule="auto"/>
        <w:rPr>
          <w:rFonts w:cstheme="minorHAnsi"/>
          <w:bCs/>
          <w:sz w:val="20"/>
          <w:szCs w:val="20"/>
          <w:lang w:val="en-GB"/>
        </w:rPr>
      </w:pPr>
      <w:r w:rsidRPr="007A3A67">
        <w:rPr>
          <w:rFonts w:cstheme="minorHAnsi"/>
          <w:b/>
          <w:sz w:val="20"/>
          <w:szCs w:val="20"/>
          <w:lang w:val="en-GB"/>
        </w:rPr>
        <w:t>References to other relevant internal regulations and information concerning the study or the study programme student</w:t>
      </w:r>
      <w:r w:rsidRPr="007A3A67">
        <w:rPr>
          <w:rFonts w:cstheme="minorHAnsi"/>
          <w:bCs/>
          <w:sz w:val="20"/>
          <w:szCs w:val="20"/>
          <w:lang w:val="en-GB"/>
        </w:rPr>
        <w:t xml:space="preserve"> (e.g</w:t>
      </w:r>
      <w:r w:rsidR="00B56184">
        <w:rPr>
          <w:rFonts w:cstheme="minorHAnsi"/>
          <w:bCs/>
          <w:sz w:val="20"/>
          <w:szCs w:val="20"/>
          <w:lang w:val="en-GB"/>
        </w:rPr>
        <w:t>.</w:t>
      </w:r>
      <w:r w:rsidRPr="007A3A67">
        <w:rPr>
          <w:rFonts w:cstheme="minorHAnsi"/>
          <w:bCs/>
          <w:sz w:val="20"/>
          <w:szCs w:val="20"/>
          <w:lang w:val="en-GB"/>
        </w:rPr>
        <w:t xml:space="preserve"> study guide, accommodation regulations, fee directive, guidelines for student loans, etc.).</w:t>
      </w:r>
      <w:r w:rsidR="00D55264" w:rsidRPr="007A3A67">
        <w:rPr>
          <w:rFonts w:cstheme="minorHAnsi"/>
          <w:bCs/>
          <w:sz w:val="20"/>
          <w:szCs w:val="20"/>
          <w:lang w:val="en-GB"/>
        </w:rPr>
        <w:t xml:space="preserve"> </w:t>
      </w:r>
    </w:p>
    <w:p w14:paraId="7A6B8B70" w14:textId="12D71FE5" w:rsidR="00E55AA8" w:rsidRPr="00BA4B69" w:rsidRDefault="00E55AA8" w:rsidP="00620C31">
      <w:pPr>
        <w:spacing w:after="0" w:line="240" w:lineRule="auto"/>
        <w:rPr>
          <w:rFonts w:cstheme="minorHAnsi"/>
          <w:b/>
          <w:sz w:val="20"/>
          <w:szCs w:val="20"/>
          <w:lang w:val="en-GB"/>
        </w:rPr>
      </w:pPr>
    </w:p>
    <w:p w14:paraId="3252ABAB" w14:textId="40A769B6" w:rsidR="00AD14B3" w:rsidRPr="00BA4B69" w:rsidRDefault="00185115" w:rsidP="00620C31">
      <w:pPr>
        <w:pStyle w:val="ListParagraph"/>
        <w:spacing w:after="0" w:line="240" w:lineRule="auto"/>
        <w:ind w:left="360"/>
        <w:rPr>
          <w:rStyle w:val="Hyperlink"/>
          <w:rFonts w:cstheme="minorHAnsi"/>
          <w:bCs/>
          <w:sz w:val="20"/>
          <w:szCs w:val="20"/>
          <w:lang w:val="en-GB"/>
        </w:rPr>
      </w:pPr>
      <w:r w:rsidRPr="00185115">
        <w:rPr>
          <w:rFonts w:cstheme="minorHAnsi"/>
          <w:bCs/>
          <w:i/>
          <w:iCs/>
          <w:sz w:val="20"/>
          <w:szCs w:val="20"/>
          <w:lang w:val="en-GB"/>
        </w:rPr>
        <w:t>The Internal Quality Assurance System of Higher Education at the TUKE</w:t>
      </w:r>
      <w:r w:rsidR="00AD14B3" w:rsidRPr="00BA4B69">
        <w:rPr>
          <w:rFonts w:cstheme="minorHAnsi"/>
          <w:bCs/>
          <w:i/>
          <w:iCs/>
          <w:sz w:val="20"/>
          <w:szCs w:val="20"/>
          <w:lang w:val="en-GB"/>
        </w:rPr>
        <w:t>:</w:t>
      </w:r>
      <w:r>
        <w:rPr>
          <w:rFonts w:ascii="" w:hAnsi="" w:cs="" w:eastAsia=""/>
          <w:sz w:val="20"/>
          <w:b w:val="off"/>
          <w:i w:val="off"/>
          <w:u w:val="none"/>
          <w:color w:val=""/>
        </w:rPr>
        <w:t xml:space="preserve"> </w:t>
      </w:r>
      <w:hyperlink r:id="rId57">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Pr="00BA4B69" w:rsidRDefault="00FE6643" w:rsidP="00620C31">
      <w:pPr>
        <w:pStyle w:val="ListParagraph"/>
        <w:spacing w:after="0" w:line="240" w:lineRule="auto"/>
        <w:ind w:left="360"/>
        <w:rPr>
          <w:rFonts w:cstheme="minorHAnsi"/>
          <w:bCs/>
          <w:sz w:val="20"/>
          <w:szCs w:val="20"/>
          <w:lang w:val="en-GB"/>
        </w:rPr>
      </w:pPr>
    </w:p>
    <w:p w14:paraId="45DD7B94" w14:textId="5E75DC44" w:rsidR="00897CCA" w:rsidRPr="00BA4B69" w:rsidRDefault="00185115" w:rsidP="00620C31">
      <w:pPr>
        <w:pStyle w:val="ListParagraph"/>
        <w:spacing w:after="0" w:line="240" w:lineRule="auto"/>
        <w:ind w:left="360"/>
        <w:rPr>
          <w:rFonts w:cstheme="minorHAnsi"/>
          <w:bCs/>
          <w:i/>
          <w:iCs/>
          <w:sz w:val="20"/>
          <w:szCs w:val="20"/>
          <w:lang w:val="en-GB"/>
        </w:rPr>
      </w:pPr>
      <w:r w:rsidRPr="00185115">
        <w:rPr>
          <w:rFonts w:cstheme="minorHAnsi"/>
          <w:bCs/>
          <w:i/>
          <w:iCs/>
          <w:sz w:val="20"/>
          <w:szCs w:val="20"/>
          <w:lang w:val="en-GB"/>
        </w:rPr>
        <w:t>Study Related Legislation</w:t>
      </w:r>
      <w:r w:rsidR="00710D33" w:rsidRPr="00BA4B69">
        <w:rPr>
          <w:rFonts w:cstheme="minorHAnsi"/>
          <w:bCs/>
          <w:i/>
          <w:iCs/>
          <w:sz w:val="20"/>
          <w:szCs w:val="20"/>
          <w:lang w:val="en-GB"/>
        </w:rPr>
        <w:t>:</w:t>
      </w:r>
    </w:p>
    <w:p w14:paraId="278DDBB4" w14:textId="57A976B1" w:rsidR="00897CCA" w:rsidRPr="00BA4B69" w:rsidRDefault="00897CCA" w:rsidP="00620C31">
      <w:pPr>
        <w:pStyle w:val="ListParagraph"/>
        <w:spacing w:after="0" w:line="240" w:lineRule="auto"/>
        <w:ind w:left="360"/>
        <w:rPr>
          <w:rFonts w:cstheme="minorHAnsi"/>
          <w:bCs/>
          <w:sz w:val="20"/>
          <w:szCs w:val="20"/>
          <w:lang w:val="en-GB"/>
        </w:rPr>
      </w:pPr>
      <w:r>
        <w:rPr>
          <w:rFonts w:ascii="" w:hAnsi="" w:cs="" w:eastAsia=""/>
          <w:sz w:val="20"/>
          <w:b w:val="off"/>
          <w:i w:val="off"/>
          <w:u w:val="none"/>
          <w:color w:val=""/>
        </w:rPr>
        <w:t/>
      </w:r>
      <w:hyperlink r:id="rId58">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BA4B69" w:rsidRDefault="00897CCA" w:rsidP="00620C31">
      <w:pPr>
        <w:pStyle w:val="ListParagraph"/>
        <w:spacing w:after="0" w:line="240" w:lineRule="auto"/>
        <w:ind w:left="360"/>
        <w:rPr>
          <w:rFonts w:cstheme="minorHAnsi"/>
          <w:bCs/>
          <w:sz w:val="20"/>
          <w:szCs w:val="20"/>
          <w:lang w:val="en-GB"/>
        </w:rPr>
      </w:pPr>
    </w:p>
    <w:p w14:paraId="774B1270" w14:textId="77777777" w:rsidR="00185115" w:rsidRPr="00BA4B69" w:rsidRDefault="00185115" w:rsidP="00185115">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28907FB6" w14:textId="65A69E18" w:rsidR="00AD14B3" w:rsidRPr="00BA4B69" w:rsidRDefault="00185115" w:rsidP="00185115">
      <w:pPr>
        <w:pStyle w:val="NoSpacing"/>
        <w:ind w:firstLine="360"/>
        <w:rPr>
          <w:rFonts w:cstheme="minorHAnsi"/>
          <w:sz w:val="20"/>
          <w:szCs w:val="20"/>
          <w:lang w:val="en-GB"/>
        </w:rPr>
      </w:pPr>
      <w:r>
        <w:rPr>
          <w:rFonts w:ascii="" w:hAnsi="" w:cs="" w:eastAsia=""/>
          <w:sz w:val="20"/>
          <w:b w:val="off"/>
          <w:i w:val="off"/>
          <w:u w:val="none"/>
          <w:color w:val=""/>
        </w:rPr>
        <w:t/>
      </w:r>
      <w:hyperlink r:id="rId59">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393C9052" w14:textId="77777777" w:rsidR="00CB7D7D" w:rsidRPr="00BA4B69" w:rsidRDefault="00CB7D7D" w:rsidP="005576CA">
      <w:pPr>
        <w:spacing w:after="0" w:line="240" w:lineRule="auto"/>
        <w:rPr>
          <w:rFonts w:cstheme="minorHAnsi"/>
          <w:b/>
          <w:sz w:val="20"/>
          <w:szCs w:val="20"/>
          <w:lang w:val="en-GB"/>
        </w:rPr>
      </w:pPr>
    </w:p>
    <w:sectPr w:rsidR="00CB7D7D" w:rsidRPr="00BA4B69"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80AB" w14:textId="77777777" w:rsidR="00E259DC" w:rsidRDefault="00E259DC" w:rsidP="00111AAB">
      <w:pPr>
        <w:spacing w:after="0" w:line="240" w:lineRule="auto"/>
      </w:pPr>
      <w:r>
        <w:separator/>
      </w:r>
    </w:p>
  </w:endnote>
  <w:endnote w:type="continuationSeparator" w:id="0">
    <w:p w14:paraId="693E9815" w14:textId="77777777" w:rsidR="00E259DC" w:rsidRDefault="00E259DC"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3A3A" w14:textId="77777777" w:rsidR="00E259DC" w:rsidRDefault="00E259DC" w:rsidP="00111AAB">
      <w:pPr>
        <w:spacing w:after="0" w:line="240" w:lineRule="auto"/>
      </w:pPr>
      <w:r>
        <w:separator/>
      </w:r>
    </w:p>
  </w:footnote>
  <w:footnote w:type="continuationSeparator" w:id="0">
    <w:p w14:paraId="55395EF3" w14:textId="77777777" w:rsidR="00E259DC" w:rsidRDefault="00E259DC"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C70CD430"/>
    <w:lvl w:ilvl="0" w:tplc="B60EE1F8">
      <w:start w:val="1"/>
      <w:numFmt w:val="decimal"/>
      <w:lvlText w:val="%1."/>
      <w:lvlJc w:val="left"/>
      <w:pPr>
        <w:ind w:left="360" w:hanging="360"/>
      </w:pPr>
      <w:rPr>
        <w:rFonts w:hint="default"/>
        <w:b/>
        <w:bCs/>
        <w:sz w:val="20"/>
        <w:szCs w:val="1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 w:numId="37" w16cid:durableId="1980458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21073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775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765825">
    <w:abstractNumId w:val="1"/>
  </w:num>
  <w:num w:numId="41" w16cid:durableId="2124961974">
    <w:abstractNumId w:val="3"/>
  </w:num>
  <w:num w:numId="42" w16cid:durableId="287080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253B"/>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648B"/>
    <w:rsid w:val="0005765C"/>
    <w:rsid w:val="00061307"/>
    <w:rsid w:val="00064287"/>
    <w:rsid w:val="0007213E"/>
    <w:rsid w:val="00072146"/>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990"/>
    <w:rsid w:val="001425FC"/>
    <w:rsid w:val="00144A39"/>
    <w:rsid w:val="00145282"/>
    <w:rsid w:val="00155CAF"/>
    <w:rsid w:val="00155FD3"/>
    <w:rsid w:val="0015799F"/>
    <w:rsid w:val="00161A02"/>
    <w:rsid w:val="001647A4"/>
    <w:rsid w:val="00165A89"/>
    <w:rsid w:val="001673C1"/>
    <w:rsid w:val="00171F47"/>
    <w:rsid w:val="00172A82"/>
    <w:rsid w:val="00173E1D"/>
    <w:rsid w:val="001759A8"/>
    <w:rsid w:val="00182778"/>
    <w:rsid w:val="00185115"/>
    <w:rsid w:val="001909DE"/>
    <w:rsid w:val="0019418E"/>
    <w:rsid w:val="0019522F"/>
    <w:rsid w:val="001A0122"/>
    <w:rsid w:val="001A4B2E"/>
    <w:rsid w:val="001B568C"/>
    <w:rsid w:val="001C2232"/>
    <w:rsid w:val="001C62E1"/>
    <w:rsid w:val="001C693F"/>
    <w:rsid w:val="001D03D8"/>
    <w:rsid w:val="001D5529"/>
    <w:rsid w:val="001D6EEC"/>
    <w:rsid w:val="001E0181"/>
    <w:rsid w:val="001E0DEA"/>
    <w:rsid w:val="001E1585"/>
    <w:rsid w:val="001E3E3E"/>
    <w:rsid w:val="001E4728"/>
    <w:rsid w:val="001E53EA"/>
    <w:rsid w:val="001E53F3"/>
    <w:rsid w:val="001E60EB"/>
    <w:rsid w:val="001E7761"/>
    <w:rsid w:val="001F3EAE"/>
    <w:rsid w:val="001F6E5A"/>
    <w:rsid w:val="00200599"/>
    <w:rsid w:val="00206EF9"/>
    <w:rsid w:val="00211535"/>
    <w:rsid w:val="00211F85"/>
    <w:rsid w:val="00215DDB"/>
    <w:rsid w:val="00222C6F"/>
    <w:rsid w:val="00230174"/>
    <w:rsid w:val="002341C4"/>
    <w:rsid w:val="002353D4"/>
    <w:rsid w:val="00242650"/>
    <w:rsid w:val="00245CA9"/>
    <w:rsid w:val="00253EEA"/>
    <w:rsid w:val="00256887"/>
    <w:rsid w:val="00260945"/>
    <w:rsid w:val="00262077"/>
    <w:rsid w:val="00263356"/>
    <w:rsid w:val="00265B9B"/>
    <w:rsid w:val="002714B4"/>
    <w:rsid w:val="00271F89"/>
    <w:rsid w:val="00273A60"/>
    <w:rsid w:val="00275A29"/>
    <w:rsid w:val="00283701"/>
    <w:rsid w:val="002926D2"/>
    <w:rsid w:val="00292917"/>
    <w:rsid w:val="00295C8A"/>
    <w:rsid w:val="002B2953"/>
    <w:rsid w:val="002B34F8"/>
    <w:rsid w:val="002B5AB6"/>
    <w:rsid w:val="002B780B"/>
    <w:rsid w:val="002C3B4D"/>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05BC"/>
    <w:rsid w:val="00344204"/>
    <w:rsid w:val="00352B50"/>
    <w:rsid w:val="00353C34"/>
    <w:rsid w:val="003557CA"/>
    <w:rsid w:val="003618DB"/>
    <w:rsid w:val="00365287"/>
    <w:rsid w:val="00365FF2"/>
    <w:rsid w:val="00370783"/>
    <w:rsid w:val="003713F8"/>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7AE1"/>
    <w:rsid w:val="00420F32"/>
    <w:rsid w:val="004227A9"/>
    <w:rsid w:val="004244CD"/>
    <w:rsid w:val="00424EBB"/>
    <w:rsid w:val="004252ED"/>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46"/>
    <w:rsid w:val="0046747F"/>
    <w:rsid w:val="004721BA"/>
    <w:rsid w:val="004755DF"/>
    <w:rsid w:val="00481C49"/>
    <w:rsid w:val="0048356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2AD3"/>
    <w:rsid w:val="004C38D1"/>
    <w:rsid w:val="004D3F71"/>
    <w:rsid w:val="004E3395"/>
    <w:rsid w:val="004E5CCF"/>
    <w:rsid w:val="004F2F9A"/>
    <w:rsid w:val="004F38AE"/>
    <w:rsid w:val="004F793B"/>
    <w:rsid w:val="00503BDA"/>
    <w:rsid w:val="00505A88"/>
    <w:rsid w:val="00507FBF"/>
    <w:rsid w:val="00511D48"/>
    <w:rsid w:val="00512064"/>
    <w:rsid w:val="0051322E"/>
    <w:rsid w:val="005172CA"/>
    <w:rsid w:val="00522626"/>
    <w:rsid w:val="00523AC2"/>
    <w:rsid w:val="00524A48"/>
    <w:rsid w:val="005258AC"/>
    <w:rsid w:val="00533C1E"/>
    <w:rsid w:val="00536CEC"/>
    <w:rsid w:val="005429D4"/>
    <w:rsid w:val="005443FF"/>
    <w:rsid w:val="0054575E"/>
    <w:rsid w:val="00550846"/>
    <w:rsid w:val="00550F84"/>
    <w:rsid w:val="00553586"/>
    <w:rsid w:val="00553613"/>
    <w:rsid w:val="00556D56"/>
    <w:rsid w:val="005576CA"/>
    <w:rsid w:val="00560A71"/>
    <w:rsid w:val="00563F16"/>
    <w:rsid w:val="0057099A"/>
    <w:rsid w:val="00572B80"/>
    <w:rsid w:val="005808D8"/>
    <w:rsid w:val="00583FD4"/>
    <w:rsid w:val="005867F5"/>
    <w:rsid w:val="0059229E"/>
    <w:rsid w:val="00592347"/>
    <w:rsid w:val="00597536"/>
    <w:rsid w:val="005A1A4E"/>
    <w:rsid w:val="005A240E"/>
    <w:rsid w:val="005A2A42"/>
    <w:rsid w:val="005A3545"/>
    <w:rsid w:val="005B0BC7"/>
    <w:rsid w:val="005B4151"/>
    <w:rsid w:val="005B4C2A"/>
    <w:rsid w:val="005B55EE"/>
    <w:rsid w:val="005C074A"/>
    <w:rsid w:val="005C0943"/>
    <w:rsid w:val="005C1085"/>
    <w:rsid w:val="005C4A57"/>
    <w:rsid w:val="005D1F92"/>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61166"/>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2CC0"/>
    <w:rsid w:val="0075428F"/>
    <w:rsid w:val="00755535"/>
    <w:rsid w:val="007649EA"/>
    <w:rsid w:val="00764AD8"/>
    <w:rsid w:val="00765531"/>
    <w:rsid w:val="007741F5"/>
    <w:rsid w:val="0077579B"/>
    <w:rsid w:val="00781623"/>
    <w:rsid w:val="00782A26"/>
    <w:rsid w:val="0078415E"/>
    <w:rsid w:val="007902AA"/>
    <w:rsid w:val="007955A0"/>
    <w:rsid w:val="007A3A67"/>
    <w:rsid w:val="007A42A2"/>
    <w:rsid w:val="007A4B49"/>
    <w:rsid w:val="007B4D05"/>
    <w:rsid w:val="007B6FA6"/>
    <w:rsid w:val="007B703F"/>
    <w:rsid w:val="007B70CF"/>
    <w:rsid w:val="007C1C0C"/>
    <w:rsid w:val="007C2EFB"/>
    <w:rsid w:val="007D0F4F"/>
    <w:rsid w:val="007D7C57"/>
    <w:rsid w:val="007E0EE7"/>
    <w:rsid w:val="007E30C7"/>
    <w:rsid w:val="007E3D44"/>
    <w:rsid w:val="007E480A"/>
    <w:rsid w:val="007E4BEC"/>
    <w:rsid w:val="007E5E05"/>
    <w:rsid w:val="007F069E"/>
    <w:rsid w:val="007F7378"/>
    <w:rsid w:val="0080082E"/>
    <w:rsid w:val="00800AD6"/>
    <w:rsid w:val="00801661"/>
    <w:rsid w:val="00803771"/>
    <w:rsid w:val="00807F32"/>
    <w:rsid w:val="00811205"/>
    <w:rsid w:val="00811355"/>
    <w:rsid w:val="00815770"/>
    <w:rsid w:val="008221F2"/>
    <w:rsid w:val="00825F10"/>
    <w:rsid w:val="00826F0C"/>
    <w:rsid w:val="0082733C"/>
    <w:rsid w:val="00830D50"/>
    <w:rsid w:val="00834033"/>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65B2"/>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A6479"/>
    <w:rsid w:val="008B039E"/>
    <w:rsid w:val="008B24C0"/>
    <w:rsid w:val="008B434B"/>
    <w:rsid w:val="008B5BFA"/>
    <w:rsid w:val="008C27A0"/>
    <w:rsid w:val="008C53D3"/>
    <w:rsid w:val="008C5F93"/>
    <w:rsid w:val="008C65EB"/>
    <w:rsid w:val="008C6FCF"/>
    <w:rsid w:val="008D16A5"/>
    <w:rsid w:val="008D1AA1"/>
    <w:rsid w:val="008D37F7"/>
    <w:rsid w:val="008E77A9"/>
    <w:rsid w:val="008F019E"/>
    <w:rsid w:val="008F0647"/>
    <w:rsid w:val="008F0942"/>
    <w:rsid w:val="008F2414"/>
    <w:rsid w:val="008F2E07"/>
    <w:rsid w:val="008F3183"/>
    <w:rsid w:val="008F39BF"/>
    <w:rsid w:val="008F4143"/>
    <w:rsid w:val="008F5165"/>
    <w:rsid w:val="00902B33"/>
    <w:rsid w:val="00903BFA"/>
    <w:rsid w:val="00910044"/>
    <w:rsid w:val="00916597"/>
    <w:rsid w:val="0092278C"/>
    <w:rsid w:val="00925529"/>
    <w:rsid w:val="00930871"/>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3C55"/>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328E"/>
    <w:rsid w:val="00A85240"/>
    <w:rsid w:val="00AA4E8C"/>
    <w:rsid w:val="00AB1746"/>
    <w:rsid w:val="00AB6A39"/>
    <w:rsid w:val="00AC0BAB"/>
    <w:rsid w:val="00AC1309"/>
    <w:rsid w:val="00AC16B5"/>
    <w:rsid w:val="00AC487F"/>
    <w:rsid w:val="00AC5527"/>
    <w:rsid w:val="00AD069D"/>
    <w:rsid w:val="00AD1489"/>
    <w:rsid w:val="00AD14B3"/>
    <w:rsid w:val="00AD7062"/>
    <w:rsid w:val="00AF04F1"/>
    <w:rsid w:val="00AF1C26"/>
    <w:rsid w:val="00AF3B72"/>
    <w:rsid w:val="00AF3EA2"/>
    <w:rsid w:val="00AF47E9"/>
    <w:rsid w:val="00AF6A61"/>
    <w:rsid w:val="00AF6CE0"/>
    <w:rsid w:val="00AF6F44"/>
    <w:rsid w:val="00B0423A"/>
    <w:rsid w:val="00B04F60"/>
    <w:rsid w:val="00B077B3"/>
    <w:rsid w:val="00B07EEA"/>
    <w:rsid w:val="00B10CCD"/>
    <w:rsid w:val="00B11E4F"/>
    <w:rsid w:val="00B13EBD"/>
    <w:rsid w:val="00B152E8"/>
    <w:rsid w:val="00B20938"/>
    <w:rsid w:val="00B219BD"/>
    <w:rsid w:val="00B2305A"/>
    <w:rsid w:val="00B25129"/>
    <w:rsid w:val="00B269DC"/>
    <w:rsid w:val="00B27D59"/>
    <w:rsid w:val="00B33340"/>
    <w:rsid w:val="00B352D5"/>
    <w:rsid w:val="00B35623"/>
    <w:rsid w:val="00B36ABA"/>
    <w:rsid w:val="00B420EC"/>
    <w:rsid w:val="00B42521"/>
    <w:rsid w:val="00B56184"/>
    <w:rsid w:val="00B6329C"/>
    <w:rsid w:val="00B655C3"/>
    <w:rsid w:val="00B65AFD"/>
    <w:rsid w:val="00B719A6"/>
    <w:rsid w:val="00B77AD0"/>
    <w:rsid w:val="00B800D9"/>
    <w:rsid w:val="00B80FC4"/>
    <w:rsid w:val="00B86EE3"/>
    <w:rsid w:val="00B87942"/>
    <w:rsid w:val="00B975DF"/>
    <w:rsid w:val="00BA1A2F"/>
    <w:rsid w:val="00BA1D31"/>
    <w:rsid w:val="00BA4B69"/>
    <w:rsid w:val="00BA6648"/>
    <w:rsid w:val="00BA7B8A"/>
    <w:rsid w:val="00BB6449"/>
    <w:rsid w:val="00BB6A3D"/>
    <w:rsid w:val="00BC0232"/>
    <w:rsid w:val="00BC321D"/>
    <w:rsid w:val="00BC564E"/>
    <w:rsid w:val="00BC7FF6"/>
    <w:rsid w:val="00BD3FAB"/>
    <w:rsid w:val="00BE1681"/>
    <w:rsid w:val="00BE3694"/>
    <w:rsid w:val="00BE4510"/>
    <w:rsid w:val="00BE76E0"/>
    <w:rsid w:val="00BF282F"/>
    <w:rsid w:val="00BF4539"/>
    <w:rsid w:val="00BF4D80"/>
    <w:rsid w:val="00C007BE"/>
    <w:rsid w:val="00C02195"/>
    <w:rsid w:val="00C07E4C"/>
    <w:rsid w:val="00C1019C"/>
    <w:rsid w:val="00C11908"/>
    <w:rsid w:val="00C13C27"/>
    <w:rsid w:val="00C32BA9"/>
    <w:rsid w:val="00C3591B"/>
    <w:rsid w:val="00C37141"/>
    <w:rsid w:val="00C375F9"/>
    <w:rsid w:val="00C43879"/>
    <w:rsid w:val="00C46E7A"/>
    <w:rsid w:val="00C5011E"/>
    <w:rsid w:val="00C53351"/>
    <w:rsid w:val="00C54DD0"/>
    <w:rsid w:val="00C55C4F"/>
    <w:rsid w:val="00C6441F"/>
    <w:rsid w:val="00C64A59"/>
    <w:rsid w:val="00C64BA5"/>
    <w:rsid w:val="00C650A2"/>
    <w:rsid w:val="00C67D23"/>
    <w:rsid w:val="00C7264A"/>
    <w:rsid w:val="00C75D6C"/>
    <w:rsid w:val="00C7699D"/>
    <w:rsid w:val="00C76F2D"/>
    <w:rsid w:val="00C77FC0"/>
    <w:rsid w:val="00C842AA"/>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01FDD"/>
    <w:rsid w:val="00D14632"/>
    <w:rsid w:val="00D200B7"/>
    <w:rsid w:val="00D22F9F"/>
    <w:rsid w:val="00D230BE"/>
    <w:rsid w:val="00D25611"/>
    <w:rsid w:val="00D25C6A"/>
    <w:rsid w:val="00D26994"/>
    <w:rsid w:val="00D26EE9"/>
    <w:rsid w:val="00D272CD"/>
    <w:rsid w:val="00D27515"/>
    <w:rsid w:val="00D358AB"/>
    <w:rsid w:val="00D370B6"/>
    <w:rsid w:val="00D37792"/>
    <w:rsid w:val="00D4358F"/>
    <w:rsid w:val="00D43C84"/>
    <w:rsid w:val="00D50820"/>
    <w:rsid w:val="00D55264"/>
    <w:rsid w:val="00D57449"/>
    <w:rsid w:val="00D618BB"/>
    <w:rsid w:val="00D63BB2"/>
    <w:rsid w:val="00D779F9"/>
    <w:rsid w:val="00D8257E"/>
    <w:rsid w:val="00D8310C"/>
    <w:rsid w:val="00D83FA4"/>
    <w:rsid w:val="00D84845"/>
    <w:rsid w:val="00D8659D"/>
    <w:rsid w:val="00D9058C"/>
    <w:rsid w:val="00D9465A"/>
    <w:rsid w:val="00D97589"/>
    <w:rsid w:val="00D97BA5"/>
    <w:rsid w:val="00DA55AF"/>
    <w:rsid w:val="00DA6F1D"/>
    <w:rsid w:val="00DB3EBF"/>
    <w:rsid w:val="00DC12D5"/>
    <w:rsid w:val="00DC18D9"/>
    <w:rsid w:val="00DC4C3C"/>
    <w:rsid w:val="00DC78A6"/>
    <w:rsid w:val="00DD2674"/>
    <w:rsid w:val="00DD4B38"/>
    <w:rsid w:val="00DD6185"/>
    <w:rsid w:val="00DE0354"/>
    <w:rsid w:val="00DE6DF3"/>
    <w:rsid w:val="00DE6F2A"/>
    <w:rsid w:val="00DE7062"/>
    <w:rsid w:val="00DF425B"/>
    <w:rsid w:val="00DF6F79"/>
    <w:rsid w:val="00E007A8"/>
    <w:rsid w:val="00E00E00"/>
    <w:rsid w:val="00E024DD"/>
    <w:rsid w:val="00E03152"/>
    <w:rsid w:val="00E05E8F"/>
    <w:rsid w:val="00E15F28"/>
    <w:rsid w:val="00E259DC"/>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836DF"/>
    <w:rsid w:val="00E93C18"/>
    <w:rsid w:val="00E93E28"/>
    <w:rsid w:val="00EA086A"/>
    <w:rsid w:val="00EA1FA1"/>
    <w:rsid w:val="00EA2A9E"/>
    <w:rsid w:val="00EB5294"/>
    <w:rsid w:val="00EB6F6C"/>
    <w:rsid w:val="00EC3AD1"/>
    <w:rsid w:val="00EC50D8"/>
    <w:rsid w:val="00EC7726"/>
    <w:rsid w:val="00EE203F"/>
    <w:rsid w:val="00EE3608"/>
    <w:rsid w:val="00EE7005"/>
    <w:rsid w:val="00EF1CA7"/>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563B"/>
    <w:rsid w:val="00F57B3A"/>
    <w:rsid w:val="00F57BFF"/>
    <w:rsid w:val="00F57ED9"/>
    <w:rsid w:val="00F624EB"/>
    <w:rsid w:val="00F626E2"/>
    <w:rsid w:val="00F62931"/>
    <w:rsid w:val="00F646F3"/>
    <w:rsid w:val="00F70B18"/>
    <w:rsid w:val="00F80375"/>
    <w:rsid w:val="00F803A6"/>
    <w:rsid w:val="00F8214C"/>
    <w:rsid w:val="00F8740C"/>
    <w:rsid w:val="00F87712"/>
    <w:rsid w:val="00F90EC6"/>
    <w:rsid w:val="00F93193"/>
    <w:rsid w:val="00F96B20"/>
    <w:rsid w:val="00FA2C9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63111650">
      <w:bodyDiv w:val="1"/>
      <w:marLeft w:val="0"/>
      <w:marRight w:val="0"/>
      <w:marTop w:val="0"/>
      <w:marBottom w:val="0"/>
      <w:divBdr>
        <w:top w:val="none" w:sz="0" w:space="0" w:color="auto"/>
        <w:left w:val="none" w:sz="0" w:space="0" w:color="auto"/>
        <w:bottom w:val="none" w:sz="0" w:space="0" w:color="auto"/>
        <w:right w:val="none" w:sz="0" w:space="0" w:color="auto"/>
      </w:divBdr>
    </w:div>
    <w:div w:id="74323810">
      <w:bodyDiv w:val="1"/>
      <w:marLeft w:val="0"/>
      <w:marRight w:val="0"/>
      <w:marTop w:val="0"/>
      <w:marBottom w:val="0"/>
      <w:divBdr>
        <w:top w:val="none" w:sz="0" w:space="0" w:color="auto"/>
        <w:left w:val="none" w:sz="0" w:space="0" w:color="auto"/>
        <w:bottom w:val="none" w:sz="0" w:space="0" w:color="auto"/>
        <w:right w:val="none" w:sz="0" w:space="0" w:color="auto"/>
      </w:divBdr>
    </w:div>
    <w:div w:id="91972969">
      <w:bodyDiv w:val="1"/>
      <w:marLeft w:val="0"/>
      <w:marRight w:val="0"/>
      <w:marTop w:val="0"/>
      <w:marBottom w:val="0"/>
      <w:divBdr>
        <w:top w:val="none" w:sz="0" w:space="0" w:color="auto"/>
        <w:left w:val="none" w:sz="0" w:space="0" w:color="auto"/>
        <w:bottom w:val="none" w:sz="0" w:space="0" w:color="auto"/>
        <w:right w:val="none" w:sz="0" w:space="0" w:color="auto"/>
      </w:divBdr>
    </w:div>
    <w:div w:id="111557948">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229384430">
      <w:bodyDiv w:val="1"/>
      <w:marLeft w:val="0"/>
      <w:marRight w:val="0"/>
      <w:marTop w:val="0"/>
      <w:marBottom w:val="0"/>
      <w:divBdr>
        <w:top w:val="none" w:sz="0" w:space="0" w:color="auto"/>
        <w:left w:val="none" w:sz="0" w:space="0" w:color="auto"/>
        <w:bottom w:val="none" w:sz="0" w:space="0" w:color="auto"/>
        <w:right w:val="none" w:sz="0" w:space="0" w:color="auto"/>
      </w:divBdr>
    </w:div>
    <w:div w:id="572663470">
      <w:bodyDiv w:val="1"/>
      <w:marLeft w:val="0"/>
      <w:marRight w:val="0"/>
      <w:marTop w:val="0"/>
      <w:marBottom w:val="0"/>
      <w:divBdr>
        <w:top w:val="none" w:sz="0" w:space="0" w:color="auto"/>
        <w:left w:val="none" w:sz="0" w:space="0" w:color="auto"/>
        <w:bottom w:val="none" w:sz="0" w:space="0" w:color="auto"/>
        <w:right w:val="none" w:sz="0" w:space="0" w:color="auto"/>
      </w:divBdr>
    </w:div>
    <w:div w:id="607350869">
      <w:bodyDiv w:val="1"/>
      <w:marLeft w:val="0"/>
      <w:marRight w:val="0"/>
      <w:marTop w:val="0"/>
      <w:marBottom w:val="0"/>
      <w:divBdr>
        <w:top w:val="none" w:sz="0" w:space="0" w:color="auto"/>
        <w:left w:val="none" w:sz="0" w:space="0" w:color="auto"/>
        <w:bottom w:val="none" w:sz="0" w:space="0" w:color="auto"/>
        <w:right w:val="none" w:sz="0" w:space="0" w:color="auto"/>
      </w:divBdr>
    </w:div>
    <w:div w:id="720445758">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3321057">
      <w:bodyDiv w:val="1"/>
      <w:marLeft w:val="0"/>
      <w:marRight w:val="0"/>
      <w:marTop w:val="0"/>
      <w:marBottom w:val="0"/>
      <w:divBdr>
        <w:top w:val="none" w:sz="0" w:space="0" w:color="auto"/>
        <w:left w:val="none" w:sz="0" w:space="0" w:color="auto"/>
        <w:bottom w:val="none" w:sz="0" w:space="0" w:color="auto"/>
        <w:right w:val="none" w:sz="0" w:space="0" w:color="auto"/>
      </w:divBdr>
    </w:div>
    <w:div w:id="1006712590">
      <w:bodyDiv w:val="1"/>
      <w:marLeft w:val="0"/>
      <w:marRight w:val="0"/>
      <w:marTop w:val="0"/>
      <w:marBottom w:val="0"/>
      <w:divBdr>
        <w:top w:val="none" w:sz="0" w:space="0" w:color="auto"/>
        <w:left w:val="none" w:sz="0" w:space="0" w:color="auto"/>
        <w:bottom w:val="none" w:sz="0" w:space="0" w:color="auto"/>
        <w:right w:val="none" w:sz="0" w:space="0" w:color="auto"/>
      </w:divBdr>
    </w:div>
    <w:div w:id="1011563199">
      <w:bodyDiv w:val="1"/>
      <w:marLeft w:val="0"/>
      <w:marRight w:val="0"/>
      <w:marTop w:val="0"/>
      <w:marBottom w:val="0"/>
      <w:divBdr>
        <w:top w:val="none" w:sz="0" w:space="0" w:color="auto"/>
        <w:left w:val="none" w:sz="0" w:space="0" w:color="auto"/>
        <w:bottom w:val="none" w:sz="0" w:space="0" w:color="auto"/>
        <w:right w:val="none" w:sz="0" w:space="0" w:color="auto"/>
      </w:divBdr>
    </w:div>
    <w:div w:id="1170026265">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390420448">
      <w:bodyDiv w:val="1"/>
      <w:marLeft w:val="0"/>
      <w:marRight w:val="0"/>
      <w:marTop w:val="0"/>
      <w:marBottom w:val="0"/>
      <w:divBdr>
        <w:top w:val="none" w:sz="0" w:space="0" w:color="auto"/>
        <w:left w:val="none" w:sz="0" w:space="0" w:color="auto"/>
        <w:bottom w:val="none" w:sz="0" w:space="0" w:color="auto"/>
        <w:right w:val="none" w:sz="0" w:space="0" w:color="auto"/>
      </w:divBdr>
    </w:div>
    <w:div w:id="1512062439">
      <w:bodyDiv w:val="1"/>
      <w:marLeft w:val="0"/>
      <w:marRight w:val="0"/>
      <w:marTop w:val="0"/>
      <w:marBottom w:val="0"/>
      <w:divBdr>
        <w:top w:val="none" w:sz="0" w:space="0" w:color="auto"/>
        <w:left w:val="none" w:sz="0" w:space="0" w:color="auto"/>
        <w:bottom w:val="none" w:sz="0" w:space="0" w:color="auto"/>
        <w:right w:val="none" w:sz="0" w:space="0" w:color="auto"/>
      </w:divBdr>
    </w:div>
    <w:div w:id="1545289107">
      <w:bodyDiv w:val="1"/>
      <w:marLeft w:val="0"/>
      <w:marRight w:val="0"/>
      <w:marTop w:val="0"/>
      <w:marBottom w:val="0"/>
      <w:divBdr>
        <w:top w:val="none" w:sz="0" w:space="0" w:color="auto"/>
        <w:left w:val="none" w:sz="0" w:space="0" w:color="auto"/>
        <w:bottom w:val="none" w:sz="0" w:space="0" w:color="auto"/>
        <w:right w:val="none" w:sz="0" w:space="0" w:color="auto"/>
      </w:divBdr>
    </w:div>
    <w:div w:id="1553274533">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43656211">
      <w:bodyDiv w:val="1"/>
      <w:marLeft w:val="0"/>
      <w:marRight w:val="0"/>
      <w:marTop w:val="0"/>
      <w:marBottom w:val="0"/>
      <w:divBdr>
        <w:top w:val="none" w:sz="0" w:space="0" w:color="auto"/>
        <w:left w:val="none" w:sz="0" w:space="0" w:color="auto"/>
        <w:bottom w:val="none" w:sz="0" w:space="0" w:color="auto"/>
        <w:right w:val="none" w:sz="0" w:space="0" w:color="auto"/>
      </w:divBdr>
    </w:div>
    <w:div w:id="1658457027">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90000&amp;field=8221V00&amp;year=2018" TargetMode="External" Type="http://schemas.openxmlformats.org/officeDocument/2006/relationships/hyperlink"/><Relationship Id="rId14" Target="https://uplatnenie.sk/?degree=V%C5%A0&amp;vs=709000000&amp;faculty=709090000&amp;field=8221V00&amp;year=2019" TargetMode="External" Type="http://schemas.openxmlformats.org/officeDocument/2006/relationships/hyperlink"/><Relationship Id="rId15" Target="https://kdfutuke.sk/studium/spoznaj_ucitelov/13" TargetMode="External" Type="http://schemas.openxmlformats.org/officeDocument/2006/relationships/hyperlink"/><Relationship Id="rId16" Target="http://www.gus.sk/index.php/kontakty" TargetMode="External" Type="http://schemas.openxmlformats.org/officeDocument/2006/relationships/hyperlink"/><Relationship Id="rId17" Target="https://dusan.such.website.tuke.sk/nextcloud/index.php/s/PeYaJNkzE9FtKAN" TargetMode="External" Type="http://schemas.openxmlformats.org/officeDocument/2006/relationships/hyperlink"/><Relationship Id="rId18" Target="https://tuke.sk/wps/portal/tuke/university/vnutorny-system-kvality/studijne-programy" TargetMode="External" Type="http://schemas.openxmlformats.org/officeDocument/2006/relationships/hyperlink"/><Relationship Id="rId19" Target="https://tuke.sk/wps/portal/tuke/university/legislativa-univerzity/interne-predpisy-a-smernice" TargetMode="External" Type="http://schemas.openxmlformats.org/officeDocument/2006/relationships/hyperlink"/><Relationship Id="rId2" Target="numbering.xml" Type="http://schemas.openxmlformats.org/officeDocument/2006/relationships/numbering"/><Relationship Id="rId20" Target="https://maisportal.tuke.sk/portal/studijneProgramy.mais?spsId=49669373&amp;arksId=47507289&amp;fakultaId=6881&amp;lang=sk" TargetMode="External" Type="http://schemas.openxmlformats.org/officeDocument/2006/relationships/hyperlink"/><Relationship Id="rId21" Target="https://maisportal.tuke.sk/portal/studijneProgramy.mais?spsId=49669373&amp;arksId=47507289&amp;fakultaId=6881&amp;lang=sk" TargetMode="External" Type="http://schemas.openxmlformats.org/officeDocument/2006/relationships/hyperlink"/><Relationship Id="rId22" Target="https://fu.tuke.sk/wps/portal/fu/studium/casovy-harmonogram-studia" TargetMode="External" Type="http://schemas.openxmlformats.org/officeDocument/2006/relationships/hyperlink"/><Relationship Id="rId23" Target="https://res.tuke.sk/api/vupch/5572/export" TargetMode="External" Type="http://schemas.openxmlformats.org/officeDocument/2006/relationships/hyperlink"/><Relationship Id="rId24" Target="https://res.tuke.sk/api/vupch/67741/export" TargetMode="External" Type="http://schemas.openxmlformats.org/officeDocument/2006/relationships/hyperlink"/><Relationship Id="rId25" Target="https://res.tuke.sk/api/vupch/3988/export" TargetMode="External" Type="http://schemas.openxmlformats.org/officeDocument/2006/relationships/hyperlink"/><Relationship Id="rId26" Target="https://res.tuke.sk/api/vupch/10760/export" TargetMode="External" Type="http://schemas.openxmlformats.org/officeDocument/2006/relationships/hyperlink"/><Relationship Id="rId27" Target="https://res.tuke.sk/api/vupch/26085/export" TargetMode="External" Type="http://schemas.openxmlformats.org/officeDocument/2006/relationships/hyperlink"/><Relationship Id="rId28" Target="https://maisportal.tuke.sk/portal/studijneProgramy.mais?spsId=49669373&amp;arksId=47507289&amp;fakultaId=6881&amp;lang=sk" TargetMode="External" Type="http://schemas.openxmlformats.org/officeDocument/2006/relationships/hyperlink"/><Relationship Id="rId29" Target="https://at.tuke.sk" TargetMode="External" Type="http://schemas.openxmlformats.org/officeDocument/2006/relationships/hyperlink"/><Relationship Id="rId3" Target="styles.xml" Type="http://schemas.openxmlformats.org/officeDocument/2006/relationships/styles"/><Relationship Id="rId30" Target="https://fu.tuke.sk/wps/portal/fu/kontakt/studijne-oddelenie" TargetMode="External" Type="http://schemas.openxmlformats.org/officeDocument/2006/relationships/hyperlink"/><Relationship Id="rId31" Target="https://dusan.such.website.tuke.s" TargetMode="External" Type="http://schemas.openxmlformats.org/officeDocument/2006/relationships/hyperlink"/><Relationship Id="rId32" Target="http://www.lib.tuke.sk/" TargetMode="External" Type="http://schemas.openxmlformats.org/officeDocument/2006/relationships/hyperlink"/><Relationship Id="rId33" Target="http://www.lib.tuke.sk/?page=ezdroje" TargetMode="External" Type="http://schemas.openxmlformats.org/officeDocument/2006/relationships/hyperlink"/><Relationship Id="rId34" Target="https://dusan.such.website.tuke.sk/nextcloud/index.php/s/LfDQo9WCsBpAdZR" TargetMode="External" Type="http://schemas.openxmlformats.org/officeDocument/2006/relationships/hyperlink"/><Relationship Id="rId35" Target="https://www.svkk.sk/en/faq2.html" TargetMode="External" Type="http://schemas.openxmlformats.org/officeDocument/2006/relationships/hyperlink"/><Relationship Id="rId36" Target="https://vkjb.sk" TargetMode="External" Type="http://schemas.openxmlformats.org/officeDocument/2006/relationships/hyperlink"/><Relationship Id="rId37" Target="https://moodle.tuke.sk/moodle/course/index.php?categoryid=21" TargetMode="External" Type="http://schemas.openxmlformats.org/officeDocument/2006/relationships/hyperlink"/><Relationship Id="rId38" Target="https://moodle.tuke.sk/moodle/course/index.php?categoryid=21" TargetMode="External" Type="http://schemas.openxmlformats.org/officeDocument/2006/relationships/hyperlink"/><Relationship Id="rId39" Target="https://moodle.tuke.sk/moodle/my/" TargetMode="External" Type="http://schemas.openxmlformats.org/officeDocument/2006/relationships/hyperlink"/><Relationship Id="rId4" Target="settings.xml" Type="http://schemas.openxmlformats.org/officeDocument/2006/relationships/settings"/><Relationship Id="rId40" Target="https://tuke.sk/wps/portal/tuke/university/news/koronavirus" TargetMode="External" Type="http://schemas.openxmlformats.org/officeDocument/2006/relationships/hyperlink"/><Relationship Id="rId41" Target="https://fu.tuke.sk/wps/wcm/connect/fu.tuke.sk20140/f90e28c6-52fc-40bf-a4d9-a6f9487e65cf/aktualizacia_opatreni_fu_tuke_30_5_2022.pdf?MOD=AJPERES&amp;CVID=o3X4QV6" TargetMode="External" Type="http://schemas.openxmlformats.org/officeDocument/2006/relationships/hyperlink"/><Relationship Id="rId42" Target="https://fu.tuke.sk/wps/portal/fu/vyskum-a-umenie/spolupraca" TargetMode="External" Type="http://schemas.openxmlformats.org/officeDocument/2006/relationships/hyperlink"/><Relationship Id="rId43" Target="https://www.k13.sk" TargetMode="External" Type="http://schemas.openxmlformats.org/officeDocument/2006/relationships/hyperlink"/><Relationship Id="rId44" Target="https://kdni.tuzvo.sk" TargetMode="External" Type="http://schemas.openxmlformats.org/officeDocument/2006/relationships/hyperlink"/><Relationship Id="rId45" Target="https://erasmus.tuke.sk/institucie-fu-eu-a-ehp/" TargetMode="External" Type="http://schemas.openxmlformats.org/officeDocument/2006/relationships/hyperlink"/><Relationship Id="rId46" Target="https://dusan.such.website.tuke.sk/nextcloud/index.php/s/keBcpyjFbAFyHWm" TargetMode="External" Type="http://schemas.openxmlformats.org/officeDocument/2006/relationships/hyperlink"/><Relationship Id="rId47" Target="https://dusan.such.website.tuke.sk/nextcloud/index.php/s/LAQ6m33kzAeajEr" TargetMode="External" Type="http://schemas.openxmlformats.org/officeDocument/2006/relationships/hyperlink"/><Relationship Id="rId48" Target="https://studium.tuke.sk/wps/portal/studium/univerzita/info-boxy-texty/studentsky-zivot" TargetMode="External" Type="http://schemas.openxmlformats.org/officeDocument/2006/relationships/hyperlink"/><Relationship Id="rId49" Target="https://ktv.tuke.sk/wps/portal" TargetMode="External" Type="http://schemas.openxmlformats.org/officeDocument/2006/relationships/hyperlink"/><Relationship Id="rId5" Target="webSettings.xml" Type="http://schemas.openxmlformats.org/officeDocument/2006/relationships/webSettings"/><Relationship Id="rId50" Target="https://www.tuke.sk/wps/portal/tuke/university/usek-pre-zahranicne-vztahy/referat-mobilitnych-programov" TargetMode="External" Type="http://schemas.openxmlformats.org/officeDocument/2006/relationships/hyperlink"/><Relationship Id="rId51" Target="https://erasmus.tuke.sk" TargetMode="External" Type="http://schemas.openxmlformats.org/officeDocument/2006/relationships/hyperlink"/><Relationship Id="rId52" Target="https://fu.tuke.sk/wps/wcm/connect/fu.tuke.sk20140/bb46f13e-4883-4c96-ad42-af706a8bce64/podmienky_prijatia_na_iii_st._2022_2023_dizajn.pdf?MOD=AJPERES&amp;CVID=n-rIg2l" TargetMode="External" Type="http://schemas.openxmlformats.org/officeDocument/2006/relationships/hyperlink"/><Relationship Id="rId53" Target="https://fu.tuke.sk/wps/wcm/connect/fu.tuke.sk20140/bb46f13e-4883-4c96-ad42-af706a8bce64/podmienky_prijatia_na_iii_st._2022_2023_dizajn.pdf?MOD=AJPERES&amp;CVID=n-rIg2l" TargetMode="External" Type="http://schemas.openxmlformats.org/officeDocument/2006/relationships/hyperlink"/><Relationship Id="rId54" Target="https://dusan.such.website.tuke.sk/nextcloud/index.php/s/PzKkWfQSKiDfEza" TargetMode="External" Type="http://schemas.openxmlformats.org/officeDocument/2006/relationships/hyperlink"/><Relationship Id="rId55" Target="https://legislativa.tuke.sk/legislativa/sekcia-pre-zamestnancov/organizacne-smernice/hlavne-procesy/h1-vzdelavanie/os_tuke_h1_01_vzdelavanie_vyd03.pdf/view" TargetMode="External" Type="http://schemas.openxmlformats.org/officeDocument/2006/relationships/hyperlink"/><Relationship Id="rId56" Target="https://www.tuke.sk/wps/portal/tuke/studies/studentske-ankety" TargetMode="External" Type="http://schemas.openxmlformats.org/officeDocument/2006/relationships/hyperlink"/><Relationship Id="rId57" Target="https://tuke.sk/wps/portal/tuke/university/vnutorny-system-kvality/studijne-programy" TargetMode="External" Type="http://schemas.openxmlformats.org/officeDocument/2006/relationships/hyperlink"/><Relationship Id="rId58" Target="https://www.tuke.sk/wps/portal/tuke/studies/legislativa-studia" TargetMode="External" Type="http://schemas.openxmlformats.org/officeDocument/2006/relationships/hyperlink"/><Relationship Id="rId59" Target="https://tuke.sk/wps/portal/tuke/university/legislativa-univerzity/interne-predpisy-a-smernice" TargetMode="External" Type="http://schemas.openxmlformats.org/officeDocument/2006/relationships/hyperlink"/><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2001</Words>
  <Characters>11407</Characters>
  <Application>Microsoft Office Word</Application>
  <DocSecurity>0</DocSecurity>
  <Lines>95</Lines>
  <Paragraphs>26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2022-12-14T09:21:00Z</dcterms:created>
  <dc:creator>Martina Džubáková</dc:creator>
  <cp:lastModifiedBy>Jaroslav Poruban</cp:lastModifiedBy>
  <cp:lastPrinted>2022-01-14T13:05:00Z</cp:lastPrinted>
  <dcterms:modified xsi:type="dcterms:W3CDTF">2022-12-23T04:39:00Z</dcterms:modified>
  <cp:revision>66</cp:revision>
</cp:coreProperties>
</file>